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01B9" w14:textId="77777777" w:rsidR="00846DB8" w:rsidRPr="00847242" w:rsidRDefault="008D430E" w:rsidP="008A1B5C">
      <w:pPr>
        <w:pStyle w:val="Heading1"/>
        <w:spacing w:before="2520" w:line="240" w:lineRule="auto"/>
        <w:rPr>
          <w:rFonts w:ascii="Malgun Gothic" w:eastAsia="Malgun Gothic" w:hAnsi="Malgun Gothic"/>
        </w:rPr>
      </w:pPr>
      <w:bookmarkStart w:id="0" w:name="_w3ck8xoaha5l" w:colFirst="0" w:colLast="0"/>
      <w:bookmarkEnd w:id="0"/>
      <w:r w:rsidRPr="00847242">
        <w:rPr>
          <w:rFonts w:ascii="Malgun Gothic" w:eastAsia="Malgun Gothic" w:hAnsi="Malgun Gothic" w:cs="Malgun Gothic"/>
          <w:lang w:val="ko"/>
        </w:rPr>
        <w:t>문화 및 언어 다양성 전략 2025 연간 진행 보고서: 요약</w:t>
      </w:r>
    </w:p>
    <w:p w14:paraId="524EDAEA" w14:textId="77777777" w:rsidR="00846DB8" w:rsidRPr="00847242" w:rsidRDefault="008D430E" w:rsidP="008A1B5C">
      <w:pPr>
        <w:pStyle w:val="Heading2"/>
        <w:spacing w:line="240" w:lineRule="auto"/>
        <w:rPr>
          <w:rFonts w:ascii="Malgun Gothic" w:eastAsia="Malgun Gothic" w:hAnsi="Malgun Gothic"/>
        </w:rPr>
      </w:pPr>
      <w:bookmarkStart w:id="1" w:name="_ulnki0n1ohff" w:colFirst="0" w:colLast="0"/>
      <w:bookmarkEnd w:id="1"/>
      <w:r w:rsidRPr="00847242">
        <w:rPr>
          <w:rFonts w:ascii="Malgun Gothic" w:eastAsia="Malgun Gothic" w:hAnsi="Malgun Gothic" w:cs="Malgun Gothic"/>
          <w:lang w:val="ko"/>
        </w:rPr>
        <w:t>보고서 소개</w:t>
      </w:r>
    </w:p>
    <w:p w14:paraId="36313281" w14:textId="1377A416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2024년 4월 30일, 국립 장애 보험 기관(NDIA)은 </w:t>
      </w:r>
      <w:hyperlink r:id="rId10">
        <w:r w:rsidR="00846DB8" w:rsidRPr="00847242">
          <w:rPr>
            <w:rFonts w:ascii="Malgun Gothic" w:eastAsia="Malgun Gothic" w:hAnsi="Malgun Gothic" w:cs="Malgun Gothic"/>
            <w:color w:val="0432FF"/>
            <w:u w:val="single"/>
            <w:lang w:val="ko"/>
          </w:rPr>
          <w:t xml:space="preserve">문화 및 언어 다양성 전략 </w:t>
        </w:r>
        <w:r w:rsidR="00356211">
          <w:rPr>
            <w:rFonts w:ascii="Malgun Gothic" w:eastAsia="Malgun Gothic" w:hAnsi="Malgun Gothic" w:cs="Malgun Gothic"/>
            <w:color w:val="0432FF"/>
            <w:u w:val="single"/>
            <w:lang w:val="en-US"/>
          </w:rPr>
          <w:br/>
        </w:r>
        <w:r w:rsidR="00846DB8" w:rsidRPr="00847242">
          <w:rPr>
            <w:rFonts w:ascii="Malgun Gothic" w:eastAsia="Malgun Gothic" w:hAnsi="Malgun Gothic" w:cs="Malgun Gothic"/>
            <w:color w:val="0432FF"/>
            <w:u w:val="single"/>
            <w:lang w:val="ko"/>
          </w:rPr>
          <w:t>2024–2028</w:t>
        </w:r>
      </w:hyperlink>
      <w:r w:rsidRPr="00847242">
        <w:rPr>
          <w:rFonts w:ascii="Malgun Gothic" w:eastAsia="Malgun Gothic" w:hAnsi="Malgun Gothic" w:cs="Malgun Gothic"/>
          <w:lang w:val="ko"/>
        </w:rPr>
        <w:t>을 발표했습니다.</w:t>
      </w:r>
    </w:p>
    <w:p w14:paraId="186B3D22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이 보고서는 2024년 4월 30일부터 2025년 4월 30일까지의 전략 및 </w:t>
      </w:r>
      <w:hyperlink r:id="rId11" w:anchor="the-action-plan-2024-2028">
        <w:r w:rsidR="00846DB8" w:rsidRPr="00847242">
          <w:rPr>
            <w:rFonts w:ascii="Malgun Gothic" w:eastAsia="Malgun Gothic" w:hAnsi="Malgun Gothic" w:cs="Malgun Gothic"/>
            <w:color w:val="0432FF"/>
            <w:u w:val="single"/>
            <w:lang w:val="ko"/>
          </w:rPr>
          <w:t>실행 계획</w:t>
        </w:r>
      </w:hyperlink>
      <w:r w:rsidRPr="00847242">
        <w:rPr>
          <w:rFonts w:ascii="Malgun Gothic" w:eastAsia="Malgun Gothic" w:hAnsi="Malgun Gothic" w:cs="Malgun Gothic"/>
          <w:lang w:val="ko"/>
        </w:rPr>
        <w:t>에 따른 단기적 성과 진행 상황을 보여줍니다.</w:t>
      </w:r>
    </w:p>
    <w:p w14:paraId="6514F2A7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전체 보고서는 NDIA 웹사이트에서 확인할 수 있습니다. </w:t>
      </w:r>
    </w:p>
    <w:p w14:paraId="6FADDE6F" w14:textId="77777777" w:rsidR="00846DB8" w:rsidRPr="00847242" w:rsidRDefault="008D430E" w:rsidP="008A1B5C">
      <w:pPr>
        <w:pStyle w:val="Heading2"/>
        <w:spacing w:line="240" w:lineRule="auto"/>
        <w:rPr>
          <w:rFonts w:ascii="Malgun Gothic" w:eastAsia="Malgun Gothic" w:hAnsi="Malgun Gothic"/>
        </w:rPr>
      </w:pPr>
      <w:bookmarkStart w:id="2" w:name="_rmo5eaa4lsqo" w:colFirst="0" w:colLast="0"/>
      <w:bookmarkEnd w:id="2"/>
      <w:r w:rsidRPr="00847242">
        <w:rPr>
          <w:rFonts w:ascii="Malgun Gothic" w:eastAsia="Malgun Gothic" w:hAnsi="Malgun Gothic" w:cs="Malgun Gothic"/>
          <w:lang w:val="ko"/>
        </w:rPr>
        <w:t>CALD 전략</w:t>
      </w:r>
    </w:p>
    <w:p w14:paraId="7C3B4C7F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문화적, 언어적으로 다양한(CALD) 커뮤니티는 호주 사회와 정체성에 있어 중요합니다. </w:t>
      </w:r>
    </w:p>
    <w:p w14:paraId="09F28DDD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우리는 CALD 커뮤니티의 장애인들이 국립 장애 보험 제도(NDIS)에 대해 알고, 접근하고, 이용하는 데 있어 고유한 어려움을 겪고 있음을 알고 있습니다.</w:t>
      </w:r>
    </w:p>
    <w:p w14:paraId="39391627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이 전략 및 실행 계획은 CALD 커뮤니티의 장애인들과 협력하려는 우리의 약속을 명시합니다. 우리는 이들이 다른 장애인들과 동등하게 이 제도를 통해 성과를 얻을 수 있도록 돕고자 합니다.</w:t>
      </w:r>
    </w:p>
    <w:p w14:paraId="5E1398DA" w14:textId="77777777" w:rsidR="00846DB8" w:rsidRPr="00847242" w:rsidRDefault="008D430E" w:rsidP="008A1B5C">
      <w:pPr>
        <w:pStyle w:val="Heading3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lastRenderedPageBreak/>
        <w:t>전략의 목표</w:t>
      </w:r>
    </w:p>
    <w:p w14:paraId="30DBD65D" w14:textId="77777777" w:rsidR="00846DB8" w:rsidRPr="00847242" w:rsidRDefault="008D430E" w:rsidP="008A1B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CALD 커뮤니티가 NDIS에 더 쉽게 접근하고 참여할 수 있도록 한다.</w:t>
      </w:r>
    </w:p>
    <w:p w14:paraId="7CBB683A" w14:textId="77777777" w:rsidR="00846DB8" w:rsidRPr="00847242" w:rsidRDefault="008D430E" w:rsidP="008A1B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NDIS 플랜이 CALD 참여자의 필요를 반영하는 방식으로 개선한다.</w:t>
      </w:r>
    </w:p>
    <w:p w14:paraId="3C9A6CFC" w14:textId="77777777" w:rsidR="00846DB8" w:rsidRPr="00847242" w:rsidRDefault="008D430E" w:rsidP="008A1B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CALD 참여자를 위한 NDIS 경험을 개선한다.</w:t>
      </w:r>
    </w:p>
    <w:p w14:paraId="0B53D964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이 전략에는 6가지 우선순위 분야가 있습니다:</w:t>
      </w:r>
    </w:p>
    <w:p w14:paraId="2AC77CA3" w14:textId="77777777" w:rsidR="00846DB8" w:rsidRPr="00847242" w:rsidRDefault="008D430E" w:rsidP="008A1B5C">
      <w:pPr>
        <w:pStyle w:val="Heading4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인프라</w:t>
      </w:r>
    </w:p>
    <w:p w14:paraId="4205529B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CALD 참여자를 지원하기 위한 우리의 시스템과 절차를 개선합니다.</w:t>
      </w:r>
    </w:p>
    <w:p w14:paraId="613ED288" w14:textId="77777777" w:rsidR="00846DB8" w:rsidRPr="00847242" w:rsidRDefault="008D430E" w:rsidP="008A1B5C">
      <w:pPr>
        <w:pStyle w:val="Heading4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직원 역량</w:t>
      </w:r>
    </w:p>
    <w:p w14:paraId="421F9D86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참여자의 문화적 필요에 더 잘 대응할 수 있도록 직원의 역량을 강화합니다.</w:t>
      </w:r>
    </w:p>
    <w:p w14:paraId="51EAE9A8" w14:textId="77777777" w:rsidR="00846DB8" w:rsidRPr="00847242" w:rsidRDefault="008D430E" w:rsidP="008A1B5C">
      <w:pPr>
        <w:pStyle w:val="Heading4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접근 가능한 의사소통</w:t>
      </w:r>
    </w:p>
    <w:p w14:paraId="3C12B2EA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CALD 커뮤니티가 선호하는 방식으로 정보를 공유합니다.</w:t>
      </w:r>
    </w:p>
    <w:p w14:paraId="34668F87" w14:textId="77777777" w:rsidR="00846DB8" w:rsidRPr="00847242" w:rsidRDefault="008D430E" w:rsidP="008A1B5C">
      <w:pPr>
        <w:pStyle w:val="Heading4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시장</w:t>
      </w:r>
    </w:p>
    <w:p w14:paraId="5D9D03AF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NDIS 제공업체가 CALD 참여자, 그들의 가족 및 간병인의 문화적 필요를 충족하는 서비스를 제공하도록 돕습니다.</w:t>
      </w:r>
    </w:p>
    <w:p w14:paraId="6BA34203" w14:textId="77777777" w:rsidR="00846DB8" w:rsidRPr="00847242" w:rsidRDefault="008D430E" w:rsidP="008A1B5C">
      <w:pPr>
        <w:pStyle w:val="Heading4"/>
        <w:keepNext/>
        <w:keepLines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데이터</w:t>
      </w:r>
    </w:p>
    <w:p w14:paraId="71286D70" w14:textId="77777777" w:rsidR="00846DB8" w:rsidRPr="00847242" w:rsidRDefault="008D430E" w:rsidP="008A1B5C">
      <w:pPr>
        <w:keepNext/>
        <w:keepLines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CALD 참가자를 위한 서비스 개선을 위해 더 나은 데이터 활용합니다.</w:t>
      </w:r>
    </w:p>
    <w:p w14:paraId="36FB67BC" w14:textId="77777777" w:rsidR="00846DB8" w:rsidRPr="00847242" w:rsidRDefault="008D430E" w:rsidP="008A1B5C">
      <w:pPr>
        <w:pStyle w:val="Heading4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지원 활동(Outreach)</w:t>
      </w:r>
    </w:p>
    <w:p w14:paraId="65C76F7C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NDIS를 이용하지 않은 CALD 커뮤니티와 연결하고 교육하는 서비스를 지원합니다.</w:t>
      </w:r>
      <w:r w:rsidRPr="00847242">
        <w:rPr>
          <w:rFonts w:ascii="Malgun Gothic" w:eastAsia="Malgun Gothic" w:hAnsi="Malgun Gothic" w:cs="Malgun Gothic"/>
          <w:lang w:val="ko"/>
        </w:rPr>
        <w:br w:type="page"/>
      </w:r>
    </w:p>
    <w:p w14:paraId="2F0CE03C" w14:textId="77777777" w:rsidR="00846DB8" w:rsidRPr="00847242" w:rsidRDefault="008D430E" w:rsidP="008A1B5C">
      <w:pPr>
        <w:pStyle w:val="Heading2"/>
        <w:spacing w:line="240" w:lineRule="auto"/>
        <w:rPr>
          <w:rFonts w:ascii="Malgun Gothic" w:eastAsia="Malgun Gothic" w:hAnsi="Malgun Gothic"/>
        </w:rPr>
      </w:pPr>
      <w:bookmarkStart w:id="3" w:name="_aefkpavgupxd" w:colFirst="0" w:colLast="0"/>
      <w:bookmarkEnd w:id="3"/>
      <w:r w:rsidRPr="00847242">
        <w:rPr>
          <w:rFonts w:ascii="Malgun Gothic" w:eastAsia="Malgun Gothic" w:hAnsi="Malgun Gothic" w:cs="Malgun Gothic"/>
          <w:lang w:val="ko"/>
        </w:rPr>
        <w:lastRenderedPageBreak/>
        <w:t>올해의 주요 성과</w:t>
      </w:r>
    </w:p>
    <w:p w14:paraId="1C031EC3" w14:textId="77777777" w:rsidR="00846DB8" w:rsidRPr="00847242" w:rsidRDefault="008D430E" w:rsidP="008A1B5C">
      <w:pPr>
        <w:pStyle w:val="Heading3"/>
        <w:spacing w:line="240" w:lineRule="auto"/>
        <w:rPr>
          <w:rFonts w:ascii="Malgun Gothic" w:eastAsia="Malgun Gothic" w:hAnsi="Malgun Gothic"/>
        </w:rPr>
      </w:pPr>
      <w:bookmarkStart w:id="4" w:name="_l5otcpx4ki0v" w:colFirst="0" w:colLast="0"/>
      <w:bookmarkEnd w:id="4"/>
      <w:r w:rsidRPr="00847242">
        <w:rPr>
          <w:rFonts w:ascii="Malgun Gothic" w:eastAsia="Malgun Gothic" w:hAnsi="Malgun Gothic" w:cs="Malgun Gothic"/>
          <w:lang w:val="ko"/>
        </w:rPr>
        <w:t>NDIA CALD 포용 계획 2024–27</w:t>
      </w:r>
    </w:p>
    <w:p w14:paraId="3EBFE4D3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2024년 5월, 우리는 </w:t>
      </w:r>
      <w:hyperlink r:id="rId12" w:anchor="inclusion-plans">
        <w:r w:rsidR="00846DB8" w:rsidRPr="00847242">
          <w:rPr>
            <w:rFonts w:ascii="Malgun Gothic" w:eastAsia="Malgun Gothic" w:hAnsi="Malgun Gothic" w:cs="Malgun Gothic"/>
            <w:color w:val="0432FF"/>
            <w:u w:val="single"/>
            <w:lang w:val="ko"/>
          </w:rPr>
          <w:t>NDIA CALD 포용 계획 2024–27</w:t>
        </w:r>
      </w:hyperlink>
      <w:r w:rsidRPr="00847242">
        <w:rPr>
          <w:rFonts w:ascii="Malgun Gothic" w:eastAsia="Malgun Gothic" w:hAnsi="Malgun Gothic" w:cs="Malgun Gothic"/>
          <w:lang w:val="ko"/>
        </w:rPr>
        <w:t>을 발표했습니다. 이를 통해 사람들이 다음과 같은 일터를 만드는 데 도움이 될 것입니다:</w:t>
      </w:r>
    </w:p>
    <w:p w14:paraId="62BA3F27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가치를 인정받는 일터</w:t>
      </w:r>
    </w:p>
    <w:p w14:paraId="1E15A678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진정한 자신을 드러낼 수 있는 일터 </w:t>
      </w:r>
    </w:p>
    <w:p w14:paraId="3FA00144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이는 전략의 일환으로써 직원 역량을 개선하는 한 가지 방법입니다.</w:t>
      </w:r>
    </w:p>
    <w:p w14:paraId="785D65F7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이 포용 계획에는 2024년에서 2027년 사이에 우리가 실행할 28가지 조치가 포함되어 있습니다. 이 조치들은 다음 4가지 중점 분야와 일치합니다.</w:t>
      </w:r>
    </w:p>
    <w:p w14:paraId="321DB3E3" w14:textId="77777777" w:rsidR="00846DB8" w:rsidRPr="00847242" w:rsidRDefault="008D430E" w:rsidP="008A1B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문화적 역량 및 리더십</w:t>
      </w:r>
    </w:p>
    <w:p w14:paraId="388AC862" w14:textId="77777777" w:rsidR="00846DB8" w:rsidRPr="00847242" w:rsidRDefault="008D430E" w:rsidP="008A1B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포용적 문화</w:t>
      </w:r>
    </w:p>
    <w:p w14:paraId="3F3624EE" w14:textId="77777777" w:rsidR="00846DB8" w:rsidRPr="00847242" w:rsidRDefault="008D430E" w:rsidP="008A1B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포용적 정책 및 관행</w:t>
      </w:r>
    </w:p>
    <w:p w14:paraId="1B338353" w14:textId="77777777" w:rsidR="00846DB8" w:rsidRPr="00847242" w:rsidRDefault="008D430E" w:rsidP="008A1B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직업 개발 및 발전</w:t>
      </w:r>
    </w:p>
    <w:p w14:paraId="2241B7DC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우리는 몇 가지 중요한 실행 방안들을 진행했으며 나머지 실행 방안들도 시작했습니다.</w:t>
      </w:r>
    </w:p>
    <w:p w14:paraId="4E3728F2" w14:textId="77777777" w:rsidR="00846DB8" w:rsidRPr="00847242" w:rsidRDefault="008D430E" w:rsidP="008A1B5C">
      <w:pPr>
        <w:pStyle w:val="Heading3"/>
        <w:spacing w:line="240" w:lineRule="auto"/>
        <w:rPr>
          <w:rFonts w:ascii="Malgun Gothic" w:eastAsia="Malgun Gothic" w:hAnsi="Malgun Gothic"/>
        </w:rPr>
      </w:pPr>
      <w:bookmarkStart w:id="5" w:name="_aobj1i9pbnfp" w:colFirst="0" w:colLast="0"/>
      <w:bookmarkEnd w:id="5"/>
      <w:r w:rsidRPr="00847242">
        <w:rPr>
          <w:rFonts w:ascii="Malgun Gothic" w:eastAsia="Malgun Gothic" w:hAnsi="Malgun Gothic" w:cs="Malgun Gothic"/>
          <w:lang w:val="ko"/>
        </w:rPr>
        <w:t>CALD 내부 및 외부 자문 그룹</w:t>
      </w:r>
    </w:p>
    <w:p w14:paraId="352AA455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우리는 외부 자문 그룹을 만들었습니다. 이는 우리가 CALD 배경을 가진 장애인의 목소리를 듣고 인식하도록 보장하기 위한 것입니다.</w:t>
      </w:r>
    </w:p>
    <w:p w14:paraId="3FEF113E" w14:textId="77777777" w:rsidR="00846DB8" w:rsidRPr="00847242" w:rsidRDefault="008D430E" w:rsidP="008A1B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구성원들은 CALD 배경을 가진 장애의 실제 경험이 있거나 그들의 필요를 아는 사람들을 포함합니다. </w:t>
      </w:r>
    </w:p>
    <w:p w14:paraId="5175527C" w14:textId="77777777" w:rsidR="00846DB8" w:rsidRPr="00847242" w:rsidRDefault="008D430E" w:rsidP="008A1B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이 그룹은 한 달에 두 번 회의를 가집니다. </w:t>
      </w:r>
    </w:p>
    <w:p w14:paraId="1CEA4C85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우리는 또한 CALD 내부 자문 그룹을 만들었습니다. 이 그룹은 전략 실행 방안을 이행하기 위한 도움과 후원을 제공합니다. </w:t>
      </w:r>
    </w:p>
    <w:p w14:paraId="63864C40" w14:textId="77777777" w:rsidR="00846DB8" w:rsidRPr="00847242" w:rsidRDefault="008D430E" w:rsidP="008A1B5C">
      <w:pPr>
        <w:keepNext/>
        <w:keepLines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lastRenderedPageBreak/>
        <w:t>구성원들은 다음과 같습니다.</w:t>
      </w:r>
    </w:p>
    <w:p w14:paraId="32282D76" w14:textId="77777777" w:rsidR="00846DB8" w:rsidRPr="00847242" w:rsidRDefault="008D430E" w:rsidP="008A1B5C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NDIA CALD 챔피언</w:t>
      </w:r>
    </w:p>
    <w:p w14:paraId="4A64C529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서비스 임직원</w:t>
      </w:r>
    </w:p>
    <w:p w14:paraId="16EC7FB4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제도 개혁을 설계하고 시행하는 이사들</w:t>
      </w:r>
    </w:p>
    <w:p w14:paraId="09EBCCA6" w14:textId="77777777" w:rsidR="00846DB8" w:rsidRPr="00847242" w:rsidRDefault="008D430E" w:rsidP="008A1B5C">
      <w:pPr>
        <w:pStyle w:val="Heading3"/>
        <w:spacing w:line="240" w:lineRule="auto"/>
        <w:rPr>
          <w:rFonts w:ascii="Malgun Gothic" w:eastAsia="Malgun Gothic" w:hAnsi="Malgun Gothic"/>
        </w:rPr>
      </w:pPr>
      <w:bookmarkStart w:id="6" w:name="_yo3uz8l0uxsj" w:colFirst="0" w:colLast="0"/>
      <w:bookmarkEnd w:id="6"/>
      <w:r w:rsidRPr="00847242">
        <w:rPr>
          <w:rFonts w:ascii="Malgun Gothic" w:eastAsia="Malgun Gothic" w:hAnsi="Malgun Gothic" w:cs="Malgun Gothic"/>
          <w:lang w:val="ko"/>
        </w:rPr>
        <w:t>지역사회 참여 활동</w:t>
      </w:r>
    </w:p>
    <w:p w14:paraId="3616AEE2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2025년 4월 30일까지 12개월 동안, 우리는 지역사회 단체 및 주류 서비스와 함께 192가지 활동을 개최했습니다. 우리는 약 2,200명의 이해관계자들과 접촉했습니다. </w:t>
      </w:r>
    </w:p>
    <w:p w14:paraId="1F3FDEE2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이 활동들을 통해 CALD 커뮤니티가 NDIS에 대해 가지고 있는 정보를 개선했습니다. 목표는 CALD 배경을 가진 장애인들이 다음을 할 수 있도록 돕는 것이었습니다:</w:t>
      </w:r>
    </w:p>
    <w:p w14:paraId="70564237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  <w:color w:val="000000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NDIS를 이용하기</w:t>
      </w:r>
    </w:p>
    <w:p w14:paraId="38372813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algun Gothic" w:eastAsia="Malgun Gothic" w:hAnsi="Malgun Gothic"/>
          <w:color w:val="000000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장애 지원 서비스를 이용하기 </w:t>
      </w:r>
    </w:p>
    <w:p w14:paraId="3709308D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한 예로, 우리는 호주 난민 보건 네트워크(Refugee Health Network of Australia)와 협력했습니다. 우리는 사람들이 NDIS 절차와 그것이 보건 시스템과 어떻게 연동되는지 이해하도록 돕는 세션들을 개최했습니다. </w:t>
      </w:r>
    </w:p>
    <w:p w14:paraId="76986E48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이 세션들을 통해 또한 보건 전문가들이 다음 사항을 시행하도록 도왔습니다:</w:t>
      </w:r>
    </w:p>
    <w:p w14:paraId="50CBB0EC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  <w:color w:val="000000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사람들에게 NDIS를 이용하는 방법을 안내하기</w:t>
      </w:r>
    </w:p>
    <w:p w14:paraId="314F35D0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algun Gothic" w:eastAsia="Malgun Gothic" w:hAnsi="Malgun Gothic"/>
          <w:color w:val="000000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CALD 배경을 가진 장애인들에게 문화적으로 적절한 정보와 지원을 제공하도록 보장하기</w:t>
      </w:r>
    </w:p>
    <w:p w14:paraId="640DD497" w14:textId="77777777" w:rsidR="007F39EE" w:rsidRDefault="007F39EE">
      <w:pPr>
        <w:rPr>
          <w:rFonts w:ascii="Malgun Gothic" w:eastAsia="Malgun Gothic" w:hAnsi="Malgun Gothic" w:cs="Malgun Gothic"/>
          <w:b/>
          <w:bCs/>
          <w:color w:val="6B2876"/>
          <w:sz w:val="40"/>
          <w:szCs w:val="40"/>
          <w:highlight w:val="white"/>
          <w:lang w:val="ko"/>
        </w:rPr>
      </w:pPr>
      <w:bookmarkStart w:id="7" w:name="_qybjheh2c6e0" w:colFirst="0" w:colLast="0"/>
      <w:bookmarkEnd w:id="7"/>
      <w:r>
        <w:rPr>
          <w:rFonts w:ascii="Malgun Gothic" w:eastAsia="Malgun Gothic" w:hAnsi="Malgun Gothic" w:cs="Malgun Gothic"/>
          <w:lang w:val="ko"/>
        </w:rPr>
        <w:br w:type="page"/>
      </w:r>
    </w:p>
    <w:p w14:paraId="46D02B81" w14:textId="0F7A5B50" w:rsidR="00846DB8" w:rsidRPr="00847242" w:rsidRDefault="008D430E" w:rsidP="008A1B5C">
      <w:pPr>
        <w:pStyle w:val="Heading2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lastRenderedPageBreak/>
        <w:t>전략 이행</w:t>
      </w:r>
    </w:p>
    <w:p w14:paraId="3B21BD85" w14:textId="77777777" w:rsidR="00846DB8" w:rsidRPr="00847242" w:rsidRDefault="008D430E" w:rsidP="00356211">
      <w:pPr>
        <w:pStyle w:val="Heading3"/>
        <w:spacing w:before="240" w:line="240" w:lineRule="auto"/>
        <w:rPr>
          <w:rFonts w:ascii="Malgun Gothic" w:eastAsia="Malgun Gothic" w:hAnsi="Malgun Gothic"/>
        </w:rPr>
      </w:pPr>
      <w:bookmarkStart w:id="8" w:name="_yze3l9695upq" w:colFirst="0" w:colLast="0"/>
      <w:bookmarkEnd w:id="8"/>
      <w:r w:rsidRPr="00847242">
        <w:rPr>
          <w:rFonts w:ascii="Malgun Gothic" w:eastAsia="Malgun Gothic" w:hAnsi="Malgun Gothic" w:cs="Malgun Gothic"/>
          <w:lang w:val="ko"/>
        </w:rPr>
        <w:t xml:space="preserve">NDIS 개혁 </w:t>
      </w:r>
    </w:p>
    <w:p w14:paraId="18706000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2024년 10월, 새로운 NDIS 법률(</w:t>
      </w:r>
      <w:r w:rsidRPr="00847242">
        <w:rPr>
          <w:rFonts w:ascii="Malgun Gothic" w:eastAsia="Malgun Gothic" w:hAnsi="Malgun Gothic" w:cs="Malgun Gothic"/>
          <w:i/>
          <w:iCs/>
          <w:lang w:val="ko"/>
        </w:rPr>
        <w:t>국가 장애 보험 제도 개정법[NDIS 정상화 No.1]</w:t>
      </w:r>
      <w:r w:rsidRPr="00847242">
        <w:rPr>
          <w:rFonts w:ascii="Malgun Gothic" w:eastAsia="Malgun Gothic" w:hAnsi="Malgun Gothic" w:cs="Malgun Gothic"/>
          <w:lang w:val="ko"/>
        </w:rPr>
        <w:t>)이 발효되었습니다. 이는 본 기관이 CALD 전략 및 실행 계획을 발표한 이후였습니다.</w:t>
      </w:r>
    </w:p>
    <w:p w14:paraId="2A1F9AD2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 xml:space="preserve">새로운 법률은 향후 5년간에 걸친 대규모의 NDIS 개혁을 의미합니다. 이 기간 동안 이러한 개혁을 공동 설계하고 발표하는 것이 우리의 우선순위입니다. </w:t>
      </w:r>
    </w:p>
    <w:p w14:paraId="19833452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이러한 개혁은 CALD 전략에 있어 일부 도전 과제를 안겨주고 있습니다. 그러나 이는 또한 미래에 NDIS가 작동하도록 설계하는 방식에 있어 CALD 참여자들의 요구를 포함시킬 수 있는 기회가 되기도 합니다.</w:t>
      </w:r>
    </w:p>
    <w:p w14:paraId="597AF2F2" w14:textId="77777777" w:rsidR="00846DB8" w:rsidRPr="00847242" w:rsidRDefault="008D430E" w:rsidP="00356211">
      <w:pPr>
        <w:pStyle w:val="Heading3"/>
        <w:spacing w:before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우리가 하는 일</w:t>
      </w:r>
    </w:p>
    <w:p w14:paraId="5CC720DA" w14:textId="77777777" w:rsidR="00846DB8" w:rsidRPr="00847242" w:rsidRDefault="008D430E" w:rsidP="008A1B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우리는 개혁에 있어 CALD 커뮤니티의 참여자 및 장애인들의 요구가 고려될 수 있기를 바랍니다. </w:t>
      </w:r>
    </w:p>
    <w:p w14:paraId="5E443D76" w14:textId="77777777" w:rsidR="00846DB8" w:rsidRPr="00847242" w:rsidRDefault="008D430E" w:rsidP="008A1B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우리는 개혁이 CALD 전략 비전과 일치하도록 변경 사항을 설계하고 활용할 것입니다.</w:t>
      </w:r>
    </w:p>
    <w:p w14:paraId="7AF6B1C7" w14:textId="77777777" w:rsidR="00846DB8" w:rsidRPr="00847242" w:rsidRDefault="008D430E" w:rsidP="008A1B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우리는 전략 실행 방안을 어떻게 이행할 지를 검토하고 있습니다. </w:t>
      </w:r>
    </w:p>
    <w:p w14:paraId="650F1E4B" w14:textId="77777777" w:rsidR="00846DB8" w:rsidRPr="00847242" w:rsidRDefault="008D430E" w:rsidP="008A1B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우리는 지난 12개월 동안 CALD 전략 및 실행 계획 경험을 바탕으로 일부 조치를 개선할 수 있습니다.</w:t>
      </w:r>
    </w:p>
    <w:p w14:paraId="100A1EF5" w14:textId="77777777" w:rsidR="00846DB8" w:rsidRPr="00847242" w:rsidRDefault="008D430E" w:rsidP="008A1B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우리는 이번 검토를 위해 CALD 외부 자문단 및 내부 자문단과 협력할 것입니다. </w:t>
      </w:r>
    </w:p>
    <w:p w14:paraId="6F524C35" w14:textId="77777777" w:rsidR="00846DB8" w:rsidRPr="00847242" w:rsidRDefault="008D430E" w:rsidP="008A1B5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우리는 그 결과들을 공유할 것입니다.</w:t>
      </w:r>
    </w:p>
    <w:p w14:paraId="434277BA" w14:textId="77777777" w:rsidR="00846DB8" w:rsidRPr="00847242" w:rsidRDefault="008D430E" w:rsidP="00356211">
      <w:pPr>
        <w:pStyle w:val="Heading3"/>
        <w:spacing w:before="240" w:line="240" w:lineRule="auto"/>
        <w:rPr>
          <w:rFonts w:ascii="Malgun Gothic" w:eastAsia="Malgun Gothic" w:hAnsi="Malgun Gothic"/>
        </w:rPr>
      </w:pPr>
      <w:bookmarkStart w:id="9" w:name="_mqd37b6vtvjd" w:colFirst="0" w:colLast="0"/>
      <w:bookmarkEnd w:id="9"/>
      <w:r w:rsidRPr="00847242">
        <w:rPr>
          <w:rFonts w:ascii="Malgun Gothic" w:eastAsia="Malgun Gothic" w:hAnsi="Malgun Gothic" w:cs="Malgun Gothic"/>
          <w:lang w:val="ko"/>
        </w:rPr>
        <w:t>정부 부처 간 협력</w:t>
      </w:r>
    </w:p>
    <w:p w14:paraId="67F7F8C1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일부 조치에 대해 우리는 다음을 포함한 정부 부처 및 기관과 협력했습니다:</w:t>
      </w:r>
    </w:p>
    <w:p w14:paraId="2F0EEA51" w14:textId="77777777" w:rsidR="00846DB8" w:rsidRPr="00847242" w:rsidRDefault="008D430E" w:rsidP="008A1B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  <w:color w:val="000000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NDIS 품질 및 보호 위원회(NDIS Quality and Safeguards Commission: NDIS Commission)</w:t>
      </w:r>
    </w:p>
    <w:p w14:paraId="6A3FF5F9" w14:textId="77777777" w:rsidR="00846DB8" w:rsidRPr="00847242" w:rsidRDefault="008D430E" w:rsidP="008A1B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  <w:color w:val="000000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사회복지부(Department of Social Services)</w:t>
      </w:r>
    </w:p>
    <w:p w14:paraId="32CC356A" w14:textId="77777777" w:rsidR="00846DB8" w:rsidRPr="00847242" w:rsidRDefault="008D430E" w:rsidP="008A1B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Malgun Gothic" w:eastAsia="Malgun Gothic" w:hAnsi="Malgun Gothic"/>
          <w:color w:val="000000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내무부(Department of Home Affairs). </w:t>
      </w:r>
    </w:p>
    <w:p w14:paraId="5F29E2D2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lastRenderedPageBreak/>
        <w:t>그들의 다양한 업무 계획과 자원으로 인해 일부 실행 방안들이 실행 계획보다 늦게 시작되었습니다.</w:t>
      </w:r>
    </w:p>
    <w:p w14:paraId="64EF7EC9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우리는 사회복지부(Services Australia)가 CALD 커뮤니티 및 정부 부처와 협력했던 경험을 배우고자 사회복지부(Services Australia)와 만나기도 했습니다.</w:t>
      </w:r>
    </w:p>
    <w:p w14:paraId="52DFBF75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bookmarkStart w:id="10" w:name="_qiux4ehkpklk" w:colFirst="0" w:colLast="0"/>
      <w:bookmarkEnd w:id="10"/>
      <w:r w:rsidRPr="00847242">
        <w:rPr>
          <w:rFonts w:ascii="Malgun Gothic" w:eastAsia="Malgun Gothic" w:hAnsi="Malgun Gothic" w:cs="Malgun Gothic"/>
          <w:lang w:val="ko"/>
        </w:rPr>
        <w:t>우리는 실행 조치를 진전시킬 방법을 찾기 위해 다른 정부 부처와 계속 협력할 것입니다.</w:t>
      </w:r>
    </w:p>
    <w:p w14:paraId="6CC0CE8F" w14:textId="77777777" w:rsidR="00846DB8" w:rsidRPr="00847242" w:rsidRDefault="008D430E" w:rsidP="008A1B5C">
      <w:pPr>
        <w:pStyle w:val="Heading3"/>
        <w:spacing w:line="240" w:lineRule="auto"/>
        <w:rPr>
          <w:rFonts w:ascii="Malgun Gothic" w:eastAsia="Malgun Gothic" w:hAnsi="Malgun Gothic"/>
        </w:rPr>
      </w:pPr>
      <w:bookmarkStart w:id="11" w:name="_7wua1h3ty4jq" w:colFirst="0" w:colLast="0"/>
      <w:bookmarkEnd w:id="11"/>
      <w:r w:rsidRPr="00847242">
        <w:rPr>
          <w:rFonts w:ascii="Malgun Gothic" w:eastAsia="Malgun Gothic" w:hAnsi="Malgun Gothic" w:cs="Malgun Gothic"/>
          <w:lang w:val="ko"/>
        </w:rPr>
        <w:t>인력 및 시장 부족</w:t>
      </w:r>
    </w:p>
    <w:p w14:paraId="3BC122BC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우리는 호주수화(Auslan)를 포함한 몇몇 언어에 있어 전국적으로 공인된 통역사 부족을 해결할 필요성을 인지했습니다. 우리는 이것이 NDIS에 접근 및 NDIS 플랜 사용에 대한 장벽을 만든다는 것을 알고 있습니다.</w:t>
      </w:r>
    </w:p>
    <w:p w14:paraId="7B5E5797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  <w:b/>
          <w:bCs/>
          <w:color w:val="6B2976"/>
          <w:sz w:val="40"/>
          <w:szCs w:val="40"/>
        </w:rPr>
      </w:pPr>
      <w:bookmarkStart w:id="12" w:name="_mdek8qsgtdjw" w:colFirst="0" w:colLast="0"/>
      <w:bookmarkEnd w:id="12"/>
      <w:r w:rsidRPr="00847242">
        <w:rPr>
          <w:rFonts w:ascii="Malgun Gothic" w:eastAsia="Malgun Gothic" w:hAnsi="Malgun Gothic" w:cs="Malgun Gothic"/>
          <w:lang w:val="ko"/>
        </w:rPr>
        <w:t>NDIA는 이 인력 규모에 대해 영향을 미칠 수 있는 방법에 제한을 갖고 있습니다. 하지만 우리는 현재의 통역 인력이 NDIS를 이해할 수 있도록 어떻게 도울 수 있을지를 계속해서 모색할 것입니다.</w:t>
      </w:r>
      <w:r w:rsidRPr="00847242">
        <w:rPr>
          <w:rFonts w:ascii="Malgun Gothic" w:eastAsia="Malgun Gothic" w:hAnsi="Malgun Gothic" w:cs="Malgun Gothic"/>
          <w:lang w:val="ko"/>
        </w:rPr>
        <w:br w:type="page"/>
      </w:r>
    </w:p>
    <w:p w14:paraId="6D533F21" w14:textId="77777777" w:rsidR="00846DB8" w:rsidRPr="00847242" w:rsidRDefault="008D430E" w:rsidP="008A1B5C">
      <w:pPr>
        <w:pStyle w:val="Heading2"/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lastRenderedPageBreak/>
        <w:t>진행 상황 요약</w:t>
      </w:r>
    </w:p>
    <w:p w14:paraId="2DA9B7D2" w14:textId="77777777" w:rsidR="00846DB8" w:rsidRPr="00847242" w:rsidRDefault="008D430E" w:rsidP="008A1B5C">
      <w:pPr>
        <w:spacing w:after="24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lang w:val="ko"/>
        </w:rPr>
        <w:t>연례 보고서는 2025년 4월 30일 기준 CALD 전략 및 실행 계획의 단기적 성과 진행 상황을 보여줍니다. 이것들은 전략의 첫 2년 동안에 우리가 달성하고자 하는 목표입니다.</w:t>
      </w:r>
    </w:p>
    <w:p w14:paraId="62FDBD3E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</w:rPr>
      </w:pPr>
      <w:bookmarkStart w:id="13" w:name="_kev4zm1a5vj" w:colFirst="0" w:colLast="0"/>
      <w:bookmarkEnd w:id="13"/>
      <w:r w:rsidRPr="00847242">
        <w:rPr>
          <w:rFonts w:ascii="Malgun Gothic" w:eastAsia="Malgun Gothic" w:hAnsi="Malgun Gothic" w:cs="Malgun Gothic"/>
          <w:lang w:val="ko"/>
        </w:rPr>
        <w:t>CALD 실행 계획의 28가지 실행 계획의 성과 목표들 중:</w:t>
      </w:r>
    </w:p>
    <w:p w14:paraId="3B51D814" w14:textId="77777777" w:rsidR="00846DB8" w:rsidRPr="00847242" w:rsidRDefault="008D430E" w:rsidP="008A1B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1개를 완료했습니다.</w:t>
      </w:r>
    </w:p>
    <w:p w14:paraId="4DDB47F6" w14:textId="77777777" w:rsidR="00846DB8" w:rsidRPr="00847242" w:rsidRDefault="008D430E" w:rsidP="008A1B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15개를 시작했습니다.</w:t>
      </w:r>
    </w:p>
    <w:p w14:paraId="70649A41" w14:textId="77777777" w:rsidR="00846DB8" w:rsidRPr="00847242" w:rsidRDefault="008D430E" w:rsidP="008A1B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12개를 아직 시작하지 않았습니다.</w:t>
      </w:r>
    </w:p>
    <w:p w14:paraId="5E7EB369" w14:textId="77777777" w:rsidR="00846DB8" w:rsidRPr="00847242" w:rsidRDefault="00846DB8" w:rsidP="008A1B5C">
      <w:pPr>
        <w:spacing w:line="240" w:lineRule="auto"/>
        <w:rPr>
          <w:rFonts w:ascii="Malgun Gothic" w:eastAsia="Malgun Gothic" w:hAnsi="Malgun Gothic"/>
        </w:rPr>
      </w:pPr>
      <w:hyperlink r:id="rId13">
        <w:r w:rsidRPr="00847242">
          <w:rPr>
            <w:rFonts w:ascii="Malgun Gothic" w:eastAsia="Malgun Gothic" w:hAnsi="Malgun Gothic" w:cs="Malgun Gothic"/>
            <w:color w:val="0432FF"/>
            <w:u w:val="single"/>
            <w:lang w:val="ko"/>
          </w:rPr>
          <w:t>웹사이트</w:t>
        </w:r>
      </w:hyperlink>
      <w:r w:rsidRPr="00847242">
        <w:rPr>
          <w:rFonts w:ascii="Malgun Gothic" w:eastAsia="Malgun Gothic" w:hAnsi="Malgun Gothic" w:cs="Malgun Gothic"/>
          <w:lang w:val="ko"/>
        </w:rPr>
        <w:t xml:space="preserve">의 전체 보고서에는 모든 실행 조치에 대한 현황 업데이트가 있습니다. </w:t>
      </w:r>
    </w:p>
    <w:p w14:paraId="3DB5B077" w14:textId="77777777" w:rsidR="00846DB8" w:rsidRPr="00847242" w:rsidRDefault="008D430E" w:rsidP="008A1B5C">
      <w:pPr>
        <w:spacing w:line="240" w:lineRule="auto"/>
        <w:rPr>
          <w:rFonts w:ascii="Malgun Gothic" w:eastAsia="Malgun Gothic" w:hAnsi="Malgun Gothic"/>
          <w:highlight w:val="yellow"/>
        </w:rPr>
      </w:pPr>
      <w:bookmarkStart w:id="14" w:name="_dlz4a9rc9n0s" w:colFirst="0" w:colLast="0"/>
      <w:bookmarkEnd w:id="14"/>
      <w:r w:rsidRPr="00847242">
        <w:rPr>
          <w:rFonts w:ascii="Malgun Gothic" w:eastAsia="Malgun Gothic" w:hAnsi="Malgun Gothic" w:cs="Malgun Gothic"/>
          <w:lang w:val="ko"/>
        </w:rPr>
        <w:t xml:space="preserve">다음에 대한 자세한 정보는 </w:t>
      </w:r>
      <w:hyperlink r:id="rId14">
        <w:r w:rsidR="00846DB8" w:rsidRPr="00847242">
          <w:rPr>
            <w:rFonts w:ascii="Malgun Gothic" w:eastAsia="Malgun Gothic" w:hAnsi="Malgun Gothic" w:cs="Malgun Gothic"/>
            <w:color w:val="0432FF"/>
            <w:u w:val="single"/>
            <w:lang w:val="ko"/>
          </w:rPr>
          <w:t>www.ndis.gov.au/strategies/cultural-and-linguistic-diversity-strategy</w:t>
        </w:r>
      </w:hyperlink>
      <w:r w:rsidRPr="00847242">
        <w:rPr>
          <w:rFonts w:ascii="Malgun Gothic" w:eastAsia="Malgun Gothic" w:hAnsi="Malgun Gothic" w:cs="Malgun Gothic"/>
          <w:lang w:val="ko"/>
        </w:rPr>
        <w:t>를 방문하십시오:</w:t>
      </w:r>
    </w:p>
    <w:p w14:paraId="7E3F9F97" w14:textId="5FFD74E2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2024-2028 CALD 전략</w:t>
      </w:r>
    </w:p>
    <w:p w14:paraId="69DA664E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 xml:space="preserve">CALD 전략 실행 계획 </w:t>
      </w:r>
    </w:p>
    <w:p w14:paraId="7A93A150" w14:textId="77777777" w:rsidR="00846DB8" w:rsidRPr="00847242" w:rsidRDefault="008D430E" w:rsidP="008A1B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algun Gothic" w:eastAsia="Malgun Gothic" w:hAnsi="Malgun Gothic"/>
        </w:rPr>
      </w:pPr>
      <w:r w:rsidRPr="00847242">
        <w:rPr>
          <w:rFonts w:ascii="Malgun Gothic" w:eastAsia="Malgun Gothic" w:hAnsi="Malgun Gothic" w:cs="Malgun Gothic"/>
          <w:color w:val="000000"/>
          <w:lang w:val="ko"/>
        </w:rPr>
        <w:t>2025 CALD 전략 연례 보고서</w:t>
      </w:r>
    </w:p>
    <w:sectPr w:rsidR="00846DB8" w:rsidRPr="008472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01A1" w14:textId="77777777" w:rsidR="00AC1266" w:rsidRDefault="00AC1266">
      <w:pPr>
        <w:spacing w:after="0" w:line="240" w:lineRule="auto"/>
      </w:pPr>
      <w:r>
        <w:separator/>
      </w:r>
    </w:p>
  </w:endnote>
  <w:endnote w:type="continuationSeparator" w:id="0">
    <w:p w14:paraId="1F755832" w14:textId="77777777" w:rsidR="00AC1266" w:rsidRDefault="00AC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3198DD45-1A51-4B42-BFB9-53877C31065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0B2303F-A92B-498F-9FF7-C070EC2F8117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3" w:subsetted="1" w:fontKey="{A3133F80-8B2E-4A8B-AB40-9210E3AA9D23}"/>
    <w:embedBold r:id="rId4" w:subsetted="1" w:fontKey="{20181771-7A8B-479C-971D-F415905E83E9}"/>
    <w:embedItalic r:id="rId5" w:subsetted="1" w:fontKey="{22AC7245-647D-4A59-B093-3EBD026057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477BE76-6222-4D62-9FAF-80703682DC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88816C7-7905-486A-8186-8DBFCBE391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F239" w14:textId="77777777" w:rsidR="00846DB8" w:rsidRDefault="008D430E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61AE4C39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76AF068A" w14:textId="77777777" w:rsidR="00846DB8" w:rsidRDefault="00846DB8"/>
  <w:p w14:paraId="339AC230" w14:textId="77777777" w:rsidR="00846DB8" w:rsidRDefault="00846DB8"/>
  <w:p w14:paraId="53186E0C" w14:textId="77777777" w:rsidR="00846DB8" w:rsidRDefault="00846DB8"/>
  <w:p w14:paraId="6B42AE8E" w14:textId="77777777" w:rsidR="00846DB8" w:rsidRDefault="00846DB8"/>
  <w:p w14:paraId="782F6283" w14:textId="77777777" w:rsidR="00846DB8" w:rsidRDefault="00846DB8"/>
  <w:p w14:paraId="4CE32F34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C080" w14:textId="77777777" w:rsidR="00846DB8" w:rsidRDefault="008D430E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6B2976"/>
      </w:rPr>
    </w:pPr>
    <w:r>
      <w:rPr>
        <w:b/>
        <w:bCs/>
        <w:color w:val="6B2876"/>
      </w:rPr>
      <w:fldChar w:fldCharType="begin"/>
    </w:r>
    <w:r>
      <w:rPr>
        <w:b/>
        <w:bCs/>
        <w:color w:val="6B2876"/>
      </w:rPr>
      <w:instrText>PAGE</w:instrText>
    </w:r>
    <w:r>
      <w:rPr>
        <w:b/>
        <w:bCs/>
        <w:color w:val="6B2876"/>
      </w:rPr>
      <w:fldChar w:fldCharType="separate"/>
    </w:r>
    <w:r>
      <w:rPr>
        <w:b/>
        <w:bCs/>
        <w:color w:val="6B2876"/>
      </w:rPr>
      <w:t>7</w:t>
    </w:r>
    <w:r>
      <w:rPr>
        <w:b/>
        <w:bCs/>
        <w:color w:val="6B2876"/>
      </w:rPr>
      <w:fldChar w:fldCharType="end"/>
    </w:r>
  </w:p>
  <w:p w14:paraId="6DD6C663" w14:textId="42DC0D98" w:rsidR="00846DB8" w:rsidRPr="00356211" w:rsidRDefault="008D430E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356211">
        <w:rPr>
          <w:rStyle w:val="Hyperlink"/>
          <w:rFonts w:ascii="Malgun Gothic" w:eastAsia="Malgun Gothic" w:hAnsi="Malgun Gothic" w:cs="Malgun Gothic"/>
          <w:b/>
          <w:bCs/>
          <w:color w:val="6B2876"/>
          <w:u w:val="none"/>
          <w:lang w:val="ko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85FB" w14:textId="5FB598DB" w:rsidR="00846DB8" w:rsidRPr="00356211" w:rsidRDefault="008D430E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356211">
        <w:rPr>
          <w:rStyle w:val="Hyperlink"/>
          <w:rFonts w:ascii="Malgun Gothic" w:eastAsia="Malgun Gothic" w:hAnsi="Malgun Gothic" w:cs="Malgun Gothic"/>
          <w:b/>
          <w:bCs/>
          <w:color w:val="6B2876"/>
          <w:u w:val="none"/>
          <w:lang w:val="ko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44D60" w14:textId="77777777" w:rsidR="00AC1266" w:rsidRDefault="00AC1266">
      <w:pPr>
        <w:spacing w:after="0" w:line="240" w:lineRule="auto"/>
      </w:pPr>
      <w:r>
        <w:separator/>
      </w:r>
    </w:p>
  </w:footnote>
  <w:footnote w:type="continuationSeparator" w:id="0">
    <w:p w14:paraId="5D09BA11" w14:textId="77777777" w:rsidR="00AC1266" w:rsidRDefault="00AC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1365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0A5EE8DB" w14:textId="77777777" w:rsidR="00846DB8" w:rsidRDefault="00846DB8"/>
  <w:p w14:paraId="7617C0E5" w14:textId="77777777" w:rsidR="00846DB8" w:rsidRDefault="00846DB8"/>
  <w:p w14:paraId="084FF8E5" w14:textId="77777777" w:rsidR="00846DB8" w:rsidRDefault="00846DB8"/>
  <w:p w14:paraId="7F0C2BA6" w14:textId="77777777" w:rsidR="00846DB8" w:rsidRDefault="00846DB8"/>
  <w:p w14:paraId="10F383EE" w14:textId="77777777" w:rsidR="00846DB8" w:rsidRDefault="00846DB8"/>
  <w:p w14:paraId="69190844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8C51A" w14:textId="77777777" w:rsidR="00846DB8" w:rsidRDefault="008D430E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F7D465" wp14:editId="4BE58311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549FA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70F7D465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739549FA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5307" w14:textId="77777777" w:rsidR="00846DB8" w:rsidRDefault="008D430E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57015C" wp14:editId="166A4EE8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68EBBB21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7357015C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68EBBB21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20303C"/>
    <w:rsid w:val="00244F80"/>
    <w:rsid w:val="00356211"/>
    <w:rsid w:val="003A16B9"/>
    <w:rsid w:val="00414145"/>
    <w:rsid w:val="00444470"/>
    <w:rsid w:val="004A7E29"/>
    <w:rsid w:val="00525CED"/>
    <w:rsid w:val="0055742A"/>
    <w:rsid w:val="005662D6"/>
    <w:rsid w:val="005B70BF"/>
    <w:rsid w:val="00600779"/>
    <w:rsid w:val="00752BB0"/>
    <w:rsid w:val="007633FF"/>
    <w:rsid w:val="007A302B"/>
    <w:rsid w:val="007F39EE"/>
    <w:rsid w:val="00820EC5"/>
    <w:rsid w:val="00846DB8"/>
    <w:rsid w:val="00847242"/>
    <w:rsid w:val="00882E5F"/>
    <w:rsid w:val="00892B11"/>
    <w:rsid w:val="008A1B5C"/>
    <w:rsid w:val="008C5BBA"/>
    <w:rsid w:val="008D430E"/>
    <w:rsid w:val="00951692"/>
    <w:rsid w:val="00A51BAE"/>
    <w:rsid w:val="00AC1266"/>
    <w:rsid w:val="00B5599C"/>
    <w:rsid w:val="00BB1399"/>
    <w:rsid w:val="00E67135"/>
    <w:rsid w:val="00F9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3F4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BB13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62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FC893-A8A7-4165-9A9A-2F85792C7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D6AC3-5231-4DDD-B825-C5D1959D3F5B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DBC6098E-710B-42E2-9D8A-882576DF6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문화 및 언어 다양성 전략 2025 연간 진행 보고서: 요약</dc:title>
  <dc:subject/>
  <dc:creator/>
  <cp:keywords/>
  <dc:description/>
  <cp:lastModifiedBy/>
  <cp:revision>1</cp:revision>
  <dcterms:created xsi:type="dcterms:W3CDTF">2025-12-02T06:27:00Z</dcterms:created>
  <dcterms:modified xsi:type="dcterms:W3CDTF">2025-12-03T03:56:00Z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2025-12-02T06:27:33Z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29be2311-c917-42ee-8050-9a88646eeb29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EffectiveDate">
    <vt:lpwstr>EffectiveDate</vt:lpwstr>
  </property>
  <property fmtid="{D5CDD505-2E9C-101B-9397-08002B2CF9AE}" pid="21" name="NDIAAudience_1">
    <vt:lpwstr>All staff|60152733-a6e9-4070-8d91-7ad5c325687c</vt:lpwstr>
  </property>
  <property fmtid="{D5CDD505-2E9C-101B-9397-08002B2CF9AE}" pid="22" name="DocumentStatus">
    <vt:lpwstr>12;#Approved|38d2d1ad-195e-4428-a55d-25a6b10fdc1d</vt:lpwstr>
  </property>
  <property fmtid="{D5CDD505-2E9C-101B-9397-08002B2CF9AE}" pid="23" name="DocumentStatus_1">
    <vt:lpwstr>Approved|38d2d1ad-195e-4428-a55d-25a6b10fdc1d</vt:lpwstr>
  </property>
  <property fmtid="{D5CDD505-2E9C-101B-9397-08002B2CF9AE}" pid="24" name="ReviewDate">
    <vt:lpwstr>ReviewDate</vt:lpwstr>
  </property>
  <property fmtid="{D5CDD505-2E9C-101B-9397-08002B2CF9AE}" pid="25" name="GrammarlyDocumentId">
    <vt:lpwstr>f36ca424-6706-421b-9ed6-e37fb5c9baf7</vt:lpwstr>
  </property>
  <property fmtid="{D5CDD505-2E9C-101B-9397-08002B2CF9AE}" pid="26" name="NDIALocation_1">
    <vt:lpwstr>Australia-wide|128ca0ae-5e24-49e1-a2ce-f7dc74366abc</vt:lpwstr>
  </property>
  <property fmtid="{D5CDD505-2E9C-101B-9397-08002B2CF9AE}" pid="27" name="ResponsibleTeam">
    <vt:lpwstr>ResponsibleTeam</vt:lpwstr>
  </property>
  <property fmtid="{D5CDD505-2E9C-101B-9397-08002B2CF9AE}" pid="28" name="DocumentType">
    <vt:lpwstr>20;#Template|134e8c49-a2b9-47ae-b156-db0bee5ca248</vt:lpwstr>
  </property>
</Properties>
</file>