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86D5" w14:textId="5139B324" w:rsidR="00BB54D8" w:rsidRDefault="00EA03D6" w:rsidP="00BB54D8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2558E60A" wp14:editId="5E7DC8AD">
                <wp:extent cx="6390005" cy="1076325"/>
                <wp:effectExtent l="0" t="0" r="0" b="9525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973AD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33B78F7C" w14:textId="77777777" w:rsidR="008E0F26" w:rsidRDefault="008E0F26"/>
                          <w:p w14:paraId="24086782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8E60A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655973AD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33B78F7C" w14:textId="77777777" w:rsidR="008E0F26" w:rsidRDefault="008E0F26"/>
                    <w:p w14:paraId="24086782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_Toc54870925"/>
    </w:p>
    <w:p w14:paraId="16AC04E8" w14:textId="61CD7BD4" w:rsidR="006E1FBE" w:rsidRPr="00590030" w:rsidRDefault="008A5511" w:rsidP="00590030">
      <w:pPr>
        <w:pStyle w:val="Heading2"/>
        <w:spacing w:before="0" w:after="160" w:line="259" w:lineRule="auto"/>
        <w:rPr>
          <w:rFonts w:cs="Arial"/>
          <w:sz w:val="28"/>
          <w:szCs w:val="24"/>
        </w:rPr>
      </w:pPr>
      <w:bookmarkStart w:id="11" w:name="_Toc54870917"/>
      <w:bookmarkStart w:id="12" w:name="_Toc54870918"/>
      <w:bookmarkStart w:id="13" w:name="_What_NDIS_may"/>
      <w:bookmarkStart w:id="14" w:name="_Toc54870921"/>
      <w:bookmarkEnd w:id="10"/>
      <w:bookmarkEnd w:id="11"/>
      <w:bookmarkEnd w:id="12"/>
      <w:bookmarkEnd w:id="13"/>
      <w:bookmarkEnd w:id="14"/>
      <w:r w:rsidRPr="00590030">
        <w:rPr>
          <w:rFonts w:cs="Arial"/>
          <w:sz w:val="28"/>
          <w:szCs w:val="24"/>
        </w:rPr>
        <w:t>Supports for participants in residential aged care facilities</w:t>
      </w:r>
    </w:p>
    <w:p w14:paraId="6044FC3D" w14:textId="29B15DD0" w:rsidR="00BD66FC" w:rsidRPr="00D866AF" w:rsidRDefault="002619C6" w:rsidP="00D866AF">
      <w:pPr>
        <w:pStyle w:val="Heading3"/>
      </w:pPr>
      <w:r w:rsidRPr="00D866AF">
        <w:t>Case</w:t>
      </w:r>
    </w:p>
    <w:p w14:paraId="518DA6B2" w14:textId="47D6508C" w:rsidR="003C3537" w:rsidRPr="00DC795D" w:rsidRDefault="00DC795D">
      <w:pPr>
        <w:rPr>
          <w:rStyle w:val="Emphasis"/>
          <w:b w:val="0"/>
        </w:rPr>
      </w:pPr>
      <w:r>
        <w:rPr>
          <w:rFonts w:cs="Arial"/>
          <w:color w:val="222222"/>
          <w:shd w:val="clear" w:color="auto" w:fill="FFFFFF"/>
        </w:rPr>
        <w:t xml:space="preserve">Nigel is an NDIS </w:t>
      </w:r>
      <w:r w:rsidR="00781F8E">
        <w:rPr>
          <w:rFonts w:cs="Arial"/>
          <w:color w:val="222222"/>
          <w:shd w:val="clear" w:color="auto" w:fill="FFFFFF"/>
        </w:rPr>
        <w:t>p</w:t>
      </w:r>
      <w:r>
        <w:rPr>
          <w:rFonts w:cs="Arial"/>
          <w:color w:val="222222"/>
          <w:shd w:val="clear" w:color="auto" w:fill="FFFFFF"/>
        </w:rPr>
        <w:t xml:space="preserve">articipant who lives permanently in a residential aged care facility. </w:t>
      </w:r>
      <w:r w:rsidR="00844CE0">
        <w:rPr>
          <w:rFonts w:cs="Arial"/>
          <w:color w:val="222222"/>
          <w:shd w:val="clear" w:color="auto" w:fill="FFFFFF"/>
        </w:rPr>
        <w:t>Nigel needs a new power wheelchair</w:t>
      </w:r>
      <w:r w:rsidR="00836AEA">
        <w:rPr>
          <w:rFonts w:cs="Arial"/>
          <w:color w:val="222222"/>
          <w:shd w:val="clear" w:color="auto" w:fill="FFFFFF"/>
        </w:rPr>
        <w:t xml:space="preserve"> so he can move independently </w:t>
      </w:r>
      <w:r w:rsidR="000E1641">
        <w:rPr>
          <w:rFonts w:cs="Arial"/>
          <w:color w:val="222222"/>
          <w:shd w:val="clear" w:color="auto" w:fill="FFFFFF"/>
        </w:rPr>
        <w:t xml:space="preserve">around the facility and </w:t>
      </w:r>
      <w:r w:rsidR="00836AEA">
        <w:rPr>
          <w:rFonts w:cs="Arial"/>
          <w:color w:val="222222"/>
          <w:shd w:val="clear" w:color="auto" w:fill="FFFFFF"/>
        </w:rPr>
        <w:t>when he goes out into the community. H</w:t>
      </w:r>
      <w:r w:rsidR="00844CE0">
        <w:rPr>
          <w:rFonts w:cs="Arial"/>
          <w:color w:val="222222"/>
          <w:shd w:val="clear" w:color="auto" w:fill="FFFFFF"/>
        </w:rPr>
        <w:t xml:space="preserve">e asks for funding for this NDIS support. </w:t>
      </w:r>
      <w:r>
        <w:rPr>
          <w:rFonts w:cs="Arial"/>
          <w:color w:val="222222"/>
          <w:shd w:val="clear" w:color="auto" w:fill="FFFFFF"/>
        </w:rPr>
        <w:t xml:space="preserve">The aged care facility </w:t>
      </w:r>
      <w:r w:rsidR="001545E8">
        <w:rPr>
          <w:rFonts w:cs="Arial"/>
          <w:color w:val="222222"/>
          <w:shd w:val="clear" w:color="auto" w:fill="FFFFFF"/>
        </w:rPr>
        <w:t xml:space="preserve">is not responsible for </w:t>
      </w:r>
      <w:r>
        <w:rPr>
          <w:rFonts w:cs="Arial"/>
          <w:color w:val="222222"/>
          <w:shd w:val="clear" w:color="auto" w:fill="FFFFFF"/>
        </w:rPr>
        <w:t>provid</w:t>
      </w:r>
      <w:r w:rsidR="001545E8">
        <w:rPr>
          <w:rFonts w:cs="Arial"/>
          <w:color w:val="222222"/>
          <w:shd w:val="clear" w:color="auto" w:fill="FFFFFF"/>
        </w:rPr>
        <w:t>ing</w:t>
      </w:r>
      <w:r>
        <w:rPr>
          <w:rFonts w:cs="Arial"/>
          <w:color w:val="222222"/>
          <w:shd w:val="clear" w:color="auto" w:fill="FFFFFF"/>
        </w:rPr>
        <w:t xml:space="preserve"> </w:t>
      </w:r>
      <w:r w:rsidR="00A346EC">
        <w:rPr>
          <w:rFonts w:cs="Arial"/>
          <w:color w:val="222222"/>
          <w:shd w:val="clear" w:color="auto" w:fill="FFFFFF"/>
        </w:rPr>
        <w:t>this</w:t>
      </w:r>
      <w:r>
        <w:rPr>
          <w:rFonts w:cs="Arial"/>
          <w:color w:val="222222"/>
          <w:shd w:val="clear" w:color="auto" w:fill="FFFFFF"/>
        </w:rPr>
        <w:t xml:space="preserve"> support and Nigel needs it due to his disability support needs.</w:t>
      </w:r>
    </w:p>
    <w:p w14:paraId="4240E224" w14:textId="1DB8FFF4" w:rsidR="003C3537" w:rsidRPr="00D866AF" w:rsidRDefault="002619C6" w:rsidP="00D866AF">
      <w:pPr>
        <w:pStyle w:val="Heading3"/>
      </w:pPr>
      <w:r w:rsidRPr="00D866AF">
        <w:t xml:space="preserve">Would we </w:t>
      </w:r>
      <w:r w:rsidR="00DC795D" w:rsidRPr="00D866AF">
        <w:t xml:space="preserve">typically </w:t>
      </w:r>
      <w:r w:rsidRPr="00D866AF">
        <w:t>fund this?</w:t>
      </w:r>
    </w:p>
    <w:p w14:paraId="4E3052FF" w14:textId="390AE7DA" w:rsidR="003C3537" w:rsidRPr="00C0660F" w:rsidRDefault="00C0660F" w:rsidP="0086765F">
      <w:pPr>
        <w:rPr>
          <w:iCs/>
          <w:color w:val="000000" w:themeColor="text1"/>
        </w:rPr>
      </w:pPr>
      <w:r>
        <w:rPr>
          <w:rFonts w:cs="Arial"/>
          <w:color w:val="222222"/>
          <w:shd w:val="clear" w:color="auto" w:fill="FFFFFF"/>
        </w:rPr>
        <w:t xml:space="preserve">We may fund </w:t>
      </w:r>
      <w:r w:rsidR="00F6053D">
        <w:rPr>
          <w:rFonts w:cs="Arial"/>
          <w:color w:val="222222"/>
          <w:shd w:val="clear" w:color="auto" w:fill="FFFFFF"/>
        </w:rPr>
        <w:t xml:space="preserve">additional supports for </w:t>
      </w:r>
      <w:r>
        <w:rPr>
          <w:rFonts w:cs="Arial"/>
          <w:color w:val="222222"/>
          <w:shd w:val="clear" w:color="auto" w:fill="FFFFFF"/>
        </w:rPr>
        <w:t>Nigel</w:t>
      </w:r>
      <w:r w:rsidR="00F6053D"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 xml:space="preserve">if they </w:t>
      </w:r>
      <w:r w:rsidR="007675E4">
        <w:rPr>
          <w:rFonts w:cs="Arial"/>
          <w:color w:val="222222"/>
          <w:shd w:val="clear" w:color="auto" w:fill="FFFFFF"/>
        </w:rPr>
        <w:t>directly</w:t>
      </w:r>
      <w:r>
        <w:rPr>
          <w:rFonts w:cs="Arial"/>
          <w:color w:val="222222"/>
          <w:shd w:val="clear" w:color="auto" w:fill="FFFFFF"/>
        </w:rPr>
        <w:t xml:space="preserve"> relate to </w:t>
      </w:r>
      <w:r w:rsidR="00F6053D">
        <w:rPr>
          <w:rFonts w:cs="Arial"/>
          <w:color w:val="222222"/>
          <w:shd w:val="clear" w:color="auto" w:fill="FFFFFF"/>
        </w:rPr>
        <w:t xml:space="preserve">his </w:t>
      </w:r>
      <w:r w:rsidR="00A505A7">
        <w:rPr>
          <w:rFonts w:cs="Arial"/>
          <w:color w:val="222222"/>
          <w:shd w:val="clear" w:color="auto" w:fill="FFFFFF"/>
        </w:rPr>
        <w:t>disability support needs</w:t>
      </w:r>
      <w:r>
        <w:rPr>
          <w:rFonts w:cs="Arial"/>
          <w:color w:val="222222"/>
          <w:shd w:val="clear" w:color="auto" w:fill="FFFFFF"/>
        </w:rPr>
        <w:t xml:space="preserve">. He needs to support his request with evidence, which we assess against the </w:t>
      </w:r>
      <w:hyperlink r:id="rId11" w:history="1">
        <w:r w:rsidR="003D0DEB"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="003D0DEB"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 xml:space="preserve">to work out if the support is reasonable and necessary. Residential </w:t>
      </w:r>
      <w:r w:rsidR="00590B52">
        <w:rPr>
          <w:rFonts w:cs="Arial"/>
          <w:color w:val="222222"/>
          <w:shd w:val="clear" w:color="auto" w:fill="FFFFFF"/>
        </w:rPr>
        <w:t>a</w:t>
      </w:r>
      <w:r>
        <w:rPr>
          <w:rFonts w:cs="Arial"/>
          <w:color w:val="222222"/>
          <w:shd w:val="clear" w:color="auto" w:fill="FFFFFF"/>
        </w:rPr>
        <w:t xml:space="preserve">ged </w:t>
      </w:r>
      <w:r w:rsidR="00590B52">
        <w:rPr>
          <w:rFonts w:cs="Arial"/>
          <w:color w:val="222222"/>
          <w:shd w:val="clear" w:color="auto" w:fill="FFFFFF"/>
        </w:rPr>
        <w:t>c</w:t>
      </w:r>
      <w:r>
        <w:rPr>
          <w:rFonts w:cs="Arial"/>
          <w:color w:val="222222"/>
          <w:shd w:val="clear" w:color="auto" w:fill="FFFFFF"/>
        </w:rPr>
        <w:t xml:space="preserve">are facilities are expected to give NDIS participants the same supports they give to residents who do not have </w:t>
      </w:r>
      <w:r w:rsidR="00B26952">
        <w:rPr>
          <w:rFonts w:cs="Arial"/>
          <w:color w:val="222222"/>
          <w:shd w:val="clear" w:color="auto" w:fill="FFFFFF"/>
        </w:rPr>
        <w:t xml:space="preserve">NDIS funding for </w:t>
      </w:r>
      <w:r>
        <w:rPr>
          <w:rFonts w:cs="Arial"/>
          <w:color w:val="222222"/>
          <w:shd w:val="clear" w:color="auto" w:fill="FFFFFF"/>
        </w:rPr>
        <w:t>disability</w:t>
      </w:r>
      <w:r w:rsidR="00B26952">
        <w:rPr>
          <w:rFonts w:cs="Arial"/>
          <w:color w:val="222222"/>
          <w:shd w:val="clear" w:color="auto" w:fill="FFFFFF"/>
        </w:rPr>
        <w:t xml:space="preserve"> supports</w:t>
      </w:r>
      <w:r>
        <w:rPr>
          <w:rFonts w:cs="Arial"/>
          <w:color w:val="222222"/>
          <w:shd w:val="clear" w:color="auto" w:fill="FFFFFF"/>
        </w:rPr>
        <w:t>.</w:t>
      </w:r>
    </w:p>
    <w:p w14:paraId="2EECEB43" w14:textId="5EA3F5F4" w:rsidR="009F7C19" w:rsidRPr="00590030" w:rsidRDefault="002619C6" w:rsidP="00590030">
      <w:pPr>
        <w:pStyle w:val="Heading3"/>
      </w:pPr>
      <w:r w:rsidRPr="00590030">
        <w:t>Why would we fund this?</w:t>
      </w:r>
    </w:p>
    <w:p w14:paraId="412B3909" w14:textId="58E7A7DF" w:rsidR="000563A9" w:rsidRPr="000563A9" w:rsidRDefault="000563A9" w:rsidP="003F5740">
      <w:pPr>
        <w:shd w:val="clear" w:color="auto" w:fill="FFFFFF"/>
        <w:rPr>
          <w:rFonts w:eastAsia="Times New Roman" w:cs="Arial"/>
          <w:color w:val="222222"/>
          <w:szCs w:val="24"/>
          <w:lang w:eastAsia="en-AU"/>
        </w:rPr>
      </w:pPr>
      <w:r w:rsidRPr="000563A9">
        <w:rPr>
          <w:rFonts w:eastAsia="Times New Roman" w:cs="Arial"/>
          <w:color w:val="222222"/>
          <w:szCs w:val="24"/>
          <w:lang w:eastAsia="en-AU"/>
        </w:rPr>
        <w:t>If you permanently live in a residential age</w:t>
      </w:r>
      <w:r w:rsidR="005E6034">
        <w:rPr>
          <w:rFonts w:eastAsia="Times New Roman" w:cs="Arial"/>
          <w:color w:val="222222"/>
          <w:szCs w:val="24"/>
          <w:lang w:eastAsia="en-AU"/>
        </w:rPr>
        <w:t>d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 care facility, you may be eligible for extra </w:t>
      </w:r>
      <w:r w:rsidR="0096345E">
        <w:rPr>
          <w:rFonts w:eastAsia="Times New Roman" w:cs="Arial"/>
          <w:color w:val="222222"/>
          <w:szCs w:val="24"/>
          <w:lang w:eastAsia="en-AU"/>
        </w:rPr>
        <w:t xml:space="preserve">NDIS 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supports </w:t>
      </w:r>
      <w:r w:rsidR="00604D4E">
        <w:rPr>
          <w:rFonts w:eastAsia="Times New Roman" w:cs="Arial"/>
          <w:color w:val="222222"/>
          <w:szCs w:val="24"/>
          <w:lang w:eastAsia="en-AU"/>
        </w:rPr>
        <w:t xml:space="preserve">for your disability-specific needs, </w:t>
      </w:r>
      <w:r w:rsidR="00DE2AD7">
        <w:rPr>
          <w:rFonts w:eastAsia="Times New Roman" w:cs="Arial"/>
          <w:color w:val="222222"/>
          <w:szCs w:val="24"/>
          <w:lang w:eastAsia="en-AU"/>
        </w:rPr>
        <w:t>as well as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 </w:t>
      </w:r>
      <w:r w:rsidR="00604D4E">
        <w:rPr>
          <w:rFonts w:eastAsia="Times New Roman" w:cs="Arial"/>
          <w:color w:val="222222"/>
          <w:szCs w:val="24"/>
          <w:lang w:eastAsia="en-AU"/>
        </w:rPr>
        <w:t>the supports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 that all aged care residents would normally receive. </w:t>
      </w:r>
      <w:r w:rsidRPr="00F15741">
        <w:rPr>
          <w:rFonts w:eastAsia="Times New Roman" w:cs="Arial"/>
          <w:color w:val="222222"/>
          <w:szCs w:val="24"/>
          <w:lang w:eastAsia="en-AU"/>
        </w:rPr>
        <w:t xml:space="preserve">This includes </w:t>
      </w:r>
      <w:r w:rsidR="0096345E" w:rsidRPr="00F15741">
        <w:rPr>
          <w:rFonts w:eastAsia="Times New Roman" w:cs="Arial"/>
          <w:color w:val="222222"/>
          <w:szCs w:val="24"/>
          <w:lang w:eastAsia="en-AU"/>
        </w:rPr>
        <w:t xml:space="preserve">NDIS </w:t>
      </w:r>
      <w:r w:rsidRPr="00F15741">
        <w:rPr>
          <w:rFonts w:eastAsia="Times New Roman" w:cs="Arial"/>
          <w:color w:val="222222"/>
          <w:szCs w:val="24"/>
          <w:lang w:eastAsia="en-AU"/>
        </w:rPr>
        <w:t xml:space="preserve">supports </w:t>
      </w:r>
      <w:r w:rsidR="00DE3324" w:rsidRPr="00F15741">
        <w:rPr>
          <w:rFonts w:eastAsia="Times New Roman" w:cs="Arial"/>
          <w:color w:val="222222"/>
          <w:szCs w:val="24"/>
          <w:lang w:eastAsia="en-AU"/>
        </w:rPr>
        <w:t>to help you get out into your community for social activities</w:t>
      </w:r>
      <w:r w:rsidR="00F15741" w:rsidRPr="00F15741">
        <w:rPr>
          <w:rFonts w:eastAsia="Times New Roman" w:cs="Arial"/>
          <w:color w:val="222222"/>
          <w:szCs w:val="24"/>
          <w:lang w:eastAsia="en-AU"/>
        </w:rPr>
        <w:t xml:space="preserve">, when you need support beyond </w:t>
      </w:r>
      <w:r w:rsidR="005B09AC" w:rsidRPr="00F15741">
        <w:rPr>
          <w:rFonts w:eastAsia="Times New Roman" w:cs="Arial"/>
          <w:color w:val="222222"/>
          <w:szCs w:val="24"/>
          <w:lang w:eastAsia="en-AU"/>
        </w:rPr>
        <w:t>what we expect your aged care provider to provide</w:t>
      </w:r>
      <w:r w:rsidRPr="00F15741">
        <w:rPr>
          <w:rFonts w:eastAsia="Times New Roman" w:cs="Arial"/>
          <w:color w:val="222222"/>
          <w:szCs w:val="24"/>
          <w:lang w:eastAsia="en-AU"/>
        </w:rPr>
        <w:t>. You need to give us evidence from a suitably qualified therapist to explain why the level of care you get from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 the aged care provider doesn’t meet your disability support needs. The </w:t>
      </w:r>
      <w:r w:rsidR="004F14E2">
        <w:rPr>
          <w:rFonts w:eastAsia="Times New Roman" w:cs="Arial"/>
          <w:color w:val="222222"/>
          <w:szCs w:val="24"/>
          <w:lang w:eastAsia="en-AU"/>
        </w:rPr>
        <w:t>a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ged </w:t>
      </w:r>
      <w:r w:rsidR="004F14E2">
        <w:rPr>
          <w:rFonts w:eastAsia="Times New Roman" w:cs="Arial"/>
          <w:color w:val="222222"/>
          <w:szCs w:val="24"/>
          <w:lang w:eastAsia="en-AU"/>
        </w:rPr>
        <w:t>c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are provider should also give us information on the amount of support it provides so we can assess what extra </w:t>
      </w:r>
      <w:r w:rsidR="00590F3B">
        <w:rPr>
          <w:rFonts w:eastAsia="Times New Roman" w:cs="Arial"/>
          <w:color w:val="222222"/>
          <w:szCs w:val="24"/>
          <w:lang w:eastAsia="en-AU"/>
        </w:rPr>
        <w:t xml:space="preserve">NDIS </w:t>
      </w:r>
      <w:r w:rsidRPr="000563A9">
        <w:rPr>
          <w:rFonts w:eastAsia="Times New Roman" w:cs="Arial"/>
          <w:color w:val="222222"/>
          <w:szCs w:val="24"/>
          <w:lang w:eastAsia="en-AU"/>
        </w:rPr>
        <w:t>support may be reasonable and necessary.</w:t>
      </w:r>
    </w:p>
    <w:p w14:paraId="520A2F06" w14:textId="513F042C" w:rsidR="002619C6" w:rsidRPr="000563A9" w:rsidRDefault="000563A9" w:rsidP="003F5740">
      <w:pPr>
        <w:shd w:val="clear" w:color="auto" w:fill="FFFFFF"/>
        <w:rPr>
          <w:rFonts w:eastAsia="Times New Roman" w:cs="Arial"/>
          <w:color w:val="222222"/>
          <w:szCs w:val="24"/>
          <w:lang w:eastAsia="en-AU"/>
        </w:rPr>
      </w:pPr>
      <w:r w:rsidRPr="000563A9">
        <w:rPr>
          <w:rFonts w:eastAsia="Times New Roman" w:cs="Arial"/>
          <w:color w:val="222222"/>
          <w:szCs w:val="24"/>
          <w:lang w:eastAsia="en-AU"/>
        </w:rPr>
        <w:t xml:space="preserve">To work out </w:t>
      </w:r>
      <w:r w:rsidR="003326A1">
        <w:rPr>
          <w:rFonts w:eastAsia="Times New Roman" w:cs="Arial"/>
          <w:color w:val="222222"/>
          <w:szCs w:val="24"/>
          <w:lang w:eastAsia="en-AU"/>
        </w:rPr>
        <w:t>if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 a</w:t>
      </w:r>
      <w:r w:rsidR="00BB15E1">
        <w:rPr>
          <w:rFonts w:eastAsia="Times New Roman" w:cs="Arial"/>
          <w:color w:val="222222"/>
          <w:szCs w:val="24"/>
          <w:lang w:eastAsia="en-AU"/>
        </w:rPr>
        <w:t>n</w:t>
      </w:r>
      <w:r w:rsidR="00590F3B">
        <w:rPr>
          <w:rFonts w:eastAsia="Times New Roman" w:cs="Arial"/>
          <w:color w:val="222222"/>
          <w:szCs w:val="24"/>
          <w:lang w:eastAsia="en-AU"/>
        </w:rPr>
        <w:t xml:space="preserve"> NDIS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 support is reasonable and necessary for you, we look at the information you have given us again</w:t>
      </w:r>
      <w:r w:rsidR="003326A1">
        <w:rPr>
          <w:rFonts w:eastAsia="Times New Roman" w:cs="Arial"/>
          <w:color w:val="222222"/>
          <w:szCs w:val="24"/>
          <w:lang w:eastAsia="en-AU"/>
        </w:rPr>
        <w:t>st</w:t>
      </w:r>
      <w:r w:rsidRPr="000563A9">
        <w:rPr>
          <w:rFonts w:eastAsia="Times New Roman" w:cs="Arial"/>
          <w:color w:val="222222"/>
          <w:szCs w:val="24"/>
          <w:lang w:eastAsia="en-AU"/>
        </w:rPr>
        <w:t xml:space="preserve"> the</w:t>
      </w:r>
      <w:r w:rsidR="00A542A2">
        <w:rPr>
          <w:rFonts w:eastAsia="Times New Roman" w:cs="Arial"/>
          <w:color w:val="222222"/>
          <w:szCs w:val="24"/>
          <w:lang w:eastAsia="en-AU"/>
        </w:rPr>
        <w:t xml:space="preserve"> </w:t>
      </w:r>
      <w:hyperlink r:id="rId12" w:tooltip="What are reasonable and necessary supports" w:history="1">
        <w:r w:rsidR="00BB1A91">
          <w:rPr>
            <w:rFonts w:eastAsia="Times New Roman" w:cs="Arial"/>
            <w:color w:val="0000FF"/>
            <w:szCs w:val="24"/>
            <w:u w:val="single"/>
            <w:lang w:eastAsia="en-AU"/>
          </w:rPr>
          <w:t>NDIS funding criteria</w:t>
        </w:r>
      </w:hyperlink>
      <w:r w:rsidRPr="000563A9">
        <w:rPr>
          <w:rFonts w:eastAsia="Times New Roman" w:cs="Arial"/>
          <w:color w:val="222222"/>
          <w:szCs w:val="24"/>
          <w:lang w:eastAsia="en-AU"/>
        </w:rPr>
        <w:t>.</w:t>
      </w:r>
    </w:p>
    <w:p w14:paraId="6BBAD02B" w14:textId="60D728B3" w:rsidR="00BB54D8" w:rsidRPr="00590030" w:rsidRDefault="002619C6" w:rsidP="00590030">
      <w:pPr>
        <w:pStyle w:val="Heading3"/>
      </w:pPr>
      <w:r w:rsidRPr="00590030">
        <w:t>What else</w:t>
      </w:r>
      <w:r w:rsidR="000563A9" w:rsidRPr="00590030">
        <w:t xml:space="preserve"> might</w:t>
      </w:r>
      <w:r w:rsidRPr="00590030">
        <w:t xml:space="preserve"> we </w:t>
      </w:r>
      <w:r w:rsidR="000563A9" w:rsidRPr="00590030">
        <w:t>fund</w:t>
      </w:r>
      <w:r w:rsidRPr="00590030">
        <w:t>?</w:t>
      </w:r>
    </w:p>
    <w:p w14:paraId="745F0F0D" w14:textId="394753FC" w:rsidR="00ED26A8" w:rsidRDefault="004E4218" w:rsidP="00CC614E">
      <w:pPr>
        <w:pStyle w:val="ListBullet"/>
        <w:numPr>
          <w:ilvl w:val="0"/>
          <w:numId w:val="0"/>
        </w:numPr>
        <w:spacing w:line="288" w:lineRule="auto"/>
        <w:contextualSpacing w:val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We assess NDIS funding for participants living in residential age</w:t>
      </w:r>
      <w:r w:rsidR="00FF6D48">
        <w:rPr>
          <w:color w:val="222222"/>
          <w:shd w:val="clear" w:color="auto" w:fill="FFFFFF"/>
        </w:rPr>
        <w:t>d</w:t>
      </w:r>
      <w:r>
        <w:rPr>
          <w:color w:val="222222"/>
          <w:shd w:val="clear" w:color="auto" w:fill="FFFFFF"/>
        </w:rPr>
        <w:t xml:space="preserve"> care using the same criteria as we assess participants not living in residential age</w:t>
      </w:r>
      <w:r w:rsidR="007D7606">
        <w:rPr>
          <w:color w:val="222222"/>
          <w:shd w:val="clear" w:color="auto" w:fill="FFFFFF"/>
        </w:rPr>
        <w:t>d</w:t>
      </w:r>
      <w:r>
        <w:rPr>
          <w:color w:val="222222"/>
          <w:shd w:val="clear" w:color="auto" w:fill="FFFFFF"/>
        </w:rPr>
        <w:t xml:space="preserve"> care. This includes funding for disability</w:t>
      </w:r>
      <w:r w:rsidR="005A10E3">
        <w:rPr>
          <w:color w:val="222222"/>
          <w:shd w:val="clear" w:color="auto" w:fill="FFFFFF"/>
        </w:rPr>
        <w:t>-</w:t>
      </w:r>
      <w:r>
        <w:rPr>
          <w:color w:val="222222"/>
          <w:shd w:val="clear" w:color="auto" w:fill="FFFFFF"/>
        </w:rPr>
        <w:t xml:space="preserve">specific </w:t>
      </w:r>
      <w:r w:rsidR="007B5004">
        <w:rPr>
          <w:color w:val="222222"/>
          <w:shd w:val="clear" w:color="auto" w:fill="FFFFFF"/>
        </w:rPr>
        <w:t xml:space="preserve">NDIS </w:t>
      </w:r>
      <w:r>
        <w:rPr>
          <w:color w:val="222222"/>
          <w:shd w:val="clear" w:color="auto" w:fill="FFFFFF"/>
        </w:rPr>
        <w:t>supports that other aged care residents would not normally receive, such as:</w:t>
      </w:r>
    </w:p>
    <w:p w14:paraId="6923368D" w14:textId="0B36DC9E" w:rsidR="00ED26A8" w:rsidRPr="00ED26A8" w:rsidRDefault="004E4218" w:rsidP="00677DB0">
      <w:pPr>
        <w:pStyle w:val="ListBullet"/>
        <w:numPr>
          <w:ilvl w:val="0"/>
          <w:numId w:val="34"/>
        </w:numPr>
        <w:ind w:left="754"/>
      </w:pPr>
      <w:r w:rsidRPr="00ED26A8">
        <w:t>assistive technology specific to the</w:t>
      </w:r>
      <w:r w:rsidR="009C1647">
        <w:t xml:space="preserve"> participant’s</w:t>
      </w:r>
      <w:r w:rsidRPr="00ED26A8">
        <w:t xml:space="preserve"> needs</w:t>
      </w:r>
    </w:p>
    <w:p w14:paraId="592F5555" w14:textId="52549154" w:rsidR="00ED26A8" w:rsidRPr="00ED26A8" w:rsidRDefault="00284368" w:rsidP="00677DB0">
      <w:pPr>
        <w:pStyle w:val="ListBullet"/>
        <w:numPr>
          <w:ilvl w:val="0"/>
          <w:numId w:val="34"/>
        </w:numPr>
        <w:ind w:left="754"/>
      </w:pPr>
      <w:r>
        <w:t xml:space="preserve">specialised positive </w:t>
      </w:r>
      <w:r w:rsidR="004E4218" w:rsidRPr="00ED26A8">
        <w:t xml:space="preserve">behaviour </w:t>
      </w:r>
      <w:r>
        <w:t>supports</w:t>
      </w:r>
    </w:p>
    <w:p w14:paraId="06F34EA5" w14:textId="06F0A67A" w:rsidR="004E4218" w:rsidRDefault="004E4218" w:rsidP="00677DB0">
      <w:pPr>
        <w:pStyle w:val="ListBullet"/>
        <w:numPr>
          <w:ilvl w:val="0"/>
          <w:numId w:val="34"/>
        </w:numPr>
        <w:ind w:left="754"/>
      </w:pPr>
      <w:r w:rsidRPr="00ED26A8">
        <w:t>social and community participation.</w:t>
      </w:r>
    </w:p>
    <w:p w14:paraId="78D0FD66" w14:textId="695FFFD2" w:rsidR="00003772" w:rsidRPr="000C62C0" w:rsidRDefault="007F5E98" w:rsidP="00A82260">
      <w:r>
        <w:rPr>
          <w:rFonts w:cs="Arial"/>
          <w:color w:val="222222"/>
          <w:shd w:val="clear" w:color="auto" w:fill="FFFFFF"/>
        </w:rPr>
        <w:lastRenderedPageBreak/>
        <w:t>This ensures that participants who have a</w:t>
      </w:r>
      <w:r w:rsidR="005A10E3">
        <w:rPr>
          <w:rFonts w:cs="Arial"/>
          <w:color w:val="222222"/>
          <w:shd w:val="clear" w:color="auto" w:fill="FFFFFF"/>
        </w:rPr>
        <w:t>n NDIS</w:t>
      </w:r>
      <w:r>
        <w:rPr>
          <w:rFonts w:cs="Arial"/>
          <w:color w:val="222222"/>
          <w:shd w:val="clear" w:color="auto" w:fill="FFFFFF"/>
        </w:rPr>
        <w:t xml:space="preserve"> plan and live in residential aged care facilities have comparable levels of NDIS support as participants living in the community.</w:t>
      </w:r>
    </w:p>
    <w:p w14:paraId="049634F5" w14:textId="31569425" w:rsidR="002619C6" w:rsidRPr="00590030" w:rsidRDefault="00BB54D8" w:rsidP="00590030">
      <w:pPr>
        <w:pStyle w:val="Heading3"/>
      </w:pPr>
      <w:r w:rsidRPr="00590030">
        <w:t xml:space="preserve">Case </w:t>
      </w:r>
      <w:r w:rsidR="0077564E" w:rsidRPr="00590030">
        <w:t>e</w:t>
      </w:r>
      <w:r w:rsidRPr="00590030">
        <w:t>xample</w:t>
      </w:r>
    </w:p>
    <w:p w14:paraId="319CB811" w14:textId="52EF2463" w:rsidR="00842D10" w:rsidRPr="00362127" w:rsidRDefault="00842D10" w:rsidP="00677DB0">
      <w:pPr>
        <w:autoSpaceDE w:val="0"/>
        <w:autoSpaceDN w:val="0"/>
        <w:adjustRightInd w:val="0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Rajni is 62 and </w:t>
      </w:r>
      <w:r w:rsidR="0026426E">
        <w:rPr>
          <w:rFonts w:cs="Arial"/>
          <w:color w:val="222222"/>
          <w:shd w:val="clear" w:color="auto" w:fill="FFFFFF"/>
        </w:rPr>
        <w:t xml:space="preserve">has </w:t>
      </w:r>
      <w:r w:rsidR="00C20153">
        <w:rPr>
          <w:rFonts w:cs="Arial"/>
          <w:color w:val="222222"/>
          <w:shd w:val="clear" w:color="auto" w:fill="FFFFFF"/>
        </w:rPr>
        <w:t>an intellectual disability</w:t>
      </w:r>
      <w:r w:rsidR="0026426E">
        <w:rPr>
          <w:rFonts w:cs="Arial"/>
          <w:color w:val="222222"/>
          <w:shd w:val="clear" w:color="auto" w:fill="FFFFFF"/>
        </w:rPr>
        <w:t xml:space="preserve">. </w:t>
      </w:r>
      <w:r w:rsidR="00C20153">
        <w:rPr>
          <w:rFonts w:cs="Arial"/>
          <w:color w:val="222222"/>
          <w:shd w:val="clear" w:color="auto" w:fill="FFFFFF"/>
        </w:rPr>
        <w:t xml:space="preserve">He also </w:t>
      </w:r>
      <w:r>
        <w:rPr>
          <w:rFonts w:cs="Arial"/>
          <w:color w:val="222222"/>
          <w:shd w:val="clear" w:color="auto" w:fill="FFFFFF"/>
        </w:rPr>
        <w:t xml:space="preserve">had a stroke that severely affected his left arm and leg. If he tries to hurry </w:t>
      </w:r>
      <w:r w:rsidRPr="00362127">
        <w:rPr>
          <w:rFonts w:cs="Arial"/>
          <w:color w:val="222222"/>
          <w:shd w:val="clear" w:color="auto" w:fill="FFFFFF"/>
        </w:rPr>
        <w:t xml:space="preserve">through tasks or is rushed, he has uncontrollable tremors and can become upset and confused. He becomes particularly distressed and agitated when he </w:t>
      </w:r>
      <w:proofErr w:type="gramStart"/>
      <w:r w:rsidRPr="00362127">
        <w:rPr>
          <w:rFonts w:cs="Arial"/>
          <w:color w:val="222222"/>
          <w:shd w:val="clear" w:color="auto" w:fill="FFFFFF"/>
        </w:rPr>
        <w:t>has to</w:t>
      </w:r>
      <w:proofErr w:type="gramEnd"/>
      <w:r w:rsidRPr="00362127">
        <w:rPr>
          <w:rFonts w:cs="Arial"/>
          <w:color w:val="222222"/>
          <w:shd w:val="clear" w:color="auto" w:fill="FFFFFF"/>
        </w:rPr>
        <w:t xml:space="preserve"> bath in a shower bed. Rajni requires some level of support for </w:t>
      </w:r>
      <w:proofErr w:type="gramStart"/>
      <w:r w:rsidRPr="00362127">
        <w:rPr>
          <w:rFonts w:cs="Arial"/>
          <w:color w:val="222222"/>
          <w:shd w:val="clear" w:color="auto" w:fill="FFFFFF"/>
        </w:rPr>
        <w:t>all of</w:t>
      </w:r>
      <w:proofErr w:type="gramEnd"/>
      <w:r w:rsidRPr="00362127">
        <w:rPr>
          <w:rFonts w:cs="Arial"/>
          <w:color w:val="222222"/>
          <w:shd w:val="clear" w:color="auto" w:fill="FFFFFF"/>
        </w:rPr>
        <w:t xml:space="preserve"> his daily care needs.</w:t>
      </w:r>
    </w:p>
    <w:p w14:paraId="117A5B12" w14:textId="338158C4" w:rsidR="00BB54D8" w:rsidRDefault="00D810A8" w:rsidP="002D5DE1">
      <w:pPr>
        <w:rPr>
          <w:rFonts w:cs="Arial"/>
          <w:color w:val="222222"/>
          <w:shd w:val="clear" w:color="auto" w:fill="FFFFFF"/>
        </w:rPr>
      </w:pPr>
      <w:r w:rsidRPr="00362127">
        <w:rPr>
          <w:rFonts w:cs="Arial"/>
          <w:color w:val="222222"/>
          <w:shd w:val="clear" w:color="auto" w:fill="FFFFFF"/>
        </w:rPr>
        <w:t xml:space="preserve">Rajni’s therapist recommends he receive funding for behavioural support to ensure proper measures are in place to reduce his distress. The therapist also recommends we </w:t>
      </w:r>
      <w:r w:rsidR="002F599C">
        <w:rPr>
          <w:rFonts w:cs="Arial"/>
          <w:color w:val="222222"/>
          <w:shd w:val="clear" w:color="auto" w:fill="FFFFFF"/>
        </w:rPr>
        <w:t>make modifications to</w:t>
      </w:r>
      <w:r w:rsidRPr="00362127">
        <w:rPr>
          <w:rFonts w:cs="Arial"/>
          <w:color w:val="222222"/>
          <w:shd w:val="clear" w:color="auto" w:fill="FFFFFF"/>
        </w:rPr>
        <w:t xml:space="preserve"> Rajni</w:t>
      </w:r>
      <w:r w:rsidR="002F599C">
        <w:rPr>
          <w:rFonts w:cs="Arial"/>
          <w:color w:val="222222"/>
          <w:shd w:val="clear" w:color="auto" w:fill="FFFFFF"/>
        </w:rPr>
        <w:t xml:space="preserve">’s room </w:t>
      </w:r>
      <w:r w:rsidRPr="00362127">
        <w:rPr>
          <w:rFonts w:cs="Arial"/>
          <w:color w:val="222222"/>
          <w:shd w:val="clear" w:color="auto" w:fill="FFFFFF"/>
        </w:rPr>
        <w:t>so he can shower himself without risk of injury to himself or others.</w:t>
      </w:r>
    </w:p>
    <w:p w14:paraId="09EB0E51" w14:textId="641BABF2" w:rsidR="00A8737D" w:rsidRPr="00A8737D" w:rsidRDefault="00A8737D" w:rsidP="002D5DE1">
      <w:pPr>
        <w:shd w:val="clear" w:color="auto" w:fill="FFFFFF"/>
        <w:rPr>
          <w:rFonts w:eastAsia="Times New Roman" w:cs="Arial"/>
          <w:color w:val="222222"/>
          <w:szCs w:val="24"/>
          <w:lang w:eastAsia="en-AU"/>
        </w:rPr>
      </w:pPr>
      <w:r w:rsidRPr="00A8737D">
        <w:rPr>
          <w:rFonts w:eastAsia="Times New Roman" w:cs="Arial"/>
          <w:color w:val="222222"/>
          <w:szCs w:val="24"/>
          <w:lang w:eastAsia="en-AU"/>
        </w:rPr>
        <w:t>Rajni’s nominee sends the therapist</w:t>
      </w:r>
      <w:r w:rsidR="006E5898">
        <w:rPr>
          <w:rFonts w:eastAsia="Times New Roman" w:cs="Arial"/>
          <w:color w:val="222222"/>
          <w:szCs w:val="24"/>
          <w:lang w:eastAsia="en-AU"/>
        </w:rPr>
        <w:t>’s</w:t>
      </w:r>
      <w:r w:rsidRPr="00A8737D">
        <w:rPr>
          <w:rFonts w:eastAsia="Times New Roman" w:cs="Arial"/>
          <w:color w:val="222222"/>
          <w:szCs w:val="24"/>
          <w:lang w:eastAsia="en-AU"/>
        </w:rPr>
        <w:t xml:space="preserve"> report to us, requesting funds to:</w:t>
      </w:r>
    </w:p>
    <w:p w14:paraId="6F661C4A" w14:textId="3C5031CE" w:rsidR="00A8737D" w:rsidRDefault="00D35361" w:rsidP="00677DB0">
      <w:pPr>
        <w:pStyle w:val="ListBullet"/>
        <w:ind w:left="754"/>
        <w:rPr>
          <w:lang w:eastAsia="en-AU"/>
        </w:rPr>
      </w:pPr>
      <w:r>
        <w:rPr>
          <w:lang w:eastAsia="en-AU"/>
        </w:rPr>
        <w:t xml:space="preserve">put </w:t>
      </w:r>
      <w:r w:rsidR="00A8737D" w:rsidRPr="00A8737D">
        <w:rPr>
          <w:lang w:eastAsia="en-AU"/>
        </w:rPr>
        <w:t>behaviour support</w:t>
      </w:r>
      <w:r>
        <w:rPr>
          <w:lang w:eastAsia="en-AU"/>
        </w:rPr>
        <w:t>s in place</w:t>
      </w:r>
    </w:p>
    <w:p w14:paraId="6AB18AFF" w14:textId="733FBDED" w:rsidR="00A8737D" w:rsidRPr="00A8737D" w:rsidRDefault="00A8737D" w:rsidP="00677DB0">
      <w:pPr>
        <w:pStyle w:val="ListBullet"/>
        <w:ind w:left="754"/>
        <w:rPr>
          <w:lang w:eastAsia="en-AU"/>
        </w:rPr>
      </w:pPr>
      <w:r w:rsidRPr="00A8737D">
        <w:rPr>
          <w:lang w:eastAsia="en-AU"/>
        </w:rPr>
        <w:t>modify his room so he can feed and shower himself.</w:t>
      </w:r>
    </w:p>
    <w:p w14:paraId="3DB12559" w14:textId="1DA54777" w:rsidR="00D810A8" w:rsidRDefault="1737F4DD" w:rsidP="002D5DE1">
      <w:pPr>
        <w:rPr>
          <w:rFonts w:cs="Arial"/>
          <w:color w:val="222222"/>
          <w:shd w:val="clear" w:color="auto" w:fill="FFFFFF"/>
        </w:rPr>
      </w:pPr>
      <w:r w:rsidRPr="63530792">
        <w:rPr>
          <w:rFonts w:cs="Arial"/>
          <w:color w:val="222222"/>
        </w:rPr>
        <w:t>To</w:t>
      </w:r>
      <w:r w:rsidR="66160BE5" w:rsidRPr="00B54F07">
        <w:rPr>
          <w:rFonts w:cs="Arial"/>
          <w:color w:val="222222"/>
          <w:shd w:val="clear" w:color="auto" w:fill="FFFFFF"/>
        </w:rPr>
        <w:t xml:space="preserve"> work out </w:t>
      </w:r>
      <w:r w:rsidRPr="63530792">
        <w:rPr>
          <w:rFonts w:cs="Arial"/>
          <w:color w:val="222222"/>
        </w:rPr>
        <w:t>if</w:t>
      </w:r>
      <w:r w:rsidR="66160BE5" w:rsidRPr="00B54F07">
        <w:rPr>
          <w:rFonts w:cs="Arial"/>
          <w:color w:val="222222"/>
          <w:shd w:val="clear" w:color="auto" w:fill="FFFFFF"/>
        </w:rPr>
        <w:t xml:space="preserve"> the funding for Rajni’s </w:t>
      </w:r>
      <w:r w:rsidR="256BC8BB" w:rsidRPr="63530792">
        <w:rPr>
          <w:rFonts w:cs="Arial"/>
          <w:color w:val="222222"/>
        </w:rPr>
        <w:t xml:space="preserve">NDIS </w:t>
      </w:r>
      <w:r w:rsidR="66160BE5" w:rsidRPr="00B54F07">
        <w:rPr>
          <w:rFonts w:cs="Arial"/>
          <w:color w:val="222222"/>
          <w:shd w:val="clear" w:color="auto" w:fill="FFFFFF"/>
        </w:rPr>
        <w:t xml:space="preserve">supports </w:t>
      </w:r>
      <w:r w:rsidRPr="63530792">
        <w:rPr>
          <w:rFonts w:cs="Arial"/>
          <w:color w:val="222222"/>
        </w:rPr>
        <w:t>is</w:t>
      </w:r>
      <w:r w:rsidR="289F204D" w:rsidRPr="63530792">
        <w:rPr>
          <w:rFonts w:cs="Arial"/>
          <w:color w:val="222222"/>
        </w:rPr>
        <w:t xml:space="preserve"> </w:t>
      </w:r>
      <w:r w:rsidR="66160BE5" w:rsidRPr="00B54F07">
        <w:rPr>
          <w:rFonts w:cs="Arial"/>
          <w:color w:val="222222"/>
          <w:shd w:val="clear" w:color="auto" w:fill="FFFFFF"/>
        </w:rPr>
        <w:t>reasonable and necessary, his planner looks at the information provided against the</w:t>
      </w:r>
      <w:r w:rsidR="00190549">
        <w:rPr>
          <w:rFonts w:cs="Arial"/>
          <w:color w:val="222222"/>
          <w:shd w:val="clear" w:color="auto" w:fill="FFFFFF"/>
        </w:rPr>
        <w:t xml:space="preserve"> </w:t>
      </w:r>
      <w:hyperlink r:id="rId13" w:tooltip="What are reasonable and necessary supports" w:history="1">
        <w:r w:rsidR="001F4420">
          <w:rPr>
            <w:rFonts w:cs="Arial"/>
            <w:color w:val="0000FF"/>
            <w:u w:val="single"/>
            <w:shd w:val="clear" w:color="auto" w:fill="FFFFFF"/>
          </w:rPr>
          <w:t>NDIS funding criteria</w:t>
        </w:r>
      </w:hyperlink>
      <w:r w:rsidR="66160BE5" w:rsidRPr="008E7573">
        <w:t>.</w:t>
      </w:r>
      <w:r w:rsidR="66160BE5" w:rsidRPr="00B54F07">
        <w:rPr>
          <w:rFonts w:cs="Arial"/>
          <w:color w:val="222222"/>
          <w:shd w:val="clear" w:color="auto" w:fill="FFFFFF"/>
        </w:rPr>
        <w:t xml:space="preserve"> The planner considers whether:</w:t>
      </w:r>
    </w:p>
    <w:p w14:paraId="66EDBB4E" w14:textId="676FEC20" w:rsidR="00B54F07" w:rsidRPr="00B54F07" w:rsidRDefault="001D5BBC" w:rsidP="00677DB0">
      <w:pPr>
        <w:pStyle w:val="ListBullet"/>
        <w:ind w:left="754"/>
        <w:rPr>
          <w:lang w:eastAsia="en-AU"/>
        </w:rPr>
      </w:pPr>
      <w:r>
        <w:rPr>
          <w:lang w:eastAsia="en-AU"/>
        </w:rPr>
        <w:t xml:space="preserve">the supports </w:t>
      </w:r>
      <w:r w:rsidR="00B54F07" w:rsidRPr="00B54F07">
        <w:rPr>
          <w:lang w:eastAsia="en-AU"/>
        </w:rPr>
        <w:t xml:space="preserve">Rajni needs </w:t>
      </w:r>
      <w:r>
        <w:rPr>
          <w:lang w:eastAsia="en-AU"/>
        </w:rPr>
        <w:t xml:space="preserve">are related to </w:t>
      </w:r>
      <w:r w:rsidR="00B54F07" w:rsidRPr="00B54F07">
        <w:rPr>
          <w:lang w:eastAsia="en-AU"/>
        </w:rPr>
        <w:t>his disability</w:t>
      </w:r>
    </w:p>
    <w:p w14:paraId="493784DD" w14:textId="591E363A" w:rsidR="00B54F07" w:rsidRPr="00B54F07" w:rsidRDefault="00EF1248" w:rsidP="00677DB0">
      <w:pPr>
        <w:pStyle w:val="ListBullet"/>
        <w:ind w:left="754"/>
        <w:rPr>
          <w:lang w:eastAsia="en-AU"/>
        </w:rPr>
      </w:pPr>
      <w:r>
        <w:rPr>
          <w:lang w:eastAsia="en-AU"/>
        </w:rPr>
        <w:t xml:space="preserve">modifications and </w:t>
      </w:r>
      <w:r w:rsidR="00B54F07" w:rsidRPr="00B54F07">
        <w:rPr>
          <w:lang w:eastAsia="en-AU"/>
        </w:rPr>
        <w:t xml:space="preserve">behaviour </w:t>
      </w:r>
      <w:proofErr w:type="gramStart"/>
      <w:r w:rsidR="000F50E6">
        <w:rPr>
          <w:lang w:eastAsia="en-AU"/>
        </w:rPr>
        <w:t>supports</w:t>
      </w:r>
      <w:proofErr w:type="gramEnd"/>
      <w:r w:rsidR="000F50E6">
        <w:rPr>
          <w:lang w:eastAsia="en-AU"/>
        </w:rPr>
        <w:t xml:space="preserve"> </w:t>
      </w:r>
      <w:r w:rsidR="00B54F07" w:rsidRPr="00B54F07">
        <w:rPr>
          <w:lang w:eastAsia="en-AU"/>
        </w:rPr>
        <w:t xml:space="preserve">will be, or </w:t>
      </w:r>
      <w:r w:rsidR="000F50E6">
        <w:rPr>
          <w:lang w:eastAsia="en-AU"/>
        </w:rPr>
        <w:t xml:space="preserve">are </w:t>
      </w:r>
      <w:r w:rsidR="00B54F07" w:rsidRPr="00B54F07">
        <w:rPr>
          <w:lang w:eastAsia="en-AU"/>
        </w:rPr>
        <w:t>likely to be, effective and beneficial for Rajni with regard to current good practice</w:t>
      </w:r>
    </w:p>
    <w:p w14:paraId="71F0F0D8" w14:textId="13099AC6" w:rsidR="00B54F07" w:rsidRDefault="00B54F07" w:rsidP="00677DB0">
      <w:pPr>
        <w:pStyle w:val="ListBullet"/>
        <w:ind w:left="754"/>
        <w:rPr>
          <w:lang w:eastAsia="en-AU"/>
        </w:rPr>
      </w:pPr>
      <w:r w:rsidRPr="00B54F07">
        <w:rPr>
          <w:lang w:eastAsia="en-AU"/>
        </w:rPr>
        <w:t xml:space="preserve">the cost of the modifications </w:t>
      </w:r>
      <w:r w:rsidR="00EF1248">
        <w:rPr>
          <w:lang w:eastAsia="en-AU"/>
        </w:rPr>
        <w:t xml:space="preserve">and behaviour supports </w:t>
      </w:r>
      <w:r w:rsidR="00236D5F">
        <w:rPr>
          <w:lang w:eastAsia="en-AU"/>
        </w:rPr>
        <w:t>would be</w:t>
      </w:r>
      <w:r w:rsidRPr="00B54F07">
        <w:rPr>
          <w:lang w:eastAsia="en-AU"/>
        </w:rPr>
        <w:t xml:space="preserve"> value for money when compared with other </w:t>
      </w:r>
      <w:r w:rsidR="002D4428">
        <w:rPr>
          <w:lang w:eastAsia="en-AU"/>
        </w:rPr>
        <w:t xml:space="preserve">NDIS </w:t>
      </w:r>
      <w:r w:rsidRPr="00B54F07">
        <w:rPr>
          <w:lang w:eastAsia="en-AU"/>
        </w:rPr>
        <w:t>supports available to Rajni for day-to-day living</w:t>
      </w:r>
    </w:p>
    <w:p w14:paraId="43547126" w14:textId="6E9524C5" w:rsidR="00B54F07" w:rsidRPr="00B54F07" w:rsidRDefault="00052767" w:rsidP="008809EC">
      <w:pPr>
        <w:pStyle w:val="ListBullet"/>
        <w:ind w:left="754"/>
        <w:rPr>
          <w:lang w:eastAsia="en-AU"/>
        </w:rPr>
      </w:pPr>
      <w:r>
        <w:rPr>
          <w:lang w:eastAsia="en-AU"/>
        </w:rPr>
        <w:t>it’s a NDIS support for Rajni</w:t>
      </w:r>
      <w:r w:rsidR="00C726C0">
        <w:rPr>
          <w:lang w:eastAsia="en-AU"/>
        </w:rPr>
        <w:t xml:space="preserve">. </w:t>
      </w:r>
      <w:r w:rsidR="00775629">
        <w:rPr>
          <w:lang w:eastAsia="en-AU"/>
        </w:rPr>
        <w:t>This means it’s a support NDIS laws say we can fund</w:t>
      </w:r>
      <w:r w:rsidR="00EF10BE">
        <w:rPr>
          <w:lang w:eastAsia="en-AU"/>
        </w:rPr>
        <w:t xml:space="preserve"> </w:t>
      </w:r>
      <w:r w:rsidR="008809EC">
        <w:rPr>
          <w:lang w:eastAsia="en-AU"/>
        </w:rPr>
        <w:t xml:space="preserve">and isn’t </w:t>
      </w:r>
      <w:r w:rsidR="00B54F07" w:rsidRPr="00B54F07">
        <w:rPr>
          <w:lang w:eastAsia="en-AU"/>
        </w:rPr>
        <w:t>appropriate</w:t>
      </w:r>
      <w:r w:rsidR="008809EC">
        <w:rPr>
          <w:lang w:eastAsia="en-AU"/>
        </w:rPr>
        <w:t>ly provided by</w:t>
      </w:r>
      <w:r w:rsidR="00B54F07" w:rsidRPr="00B54F07">
        <w:rPr>
          <w:lang w:eastAsia="en-AU"/>
        </w:rPr>
        <w:t xml:space="preserve"> other general systems of support</w:t>
      </w:r>
      <w:r w:rsidR="00565AC5">
        <w:rPr>
          <w:lang w:eastAsia="en-AU"/>
        </w:rPr>
        <w:t xml:space="preserve">, </w:t>
      </w:r>
      <w:r w:rsidR="00204B86">
        <w:rPr>
          <w:lang w:eastAsia="en-AU"/>
        </w:rPr>
        <w:t>like the aged care system.</w:t>
      </w:r>
    </w:p>
    <w:p w14:paraId="6127A501" w14:textId="4F5A828B" w:rsidR="00B54F07" w:rsidRPr="00362127" w:rsidRDefault="00900E42" w:rsidP="002D5DE1">
      <w:pPr>
        <w:rPr>
          <w:rFonts w:cs="Arial"/>
          <w:color w:val="222222"/>
          <w:shd w:val="clear" w:color="auto" w:fill="FFFFFF"/>
        </w:rPr>
      </w:pPr>
      <w:r w:rsidRPr="00362127">
        <w:rPr>
          <w:rFonts w:cs="Arial"/>
          <w:color w:val="222222"/>
          <w:shd w:val="clear" w:color="auto" w:fill="FFFFFF"/>
        </w:rPr>
        <w:t>In Rajni’s case, the planner decides that:</w:t>
      </w:r>
    </w:p>
    <w:p w14:paraId="7E8070F3" w14:textId="28884F36" w:rsidR="00900E42" w:rsidRPr="00362127" w:rsidRDefault="00B64D19" w:rsidP="00677DB0">
      <w:pPr>
        <w:pStyle w:val="ListBullet"/>
        <w:ind w:left="754"/>
        <w:rPr>
          <w:lang w:eastAsia="en-AU"/>
        </w:rPr>
      </w:pPr>
      <w:r>
        <w:rPr>
          <w:lang w:eastAsia="en-AU"/>
        </w:rPr>
        <w:t xml:space="preserve">the supports </w:t>
      </w:r>
      <w:r w:rsidR="00900E42" w:rsidRPr="00362127">
        <w:rPr>
          <w:lang w:eastAsia="en-AU"/>
        </w:rPr>
        <w:t xml:space="preserve">he needs </w:t>
      </w:r>
      <w:r>
        <w:rPr>
          <w:lang w:eastAsia="en-AU"/>
        </w:rPr>
        <w:t xml:space="preserve">are related to </w:t>
      </w:r>
      <w:r w:rsidR="00900E42" w:rsidRPr="00362127">
        <w:rPr>
          <w:lang w:eastAsia="en-AU"/>
        </w:rPr>
        <w:t>his disability needs</w:t>
      </w:r>
      <w:r w:rsidR="00864DF8" w:rsidRPr="00362127">
        <w:rPr>
          <w:lang w:eastAsia="en-AU"/>
        </w:rPr>
        <w:t>.</w:t>
      </w:r>
      <w:r w:rsidR="00900E42" w:rsidRPr="00362127">
        <w:rPr>
          <w:lang w:eastAsia="en-AU"/>
        </w:rPr>
        <w:t xml:space="preserve"> </w:t>
      </w:r>
      <w:r w:rsidR="006517AC" w:rsidRPr="00362127">
        <w:rPr>
          <w:lang w:eastAsia="en-AU"/>
        </w:rPr>
        <w:t>F</w:t>
      </w:r>
      <w:r w:rsidR="00900E42" w:rsidRPr="00362127">
        <w:rPr>
          <w:lang w:eastAsia="en-AU"/>
        </w:rPr>
        <w:t xml:space="preserve">or </w:t>
      </w:r>
      <w:r w:rsidR="006517AC" w:rsidRPr="00362127">
        <w:rPr>
          <w:lang w:eastAsia="en-AU"/>
        </w:rPr>
        <w:t>example</w:t>
      </w:r>
      <w:r w:rsidR="005120E7" w:rsidRPr="00362127">
        <w:rPr>
          <w:lang w:eastAsia="en-AU"/>
        </w:rPr>
        <w:t>,</w:t>
      </w:r>
      <w:r w:rsidR="006517AC" w:rsidRPr="00362127">
        <w:rPr>
          <w:lang w:eastAsia="en-AU"/>
        </w:rPr>
        <w:t xml:space="preserve"> Ra</w:t>
      </w:r>
      <w:r w:rsidR="005B7E71">
        <w:rPr>
          <w:lang w:eastAsia="en-AU"/>
        </w:rPr>
        <w:t>j</w:t>
      </w:r>
      <w:r w:rsidR="006517AC" w:rsidRPr="00362127">
        <w:rPr>
          <w:lang w:eastAsia="en-AU"/>
        </w:rPr>
        <w:t>ni’s</w:t>
      </w:r>
      <w:r w:rsidR="00900E42" w:rsidRPr="00362127">
        <w:rPr>
          <w:lang w:eastAsia="en-AU"/>
        </w:rPr>
        <w:t xml:space="preserve"> behavioural impacts and functional impairment of his left arm and leg</w:t>
      </w:r>
    </w:p>
    <w:p w14:paraId="207A1F47" w14:textId="1CAEF3D8" w:rsidR="00900E42" w:rsidRPr="00900E42" w:rsidRDefault="00900E42" w:rsidP="00677DB0">
      <w:pPr>
        <w:pStyle w:val="ListBullet"/>
        <w:ind w:left="754"/>
        <w:rPr>
          <w:lang w:eastAsia="en-AU"/>
        </w:rPr>
      </w:pPr>
      <w:r w:rsidRPr="00900E42">
        <w:rPr>
          <w:lang w:eastAsia="en-AU"/>
        </w:rPr>
        <w:t xml:space="preserve">behaviour </w:t>
      </w:r>
      <w:r w:rsidR="00FF59AC">
        <w:rPr>
          <w:lang w:eastAsia="en-AU"/>
        </w:rPr>
        <w:t>supports</w:t>
      </w:r>
      <w:r w:rsidRPr="00900E42">
        <w:rPr>
          <w:lang w:eastAsia="en-AU"/>
        </w:rPr>
        <w:t xml:space="preserve"> will be, or </w:t>
      </w:r>
      <w:r w:rsidR="00FF59AC">
        <w:rPr>
          <w:lang w:eastAsia="en-AU"/>
        </w:rPr>
        <w:t>are</w:t>
      </w:r>
      <w:r w:rsidRPr="00900E42">
        <w:rPr>
          <w:lang w:eastAsia="en-AU"/>
        </w:rPr>
        <w:t xml:space="preserve"> likely to be</w:t>
      </w:r>
      <w:r w:rsidR="00994233">
        <w:rPr>
          <w:lang w:eastAsia="en-AU"/>
        </w:rPr>
        <w:t>,</w:t>
      </w:r>
      <w:r w:rsidRPr="00900E42">
        <w:rPr>
          <w:lang w:eastAsia="en-AU"/>
        </w:rPr>
        <w:t xml:space="preserve"> effective and beneficial in helping </w:t>
      </w:r>
      <w:r w:rsidR="0024633E">
        <w:rPr>
          <w:lang w:eastAsia="en-AU"/>
        </w:rPr>
        <w:t xml:space="preserve">to address </w:t>
      </w:r>
      <w:r w:rsidRPr="00900E42">
        <w:rPr>
          <w:lang w:eastAsia="en-AU"/>
        </w:rPr>
        <w:t>Rajni</w:t>
      </w:r>
      <w:r w:rsidR="0024633E">
        <w:rPr>
          <w:lang w:eastAsia="en-AU"/>
        </w:rPr>
        <w:t xml:space="preserve">’s </w:t>
      </w:r>
      <w:r w:rsidRPr="00900E42">
        <w:rPr>
          <w:lang w:eastAsia="en-AU"/>
        </w:rPr>
        <w:t xml:space="preserve">behavioural </w:t>
      </w:r>
      <w:r w:rsidR="0024633E">
        <w:rPr>
          <w:lang w:eastAsia="en-AU"/>
        </w:rPr>
        <w:t>support needs</w:t>
      </w:r>
      <w:r w:rsidR="00214603">
        <w:rPr>
          <w:lang w:eastAsia="en-AU"/>
        </w:rPr>
        <w:t>.</w:t>
      </w:r>
      <w:r w:rsidR="007836CB">
        <w:rPr>
          <w:lang w:eastAsia="en-AU"/>
        </w:rPr>
        <w:t xml:space="preserve"> The planner decides that</w:t>
      </w:r>
      <w:r w:rsidRPr="00900E42">
        <w:rPr>
          <w:lang w:eastAsia="en-AU"/>
        </w:rPr>
        <w:t xml:space="preserve"> </w:t>
      </w:r>
      <w:r w:rsidR="00202AF7">
        <w:rPr>
          <w:lang w:eastAsia="en-AU"/>
        </w:rPr>
        <w:t xml:space="preserve">this is an </w:t>
      </w:r>
      <w:r w:rsidR="004425BA">
        <w:rPr>
          <w:lang w:eastAsia="en-AU"/>
        </w:rPr>
        <w:t>NDIS support</w:t>
      </w:r>
      <w:r w:rsidR="00202AF7">
        <w:rPr>
          <w:lang w:eastAsia="en-AU"/>
        </w:rPr>
        <w:t xml:space="preserve"> </w:t>
      </w:r>
      <w:r w:rsidR="004425BA">
        <w:rPr>
          <w:lang w:eastAsia="en-AU"/>
        </w:rPr>
        <w:t>for Rajni</w:t>
      </w:r>
    </w:p>
    <w:p w14:paraId="080EAA28" w14:textId="63B191AB" w:rsidR="00900E42" w:rsidRPr="00900E42" w:rsidRDefault="00900E42" w:rsidP="00677DB0">
      <w:pPr>
        <w:pStyle w:val="ListBullet"/>
        <w:ind w:left="754"/>
        <w:rPr>
          <w:lang w:eastAsia="en-AU"/>
        </w:rPr>
      </w:pPr>
      <w:r w:rsidRPr="00900E42">
        <w:rPr>
          <w:lang w:eastAsia="en-AU"/>
        </w:rPr>
        <w:t xml:space="preserve">shower modification </w:t>
      </w:r>
      <w:r w:rsidR="00EE42FD">
        <w:rPr>
          <w:lang w:eastAsia="en-AU"/>
        </w:rPr>
        <w:t>is</w:t>
      </w:r>
      <w:r w:rsidR="00B914EF">
        <w:rPr>
          <w:lang w:eastAsia="en-AU"/>
        </w:rPr>
        <w:t xml:space="preserve"> not </w:t>
      </w:r>
      <w:r w:rsidR="00EE42FD">
        <w:rPr>
          <w:lang w:eastAsia="en-AU"/>
        </w:rPr>
        <w:t xml:space="preserve">an </w:t>
      </w:r>
      <w:r w:rsidR="00B914EF">
        <w:rPr>
          <w:lang w:eastAsia="en-AU"/>
        </w:rPr>
        <w:t>NDIS support</w:t>
      </w:r>
      <w:r w:rsidR="00EE42FD">
        <w:rPr>
          <w:lang w:eastAsia="en-AU"/>
        </w:rPr>
        <w:t xml:space="preserve"> </w:t>
      </w:r>
      <w:r w:rsidR="00B914EF">
        <w:rPr>
          <w:lang w:eastAsia="en-AU"/>
        </w:rPr>
        <w:t xml:space="preserve">for Rajni. His residential aged care facility is responsible </w:t>
      </w:r>
      <w:r w:rsidR="00930C3A">
        <w:rPr>
          <w:lang w:eastAsia="en-AU"/>
        </w:rPr>
        <w:t>for</w:t>
      </w:r>
      <w:r w:rsidR="000F18FC">
        <w:rPr>
          <w:lang w:eastAsia="en-AU"/>
        </w:rPr>
        <w:t xml:space="preserve"> making </w:t>
      </w:r>
      <w:r w:rsidR="00D958D3">
        <w:rPr>
          <w:lang w:eastAsia="en-AU"/>
        </w:rPr>
        <w:t>any home modification</w:t>
      </w:r>
      <w:r w:rsidR="00202AF7">
        <w:rPr>
          <w:lang w:eastAsia="en-AU"/>
        </w:rPr>
        <w:t>s. T</w:t>
      </w:r>
      <w:r w:rsidR="00D958D3">
        <w:rPr>
          <w:lang w:eastAsia="en-AU"/>
        </w:rPr>
        <w:t xml:space="preserve">his is a support all aged care </w:t>
      </w:r>
      <w:r w:rsidR="00D958D3">
        <w:rPr>
          <w:lang w:eastAsia="en-AU"/>
        </w:rPr>
        <w:lastRenderedPageBreak/>
        <w:t>resident</w:t>
      </w:r>
      <w:r w:rsidR="00202AF7">
        <w:rPr>
          <w:lang w:eastAsia="en-AU"/>
        </w:rPr>
        <w:t>s</w:t>
      </w:r>
      <w:r w:rsidR="00D958D3">
        <w:rPr>
          <w:lang w:eastAsia="en-AU"/>
        </w:rPr>
        <w:t xml:space="preserve"> should receive. </w:t>
      </w:r>
      <w:r w:rsidR="00ED3FC7">
        <w:rPr>
          <w:lang w:eastAsia="en-AU"/>
        </w:rPr>
        <w:t xml:space="preserve">We </w:t>
      </w:r>
      <w:r w:rsidR="00D958D3">
        <w:rPr>
          <w:lang w:eastAsia="en-AU"/>
        </w:rPr>
        <w:t>already fund th</w:t>
      </w:r>
      <w:r w:rsidR="00ED3FC7">
        <w:rPr>
          <w:lang w:eastAsia="en-AU"/>
        </w:rPr>
        <w:t>i</w:t>
      </w:r>
      <w:r w:rsidR="00D958D3">
        <w:rPr>
          <w:lang w:eastAsia="en-AU"/>
        </w:rPr>
        <w:t>s support through cross-billing arrangements with the Department of Health</w:t>
      </w:r>
    </w:p>
    <w:p w14:paraId="35A27F52" w14:textId="5F2D7FB3" w:rsidR="00900E42" w:rsidRPr="00900E42" w:rsidRDefault="00900E42" w:rsidP="00677DB0">
      <w:pPr>
        <w:pStyle w:val="ListBullet"/>
        <w:ind w:left="754"/>
        <w:rPr>
          <w:lang w:eastAsia="en-AU"/>
        </w:rPr>
      </w:pPr>
      <w:r w:rsidRPr="00900E42">
        <w:rPr>
          <w:lang w:eastAsia="en-AU"/>
        </w:rPr>
        <w:t xml:space="preserve">the modification to allow Rajni to feed himself without a care worker </w:t>
      </w:r>
      <w:r w:rsidR="003A0262">
        <w:rPr>
          <w:lang w:eastAsia="en-AU"/>
        </w:rPr>
        <w:t>is not an NDIS support</w:t>
      </w:r>
      <w:r w:rsidR="00202AF7">
        <w:rPr>
          <w:lang w:eastAsia="en-AU"/>
        </w:rPr>
        <w:t>. This is</w:t>
      </w:r>
      <w:r w:rsidRPr="00900E42">
        <w:rPr>
          <w:lang w:eastAsia="en-AU"/>
        </w:rPr>
        <w:t xml:space="preserve"> a support that all age</w:t>
      </w:r>
      <w:r w:rsidR="008B56B8">
        <w:rPr>
          <w:lang w:eastAsia="en-AU"/>
        </w:rPr>
        <w:t>d</w:t>
      </w:r>
      <w:r w:rsidRPr="00900E42">
        <w:rPr>
          <w:lang w:eastAsia="en-AU"/>
        </w:rPr>
        <w:t xml:space="preserve"> care residents </w:t>
      </w:r>
      <w:r w:rsidR="00202AF7">
        <w:rPr>
          <w:lang w:eastAsia="en-AU"/>
        </w:rPr>
        <w:t xml:space="preserve">should </w:t>
      </w:r>
      <w:r w:rsidRPr="00900E42">
        <w:rPr>
          <w:lang w:eastAsia="en-AU"/>
        </w:rPr>
        <w:t>receive</w:t>
      </w:r>
      <w:r w:rsidR="00790A73">
        <w:rPr>
          <w:lang w:eastAsia="en-AU"/>
        </w:rPr>
        <w:t>.</w:t>
      </w:r>
      <w:r w:rsidRPr="00900E42">
        <w:rPr>
          <w:lang w:eastAsia="en-AU"/>
        </w:rPr>
        <w:t xml:space="preserve"> </w:t>
      </w:r>
      <w:r w:rsidR="00790A73">
        <w:rPr>
          <w:lang w:eastAsia="en-AU"/>
        </w:rPr>
        <w:t>W</w:t>
      </w:r>
      <w:r w:rsidRPr="00900E42">
        <w:rPr>
          <w:lang w:eastAsia="en-AU"/>
        </w:rPr>
        <w:t xml:space="preserve">e already fund </w:t>
      </w:r>
      <w:r w:rsidR="00ED3FC7">
        <w:rPr>
          <w:lang w:eastAsia="en-AU"/>
        </w:rPr>
        <w:t xml:space="preserve">this support </w:t>
      </w:r>
      <w:r w:rsidRPr="00900E42">
        <w:rPr>
          <w:lang w:eastAsia="en-AU"/>
        </w:rPr>
        <w:t xml:space="preserve">through cross-billing arrangements with </w:t>
      </w:r>
      <w:r w:rsidR="00EE42FD">
        <w:rPr>
          <w:lang w:eastAsia="en-AU"/>
        </w:rPr>
        <w:t xml:space="preserve">the </w:t>
      </w:r>
      <w:r w:rsidRPr="00900E42">
        <w:rPr>
          <w:lang w:eastAsia="en-AU"/>
        </w:rPr>
        <w:t>Department of Health.</w:t>
      </w:r>
    </w:p>
    <w:p w14:paraId="6713E910" w14:textId="1AB81503" w:rsidR="00900E42" w:rsidRDefault="007D03A8" w:rsidP="007D03A8">
      <w:r>
        <w:t>The planner concludes the:</w:t>
      </w:r>
    </w:p>
    <w:p w14:paraId="589EE3D8" w14:textId="6F88D4CF" w:rsidR="00D108A1" w:rsidRPr="00D108A1" w:rsidRDefault="00D108A1" w:rsidP="00677DB0">
      <w:pPr>
        <w:pStyle w:val="ListBullet"/>
        <w:ind w:left="754"/>
      </w:pPr>
      <w:r w:rsidRPr="00D108A1">
        <w:t xml:space="preserve">behaviour </w:t>
      </w:r>
      <w:r w:rsidR="002E06BC">
        <w:t xml:space="preserve">supports </w:t>
      </w:r>
      <w:r w:rsidR="008F1810">
        <w:t>meet the NDIS funding criteria</w:t>
      </w:r>
      <w:r w:rsidR="00CE26B8">
        <w:t>,</w:t>
      </w:r>
      <w:r w:rsidRPr="00D108A1">
        <w:t xml:space="preserve"> </w:t>
      </w:r>
      <w:r w:rsidR="008F1810">
        <w:t xml:space="preserve">so </w:t>
      </w:r>
      <w:r w:rsidRPr="00D108A1">
        <w:t>we approve funding</w:t>
      </w:r>
    </w:p>
    <w:p w14:paraId="2DC77815" w14:textId="7BE56864" w:rsidR="00E569E8" w:rsidRDefault="00D108A1" w:rsidP="00677DB0">
      <w:pPr>
        <w:pStyle w:val="ListBullet"/>
        <w:ind w:left="754"/>
      </w:pPr>
      <w:r w:rsidRPr="00D108A1">
        <w:t xml:space="preserve">modifications </w:t>
      </w:r>
      <w:r w:rsidR="002E06BC">
        <w:t xml:space="preserve">to the aged care facility </w:t>
      </w:r>
      <w:r w:rsidR="008F1810">
        <w:t>do not meet the NDIS funding criteria</w:t>
      </w:r>
      <w:r w:rsidRPr="00D108A1">
        <w:t>,</w:t>
      </w:r>
      <w:r w:rsidR="00171D12">
        <w:t xml:space="preserve"> so</w:t>
      </w:r>
      <w:r w:rsidRPr="00D108A1">
        <w:t xml:space="preserve"> we decline funding for the support</w:t>
      </w:r>
      <w:r w:rsidR="00171D12">
        <w:t>.</w:t>
      </w:r>
      <w:r w:rsidRPr="00D108A1">
        <w:t xml:space="preserve"> </w:t>
      </w:r>
      <w:r w:rsidR="00171D12">
        <w:t>W</w:t>
      </w:r>
      <w:r w:rsidRPr="00D108A1">
        <w:t xml:space="preserve">e already fund </w:t>
      </w:r>
      <w:r w:rsidR="00A17ACF">
        <w:t>these</w:t>
      </w:r>
      <w:r w:rsidR="00171D12">
        <w:t xml:space="preserve"> support</w:t>
      </w:r>
      <w:r w:rsidR="00EE42FD">
        <w:t>s</w:t>
      </w:r>
      <w:r w:rsidRPr="00D108A1">
        <w:t xml:space="preserve"> through cross-billing arrangements </w:t>
      </w:r>
      <w:r w:rsidR="00EE42FD">
        <w:t>with the</w:t>
      </w:r>
      <w:r w:rsidRPr="00D108A1">
        <w:t xml:space="preserve"> Department of Health.</w:t>
      </w:r>
    </w:p>
    <w:p w14:paraId="58567E11" w14:textId="73BFF968" w:rsidR="0093344B" w:rsidRDefault="0093344B" w:rsidP="0093344B">
      <w:r>
        <w:t>For more information, refer to</w:t>
      </w:r>
      <w:r w:rsidR="00D108A1">
        <w:t>:</w:t>
      </w:r>
    </w:p>
    <w:p w14:paraId="574E56F1" w14:textId="522A10AC" w:rsidR="002660AF" w:rsidRPr="002660AF" w:rsidRDefault="002660AF" w:rsidP="00677DB0">
      <w:pPr>
        <w:pStyle w:val="ListBullet"/>
        <w:ind w:left="754"/>
        <w:rPr>
          <w:lang w:eastAsia="en-AU"/>
        </w:rPr>
      </w:pPr>
      <w:hyperlink r:id="rId14" w:tooltip="Reasonable and necessary supports" w:history="1">
        <w:r w:rsidRPr="002660AF">
          <w:rPr>
            <w:color w:val="0000FF"/>
            <w:u w:val="single"/>
            <w:lang w:eastAsia="en-AU"/>
          </w:rPr>
          <w:t xml:space="preserve">Our Guideline </w:t>
        </w:r>
        <w:r w:rsidR="00EE5DA1">
          <w:rPr>
            <w:color w:val="0000FF"/>
            <w:u w:val="single"/>
            <w:lang w:eastAsia="en-AU"/>
          </w:rPr>
          <w:t>–</w:t>
        </w:r>
        <w:r w:rsidRPr="002660AF">
          <w:rPr>
            <w:color w:val="0000FF"/>
            <w:u w:val="single"/>
            <w:lang w:eastAsia="en-AU"/>
          </w:rPr>
          <w:t xml:space="preserve"> Reasonable and necessary supports</w:t>
        </w:r>
      </w:hyperlink>
    </w:p>
    <w:p w14:paraId="767A1BC0" w14:textId="25DD655A" w:rsidR="009937BF" w:rsidRPr="009937BF" w:rsidRDefault="00701A78" w:rsidP="0019743F">
      <w:pPr>
        <w:pStyle w:val="ListBullet"/>
        <w:ind w:left="754"/>
        <w:rPr>
          <w:lang w:eastAsia="en-AU"/>
        </w:rPr>
      </w:pPr>
      <w:hyperlink r:id="rId15" w:tooltip="Younger people in residential aged care" w:history="1">
        <w:r>
          <w:rPr>
            <w:color w:val="0000FF"/>
            <w:u w:val="single"/>
            <w:lang w:eastAsia="en-AU"/>
          </w:rPr>
          <w:t>Our Guideline – Younger people in residential aged care</w:t>
        </w:r>
      </w:hyperlink>
      <w:r w:rsidRPr="00B943F4">
        <w:rPr>
          <w:color w:val="000000" w:themeColor="text1"/>
        </w:rPr>
        <w:t>.</w:t>
      </w:r>
    </w:p>
    <w:sectPr w:rsidR="009937BF" w:rsidRPr="009937BF" w:rsidSect="002B7B42">
      <w:headerReference w:type="default" r:id="rId16"/>
      <w:footerReference w:type="default" r:id="rId17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CD781" w14:textId="77777777" w:rsidR="0042065E" w:rsidRDefault="0042065E" w:rsidP="00E41B2B">
      <w:pPr>
        <w:spacing w:after="0" w:line="240" w:lineRule="auto"/>
      </w:pPr>
      <w:r>
        <w:separator/>
      </w:r>
    </w:p>
    <w:p w14:paraId="5CA46C65" w14:textId="77777777" w:rsidR="0042065E" w:rsidRDefault="0042065E"/>
    <w:p w14:paraId="2ADF3456" w14:textId="77777777" w:rsidR="0042065E" w:rsidRDefault="0042065E"/>
    <w:p w14:paraId="4FE79252" w14:textId="77777777" w:rsidR="0042065E" w:rsidRDefault="0042065E" w:rsidP="00E612A9"/>
  </w:endnote>
  <w:endnote w:type="continuationSeparator" w:id="0">
    <w:p w14:paraId="501A0AE7" w14:textId="77777777" w:rsidR="0042065E" w:rsidRDefault="0042065E" w:rsidP="00E41B2B">
      <w:pPr>
        <w:spacing w:after="0" w:line="240" w:lineRule="auto"/>
      </w:pPr>
      <w:r>
        <w:continuationSeparator/>
      </w:r>
    </w:p>
    <w:p w14:paraId="12211112" w14:textId="77777777" w:rsidR="0042065E" w:rsidRDefault="0042065E"/>
    <w:p w14:paraId="19989F28" w14:textId="77777777" w:rsidR="0042065E" w:rsidRDefault="0042065E"/>
    <w:p w14:paraId="0F1E7D2D" w14:textId="77777777" w:rsidR="0042065E" w:rsidRDefault="0042065E" w:rsidP="00E612A9"/>
  </w:endnote>
  <w:endnote w:type="continuationNotice" w:id="1">
    <w:p w14:paraId="7B99FB86" w14:textId="77777777" w:rsidR="0042065E" w:rsidRDefault="004206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7343" w14:textId="1EB59719" w:rsidR="00ED591E" w:rsidRPr="00F8132F" w:rsidRDefault="00ED591E" w:rsidP="0077564E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25 November 2024</w:t>
    </w:r>
    <w:r w:rsidRPr="00F8132F">
      <w:rPr>
        <w:rFonts w:eastAsia="Calibri" w:cs="Times New Roman"/>
      </w:rPr>
      <w:t xml:space="preserve"> </w:t>
    </w:r>
    <w:r w:rsidRPr="00F8132F">
      <w:rPr>
        <w:rFonts w:eastAsia="Calibri" w:cs="Times New Roman"/>
      </w:rPr>
      <w:tab/>
    </w:r>
    <w:r>
      <w:rPr>
        <w:rFonts w:eastAsia="Calibri" w:cs="Times New Roman"/>
      </w:rPr>
      <w:t>Supports for participants in residential aged care facilities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>
      <w:rPr>
        <w:rFonts w:eastAsia="Calibri" w:cs="Times New Roman"/>
      </w:rPr>
      <w:t>1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>
          <w:rPr>
            <w:rFonts w:eastAsia="Calibri" w:cs="Arial"/>
            <w:bCs/>
          </w:rPr>
          <w:t>4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00A1D0CD" w14:textId="0F4B17EA" w:rsidR="008E0F26" w:rsidRPr="00483BFE" w:rsidRDefault="00ED591E" w:rsidP="0077564E">
    <w:pPr>
      <w:jc w:val="center"/>
      <w:rPr>
        <w:color w:val="E5DFEC"/>
      </w:rPr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CF1CD" w14:textId="77777777" w:rsidR="0042065E" w:rsidRDefault="0042065E" w:rsidP="00E41B2B">
      <w:pPr>
        <w:spacing w:after="0" w:line="240" w:lineRule="auto"/>
      </w:pPr>
      <w:r>
        <w:separator/>
      </w:r>
    </w:p>
    <w:p w14:paraId="6B253D81" w14:textId="77777777" w:rsidR="0042065E" w:rsidRDefault="0042065E"/>
    <w:p w14:paraId="0EB57D9F" w14:textId="77777777" w:rsidR="0042065E" w:rsidRDefault="0042065E"/>
    <w:p w14:paraId="63A0E4B2" w14:textId="77777777" w:rsidR="0042065E" w:rsidRDefault="0042065E" w:rsidP="00E612A9"/>
  </w:footnote>
  <w:footnote w:type="continuationSeparator" w:id="0">
    <w:p w14:paraId="78B5829A" w14:textId="77777777" w:rsidR="0042065E" w:rsidRDefault="0042065E" w:rsidP="00E41B2B">
      <w:pPr>
        <w:spacing w:after="0" w:line="240" w:lineRule="auto"/>
      </w:pPr>
      <w:r>
        <w:continuationSeparator/>
      </w:r>
    </w:p>
    <w:p w14:paraId="66605590" w14:textId="77777777" w:rsidR="0042065E" w:rsidRDefault="0042065E"/>
    <w:p w14:paraId="18BF6CD3" w14:textId="77777777" w:rsidR="0042065E" w:rsidRDefault="0042065E"/>
    <w:p w14:paraId="02BEA9A1" w14:textId="77777777" w:rsidR="0042065E" w:rsidRDefault="0042065E" w:rsidP="00E612A9"/>
  </w:footnote>
  <w:footnote w:type="continuationNotice" w:id="1">
    <w:p w14:paraId="72F14FA8" w14:textId="77777777" w:rsidR="0042065E" w:rsidRDefault="004206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A0DA7" w14:textId="24BF8CF2" w:rsidR="008E0F26" w:rsidRPr="0077564E" w:rsidRDefault="008E0F26" w:rsidP="0077564E">
    <w:pPr>
      <w:pStyle w:val="Header"/>
      <w:jc w:val="center"/>
      <w:rPr>
        <w:rFonts w:cs="Arial"/>
        <w:b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503"/>
    <w:multiLevelType w:val="multilevel"/>
    <w:tmpl w:val="CB5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5C3D"/>
    <w:multiLevelType w:val="hybridMultilevel"/>
    <w:tmpl w:val="207EF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3A7C"/>
    <w:multiLevelType w:val="hybridMultilevel"/>
    <w:tmpl w:val="8D94C7FC"/>
    <w:lvl w:ilvl="0" w:tplc="5F942E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5C23"/>
    <w:multiLevelType w:val="hybridMultilevel"/>
    <w:tmpl w:val="9280C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86DA2"/>
    <w:multiLevelType w:val="hybridMultilevel"/>
    <w:tmpl w:val="0F268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F5190"/>
    <w:multiLevelType w:val="multilevel"/>
    <w:tmpl w:val="A544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2232B"/>
    <w:multiLevelType w:val="multilevel"/>
    <w:tmpl w:val="0EDA4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176B0BF6"/>
    <w:multiLevelType w:val="hybridMultilevel"/>
    <w:tmpl w:val="0374F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A1CBA"/>
    <w:multiLevelType w:val="hybridMultilevel"/>
    <w:tmpl w:val="F7DE8A3C"/>
    <w:lvl w:ilvl="0" w:tplc="90A8E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2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7DA0452"/>
    <w:multiLevelType w:val="hybridMultilevel"/>
    <w:tmpl w:val="F5A6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45515"/>
    <w:multiLevelType w:val="hybridMultilevel"/>
    <w:tmpl w:val="8278B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6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 w15:restartNumberingAfterBreak="0">
    <w:nsid w:val="3F05646B"/>
    <w:multiLevelType w:val="hybridMultilevel"/>
    <w:tmpl w:val="950EA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B04EC"/>
    <w:multiLevelType w:val="hybridMultilevel"/>
    <w:tmpl w:val="BF48B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65A93"/>
    <w:multiLevelType w:val="hybridMultilevel"/>
    <w:tmpl w:val="F16678CC"/>
    <w:lvl w:ilvl="0" w:tplc="A5E4B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56B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44D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046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5246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482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DAF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3ED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AC0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E659EC"/>
    <w:multiLevelType w:val="multilevel"/>
    <w:tmpl w:val="E26E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351ECC"/>
    <w:multiLevelType w:val="hybridMultilevel"/>
    <w:tmpl w:val="B9244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54B5A"/>
    <w:multiLevelType w:val="hybridMultilevel"/>
    <w:tmpl w:val="0D108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A51EC"/>
    <w:multiLevelType w:val="multilevel"/>
    <w:tmpl w:val="378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137AB"/>
    <w:multiLevelType w:val="hybridMultilevel"/>
    <w:tmpl w:val="9B06B958"/>
    <w:lvl w:ilvl="0" w:tplc="07384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CE7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1A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3A3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D08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F0A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6C5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DA6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BCD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BF62852"/>
    <w:multiLevelType w:val="multilevel"/>
    <w:tmpl w:val="323E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F85FEB"/>
    <w:multiLevelType w:val="hybridMultilevel"/>
    <w:tmpl w:val="30302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F5C01"/>
    <w:multiLevelType w:val="hybridMultilevel"/>
    <w:tmpl w:val="91AA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3253E"/>
    <w:multiLevelType w:val="hybridMultilevel"/>
    <w:tmpl w:val="6E82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7567E"/>
    <w:multiLevelType w:val="hybridMultilevel"/>
    <w:tmpl w:val="F2925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C492E"/>
    <w:multiLevelType w:val="multilevel"/>
    <w:tmpl w:val="3DB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1132D"/>
    <w:multiLevelType w:val="multilevel"/>
    <w:tmpl w:val="FDEE5CFA"/>
    <w:lvl w:ilvl="0">
      <w:start w:val="1"/>
      <w:numFmt w:val="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E863AF7"/>
    <w:multiLevelType w:val="hybridMultilevel"/>
    <w:tmpl w:val="9F3ADEB6"/>
    <w:lvl w:ilvl="0" w:tplc="A0C8C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F0D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F49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C66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3AC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C68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043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F03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EC0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968318722">
    <w:abstractNumId w:val="18"/>
  </w:num>
  <w:num w:numId="2" w16cid:durableId="1371413156">
    <w:abstractNumId w:val="23"/>
  </w:num>
  <w:num w:numId="3" w16cid:durableId="1100638983">
    <w:abstractNumId w:val="21"/>
  </w:num>
  <w:num w:numId="4" w16cid:durableId="1437019286">
    <w:abstractNumId w:val="10"/>
  </w:num>
  <w:num w:numId="5" w16cid:durableId="1843427769">
    <w:abstractNumId w:val="15"/>
  </w:num>
  <w:num w:numId="6" w16cid:durableId="1662922587">
    <w:abstractNumId w:val="6"/>
  </w:num>
  <w:num w:numId="7" w16cid:durableId="354042365">
    <w:abstractNumId w:val="11"/>
  </w:num>
  <w:num w:numId="8" w16cid:durableId="1101492402">
    <w:abstractNumId w:val="17"/>
  </w:num>
  <w:num w:numId="9" w16cid:durableId="123741351">
    <w:abstractNumId w:val="12"/>
  </w:num>
  <w:num w:numId="10" w16cid:durableId="2101635975">
    <w:abstractNumId w:val="7"/>
  </w:num>
  <w:num w:numId="11" w16cid:durableId="596405198">
    <w:abstractNumId w:val="16"/>
  </w:num>
  <w:num w:numId="12" w16cid:durableId="659311161">
    <w:abstractNumId w:val="2"/>
  </w:num>
  <w:num w:numId="13" w16cid:durableId="502286723">
    <w:abstractNumId w:val="19"/>
  </w:num>
  <w:num w:numId="14" w16cid:durableId="988244769">
    <w:abstractNumId w:val="15"/>
  </w:num>
  <w:num w:numId="15" w16cid:durableId="898787228">
    <w:abstractNumId w:val="14"/>
  </w:num>
  <w:num w:numId="16" w16cid:durableId="1283077037">
    <w:abstractNumId w:val="20"/>
  </w:num>
  <w:num w:numId="17" w16cid:durableId="769086187">
    <w:abstractNumId w:val="32"/>
  </w:num>
  <w:num w:numId="18" w16cid:durableId="1205560846">
    <w:abstractNumId w:val="3"/>
  </w:num>
  <w:num w:numId="19" w16cid:durableId="724331659">
    <w:abstractNumId w:val="1"/>
  </w:num>
  <w:num w:numId="20" w16cid:durableId="641886953">
    <w:abstractNumId w:val="8"/>
  </w:num>
  <w:num w:numId="21" w16cid:durableId="1717662737">
    <w:abstractNumId w:val="25"/>
  </w:num>
  <w:num w:numId="22" w16cid:durableId="1786801438">
    <w:abstractNumId w:val="33"/>
  </w:num>
  <w:num w:numId="23" w16cid:durableId="741633931">
    <w:abstractNumId w:val="31"/>
  </w:num>
  <w:num w:numId="24" w16cid:durableId="915431834">
    <w:abstractNumId w:val="30"/>
  </w:num>
  <w:num w:numId="25" w16cid:durableId="237129956">
    <w:abstractNumId w:val="26"/>
  </w:num>
  <w:num w:numId="26" w16cid:durableId="2037850091">
    <w:abstractNumId w:val="9"/>
  </w:num>
  <w:num w:numId="27" w16cid:durableId="1975059028">
    <w:abstractNumId w:val="29"/>
  </w:num>
  <w:num w:numId="28" w16cid:durableId="1192960514">
    <w:abstractNumId w:val="24"/>
  </w:num>
  <w:num w:numId="29" w16cid:durableId="967204537">
    <w:abstractNumId w:val="0"/>
  </w:num>
  <w:num w:numId="30" w16cid:durableId="1636833225">
    <w:abstractNumId w:val="34"/>
  </w:num>
  <w:num w:numId="31" w16cid:durableId="882013277">
    <w:abstractNumId w:val="27"/>
  </w:num>
  <w:num w:numId="32" w16cid:durableId="1213082098">
    <w:abstractNumId w:val="5"/>
  </w:num>
  <w:num w:numId="33" w16cid:durableId="1349216439">
    <w:abstractNumId w:val="4"/>
  </w:num>
  <w:num w:numId="34" w16cid:durableId="1218976555">
    <w:abstractNumId w:val="35"/>
  </w:num>
  <w:num w:numId="35" w16cid:durableId="65424606">
    <w:abstractNumId w:val="22"/>
  </w:num>
  <w:num w:numId="36" w16cid:durableId="2125881295">
    <w:abstractNumId w:val="28"/>
  </w:num>
  <w:num w:numId="37" w16cid:durableId="892037895">
    <w:abstractNumId w:val="36"/>
  </w:num>
  <w:num w:numId="38" w16cid:durableId="19473048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28C0"/>
    <w:rsid w:val="00003772"/>
    <w:rsid w:val="00005A4A"/>
    <w:rsid w:val="000076D8"/>
    <w:rsid w:val="0001030F"/>
    <w:rsid w:val="000105ED"/>
    <w:rsid w:val="00013862"/>
    <w:rsid w:val="0001497F"/>
    <w:rsid w:val="0001664A"/>
    <w:rsid w:val="00017A0D"/>
    <w:rsid w:val="000217BA"/>
    <w:rsid w:val="000225AF"/>
    <w:rsid w:val="000244F7"/>
    <w:rsid w:val="00024B3C"/>
    <w:rsid w:val="00024F26"/>
    <w:rsid w:val="00026A7C"/>
    <w:rsid w:val="00026AB1"/>
    <w:rsid w:val="0002765B"/>
    <w:rsid w:val="00027C31"/>
    <w:rsid w:val="00031DC1"/>
    <w:rsid w:val="000334F2"/>
    <w:rsid w:val="00034F39"/>
    <w:rsid w:val="000360D7"/>
    <w:rsid w:val="000379C2"/>
    <w:rsid w:val="00037F0E"/>
    <w:rsid w:val="000407A7"/>
    <w:rsid w:val="00041AC4"/>
    <w:rsid w:val="0004451B"/>
    <w:rsid w:val="00045B8A"/>
    <w:rsid w:val="0004795B"/>
    <w:rsid w:val="00052767"/>
    <w:rsid w:val="000542A5"/>
    <w:rsid w:val="00055C98"/>
    <w:rsid w:val="000560FE"/>
    <w:rsid w:val="000563A9"/>
    <w:rsid w:val="00056AB1"/>
    <w:rsid w:val="00060099"/>
    <w:rsid w:val="000600F8"/>
    <w:rsid w:val="00060BC3"/>
    <w:rsid w:val="0006252C"/>
    <w:rsid w:val="00063181"/>
    <w:rsid w:val="000634A8"/>
    <w:rsid w:val="0006501B"/>
    <w:rsid w:val="0006621B"/>
    <w:rsid w:val="00066EE9"/>
    <w:rsid w:val="00071B87"/>
    <w:rsid w:val="00071DB1"/>
    <w:rsid w:val="00072DDA"/>
    <w:rsid w:val="00073111"/>
    <w:rsid w:val="00073966"/>
    <w:rsid w:val="00074981"/>
    <w:rsid w:val="00074C73"/>
    <w:rsid w:val="00076D51"/>
    <w:rsid w:val="000814FF"/>
    <w:rsid w:val="0008169A"/>
    <w:rsid w:val="00083975"/>
    <w:rsid w:val="0008608A"/>
    <w:rsid w:val="00086F89"/>
    <w:rsid w:val="00090A90"/>
    <w:rsid w:val="00092275"/>
    <w:rsid w:val="000931FB"/>
    <w:rsid w:val="000938E7"/>
    <w:rsid w:val="00094F8C"/>
    <w:rsid w:val="000958A9"/>
    <w:rsid w:val="000962A8"/>
    <w:rsid w:val="00096D77"/>
    <w:rsid w:val="000A091D"/>
    <w:rsid w:val="000A0BC1"/>
    <w:rsid w:val="000A0DBF"/>
    <w:rsid w:val="000A1C49"/>
    <w:rsid w:val="000A270C"/>
    <w:rsid w:val="000A2AC0"/>
    <w:rsid w:val="000A4E66"/>
    <w:rsid w:val="000A5A3B"/>
    <w:rsid w:val="000A65E1"/>
    <w:rsid w:val="000A729F"/>
    <w:rsid w:val="000B15FF"/>
    <w:rsid w:val="000B1E1B"/>
    <w:rsid w:val="000B1E7B"/>
    <w:rsid w:val="000B25E0"/>
    <w:rsid w:val="000B266B"/>
    <w:rsid w:val="000B310C"/>
    <w:rsid w:val="000B3D4A"/>
    <w:rsid w:val="000B4B87"/>
    <w:rsid w:val="000B575F"/>
    <w:rsid w:val="000B6EE1"/>
    <w:rsid w:val="000C0222"/>
    <w:rsid w:val="000C06D2"/>
    <w:rsid w:val="000C17B7"/>
    <w:rsid w:val="000C1BB5"/>
    <w:rsid w:val="000C32B9"/>
    <w:rsid w:val="000C4019"/>
    <w:rsid w:val="000C62C0"/>
    <w:rsid w:val="000D063D"/>
    <w:rsid w:val="000D0DE2"/>
    <w:rsid w:val="000D373D"/>
    <w:rsid w:val="000D6817"/>
    <w:rsid w:val="000E1427"/>
    <w:rsid w:val="000E1641"/>
    <w:rsid w:val="000E1A35"/>
    <w:rsid w:val="000E1A5D"/>
    <w:rsid w:val="000E1FD5"/>
    <w:rsid w:val="000E20DD"/>
    <w:rsid w:val="000E2561"/>
    <w:rsid w:val="000E4509"/>
    <w:rsid w:val="000E54E9"/>
    <w:rsid w:val="000F1536"/>
    <w:rsid w:val="000F18FC"/>
    <w:rsid w:val="000F3D6C"/>
    <w:rsid w:val="000F3E07"/>
    <w:rsid w:val="000F3E8F"/>
    <w:rsid w:val="000F4209"/>
    <w:rsid w:val="000F50E6"/>
    <w:rsid w:val="000F563D"/>
    <w:rsid w:val="000F56E6"/>
    <w:rsid w:val="00101169"/>
    <w:rsid w:val="00102370"/>
    <w:rsid w:val="00103CE3"/>
    <w:rsid w:val="00104AFF"/>
    <w:rsid w:val="00107CF5"/>
    <w:rsid w:val="00111F26"/>
    <w:rsid w:val="00112730"/>
    <w:rsid w:val="00112784"/>
    <w:rsid w:val="001158AB"/>
    <w:rsid w:val="001210FF"/>
    <w:rsid w:val="0012353F"/>
    <w:rsid w:val="00123675"/>
    <w:rsid w:val="00125054"/>
    <w:rsid w:val="00127982"/>
    <w:rsid w:val="00127B09"/>
    <w:rsid w:val="0013159A"/>
    <w:rsid w:val="00131F3E"/>
    <w:rsid w:val="00132943"/>
    <w:rsid w:val="00133724"/>
    <w:rsid w:val="00133B2D"/>
    <w:rsid w:val="00134477"/>
    <w:rsid w:val="00136FE7"/>
    <w:rsid w:val="00137B91"/>
    <w:rsid w:val="0014062A"/>
    <w:rsid w:val="001427A4"/>
    <w:rsid w:val="00142C4E"/>
    <w:rsid w:val="0014559B"/>
    <w:rsid w:val="00150A1F"/>
    <w:rsid w:val="00150E45"/>
    <w:rsid w:val="00151210"/>
    <w:rsid w:val="001520E0"/>
    <w:rsid w:val="001537DB"/>
    <w:rsid w:val="001545E8"/>
    <w:rsid w:val="001547EF"/>
    <w:rsid w:val="00156C8C"/>
    <w:rsid w:val="00156FBC"/>
    <w:rsid w:val="001571D9"/>
    <w:rsid w:val="00157247"/>
    <w:rsid w:val="00160394"/>
    <w:rsid w:val="00160CBB"/>
    <w:rsid w:val="00161D4F"/>
    <w:rsid w:val="0016324A"/>
    <w:rsid w:val="001637C4"/>
    <w:rsid w:val="00163D30"/>
    <w:rsid w:val="00164999"/>
    <w:rsid w:val="00165A07"/>
    <w:rsid w:val="00171D12"/>
    <w:rsid w:val="00171E2C"/>
    <w:rsid w:val="001725BE"/>
    <w:rsid w:val="0017586D"/>
    <w:rsid w:val="00177C54"/>
    <w:rsid w:val="00177E7C"/>
    <w:rsid w:val="001824AF"/>
    <w:rsid w:val="00183690"/>
    <w:rsid w:val="00190549"/>
    <w:rsid w:val="001906DC"/>
    <w:rsid w:val="001919A6"/>
    <w:rsid w:val="00192374"/>
    <w:rsid w:val="00193DB5"/>
    <w:rsid w:val="0019743F"/>
    <w:rsid w:val="00197F2A"/>
    <w:rsid w:val="001A0754"/>
    <w:rsid w:val="001A11BB"/>
    <w:rsid w:val="001A205C"/>
    <w:rsid w:val="001A31C1"/>
    <w:rsid w:val="001A39BF"/>
    <w:rsid w:val="001A3E03"/>
    <w:rsid w:val="001A4037"/>
    <w:rsid w:val="001A490E"/>
    <w:rsid w:val="001A6DB5"/>
    <w:rsid w:val="001B0C8A"/>
    <w:rsid w:val="001B1E7A"/>
    <w:rsid w:val="001B5BDD"/>
    <w:rsid w:val="001C001F"/>
    <w:rsid w:val="001C1578"/>
    <w:rsid w:val="001C1B21"/>
    <w:rsid w:val="001C33B5"/>
    <w:rsid w:val="001C5443"/>
    <w:rsid w:val="001C69E4"/>
    <w:rsid w:val="001D025A"/>
    <w:rsid w:val="001D1D55"/>
    <w:rsid w:val="001D30E3"/>
    <w:rsid w:val="001D41F2"/>
    <w:rsid w:val="001D42C6"/>
    <w:rsid w:val="001D5BBC"/>
    <w:rsid w:val="001D62EB"/>
    <w:rsid w:val="001D740A"/>
    <w:rsid w:val="001D7713"/>
    <w:rsid w:val="001E0852"/>
    <w:rsid w:val="001E4580"/>
    <w:rsid w:val="001E584B"/>
    <w:rsid w:val="001E7701"/>
    <w:rsid w:val="001F15AC"/>
    <w:rsid w:val="001F3D04"/>
    <w:rsid w:val="001F4420"/>
    <w:rsid w:val="001F448A"/>
    <w:rsid w:val="001F4B75"/>
    <w:rsid w:val="001F5C40"/>
    <w:rsid w:val="001F6632"/>
    <w:rsid w:val="001F6D8F"/>
    <w:rsid w:val="001F7CF6"/>
    <w:rsid w:val="001F7DF1"/>
    <w:rsid w:val="001F7F44"/>
    <w:rsid w:val="002000EA"/>
    <w:rsid w:val="00200470"/>
    <w:rsid w:val="00202AF7"/>
    <w:rsid w:val="00203C5F"/>
    <w:rsid w:val="00204B86"/>
    <w:rsid w:val="00205008"/>
    <w:rsid w:val="00206ABC"/>
    <w:rsid w:val="00211013"/>
    <w:rsid w:val="00211251"/>
    <w:rsid w:val="00211308"/>
    <w:rsid w:val="00212FF7"/>
    <w:rsid w:val="00213451"/>
    <w:rsid w:val="00213DAD"/>
    <w:rsid w:val="00214603"/>
    <w:rsid w:val="002149A6"/>
    <w:rsid w:val="00216B6A"/>
    <w:rsid w:val="00216BD7"/>
    <w:rsid w:val="0022010F"/>
    <w:rsid w:val="002204E7"/>
    <w:rsid w:val="00221792"/>
    <w:rsid w:val="00221DF8"/>
    <w:rsid w:val="00224842"/>
    <w:rsid w:val="00225A8E"/>
    <w:rsid w:val="00227789"/>
    <w:rsid w:val="00231AAF"/>
    <w:rsid w:val="0023379A"/>
    <w:rsid w:val="00235A40"/>
    <w:rsid w:val="00236D5F"/>
    <w:rsid w:val="00237B9D"/>
    <w:rsid w:val="00241092"/>
    <w:rsid w:val="00241118"/>
    <w:rsid w:val="002414DB"/>
    <w:rsid w:val="00242E5E"/>
    <w:rsid w:val="0024345C"/>
    <w:rsid w:val="00243C89"/>
    <w:rsid w:val="00243D5D"/>
    <w:rsid w:val="0024427A"/>
    <w:rsid w:val="0024633E"/>
    <w:rsid w:val="00250258"/>
    <w:rsid w:val="002507C9"/>
    <w:rsid w:val="00250EDE"/>
    <w:rsid w:val="00251C9E"/>
    <w:rsid w:val="00251E07"/>
    <w:rsid w:val="00252817"/>
    <w:rsid w:val="0025402F"/>
    <w:rsid w:val="0025621B"/>
    <w:rsid w:val="00257B77"/>
    <w:rsid w:val="00257BFC"/>
    <w:rsid w:val="0026016D"/>
    <w:rsid w:val="002610D9"/>
    <w:rsid w:val="002619C6"/>
    <w:rsid w:val="002630C8"/>
    <w:rsid w:val="00263174"/>
    <w:rsid w:val="0026426E"/>
    <w:rsid w:val="002652A7"/>
    <w:rsid w:val="002660AF"/>
    <w:rsid w:val="002670F5"/>
    <w:rsid w:val="00267B42"/>
    <w:rsid w:val="002714FD"/>
    <w:rsid w:val="00272421"/>
    <w:rsid w:val="002779BF"/>
    <w:rsid w:val="002801CF"/>
    <w:rsid w:val="0028023B"/>
    <w:rsid w:val="00281175"/>
    <w:rsid w:val="00281372"/>
    <w:rsid w:val="002819BF"/>
    <w:rsid w:val="00283C55"/>
    <w:rsid w:val="00284368"/>
    <w:rsid w:val="00290112"/>
    <w:rsid w:val="00290A84"/>
    <w:rsid w:val="00290BC6"/>
    <w:rsid w:val="00291558"/>
    <w:rsid w:val="002916AF"/>
    <w:rsid w:val="00292079"/>
    <w:rsid w:val="002A3810"/>
    <w:rsid w:val="002A6636"/>
    <w:rsid w:val="002A753B"/>
    <w:rsid w:val="002A7774"/>
    <w:rsid w:val="002A7E44"/>
    <w:rsid w:val="002B1C9C"/>
    <w:rsid w:val="002B2A26"/>
    <w:rsid w:val="002B7ACB"/>
    <w:rsid w:val="002B7B42"/>
    <w:rsid w:val="002B7E92"/>
    <w:rsid w:val="002C334D"/>
    <w:rsid w:val="002C39C5"/>
    <w:rsid w:val="002C45CC"/>
    <w:rsid w:val="002C5C8A"/>
    <w:rsid w:val="002C7E8C"/>
    <w:rsid w:val="002D05AC"/>
    <w:rsid w:val="002D1790"/>
    <w:rsid w:val="002D22AD"/>
    <w:rsid w:val="002D2C18"/>
    <w:rsid w:val="002D3160"/>
    <w:rsid w:val="002D4070"/>
    <w:rsid w:val="002D4428"/>
    <w:rsid w:val="002D45E9"/>
    <w:rsid w:val="002D4819"/>
    <w:rsid w:val="002D4EC2"/>
    <w:rsid w:val="002D512C"/>
    <w:rsid w:val="002D56BF"/>
    <w:rsid w:val="002D5DE1"/>
    <w:rsid w:val="002D638D"/>
    <w:rsid w:val="002D7431"/>
    <w:rsid w:val="002E06BC"/>
    <w:rsid w:val="002E105C"/>
    <w:rsid w:val="002E1E08"/>
    <w:rsid w:val="002E1FC0"/>
    <w:rsid w:val="002E1FE7"/>
    <w:rsid w:val="002E389B"/>
    <w:rsid w:val="002E5EFC"/>
    <w:rsid w:val="002E6F72"/>
    <w:rsid w:val="002F158D"/>
    <w:rsid w:val="002F2B31"/>
    <w:rsid w:val="002F599C"/>
    <w:rsid w:val="002F6452"/>
    <w:rsid w:val="002F7105"/>
    <w:rsid w:val="002F7DDA"/>
    <w:rsid w:val="003010E8"/>
    <w:rsid w:val="0030132F"/>
    <w:rsid w:val="00301CC4"/>
    <w:rsid w:val="00301D84"/>
    <w:rsid w:val="003027FB"/>
    <w:rsid w:val="00302D69"/>
    <w:rsid w:val="00302F08"/>
    <w:rsid w:val="003040B3"/>
    <w:rsid w:val="00305AA1"/>
    <w:rsid w:val="0030612C"/>
    <w:rsid w:val="003061D9"/>
    <w:rsid w:val="003071C8"/>
    <w:rsid w:val="003072EF"/>
    <w:rsid w:val="003100FD"/>
    <w:rsid w:val="003119EB"/>
    <w:rsid w:val="00312ABF"/>
    <w:rsid w:val="003136CF"/>
    <w:rsid w:val="00315FFE"/>
    <w:rsid w:val="00316974"/>
    <w:rsid w:val="00325802"/>
    <w:rsid w:val="00327A62"/>
    <w:rsid w:val="003322DA"/>
    <w:rsid w:val="003326A1"/>
    <w:rsid w:val="00332740"/>
    <w:rsid w:val="003340D5"/>
    <w:rsid w:val="003362A4"/>
    <w:rsid w:val="0034035E"/>
    <w:rsid w:val="00340B39"/>
    <w:rsid w:val="003421BA"/>
    <w:rsid w:val="003425D1"/>
    <w:rsid w:val="00342C5D"/>
    <w:rsid w:val="0034375A"/>
    <w:rsid w:val="00345DAB"/>
    <w:rsid w:val="00346116"/>
    <w:rsid w:val="0034650D"/>
    <w:rsid w:val="00346D7A"/>
    <w:rsid w:val="00350116"/>
    <w:rsid w:val="00350DF1"/>
    <w:rsid w:val="00352806"/>
    <w:rsid w:val="00353638"/>
    <w:rsid w:val="003566A1"/>
    <w:rsid w:val="0035699C"/>
    <w:rsid w:val="003601EC"/>
    <w:rsid w:val="0036167F"/>
    <w:rsid w:val="00362127"/>
    <w:rsid w:val="0036275D"/>
    <w:rsid w:val="003648E4"/>
    <w:rsid w:val="00365E30"/>
    <w:rsid w:val="003672CA"/>
    <w:rsid w:val="00370AAB"/>
    <w:rsid w:val="00370E00"/>
    <w:rsid w:val="003722C0"/>
    <w:rsid w:val="00372B4D"/>
    <w:rsid w:val="003732B4"/>
    <w:rsid w:val="00374736"/>
    <w:rsid w:val="0037616B"/>
    <w:rsid w:val="003771F8"/>
    <w:rsid w:val="00380495"/>
    <w:rsid w:val="003809E0"/>
    <w:rsid w:val="00381A4B"/>
    <w:rsid w:val="00382178"/>
    <w:rsid w:val="003833DA"/>
    <w:rsid w:val="003852F7"/>
    <w:rsid w:val="00387010"/>
    <w:rsid w:val="003873C4"/>
    <w:rsid w:val="003939B1"/>
    <w:rsid w:val="00394125"/>
    <w:rsid w:val="00395002"/>
    <w:rsid w:val="003954E4"/>
    <w:rsid w:val="00396313"/>
    <w:rsid w:val="003A0262"/>
    <w:rsid w:val="003A043D"/>
    <w:rsid w:val="003A2E2D"/>
    <w:rsid w:val="003A5430"/>
    <w:rsid w:val="003A6B6F"/>
    <w:rsid w:val="003A7046"/>
    <w:rsid w:val="003A7DFF"/>
    <w:rsid w:val="003B01DA"/>
    <w:rsid w:val="003B1D41"/>
    <w:rsid w:val="003B2A07"/>
    <w:rsid w:val="003B2CFE"/>
    <w:rsid w:val="003B4F21"/>
    <w:rsid w:val="003B6E30"/>
    <w:rsid w:val="003C072F"/>
    <w:rsid w:val="003C228B"/>
    <w:rsid w:val="003C3537"/>
    <w:rsid w:val="003C3888"/>
    <w:rsid w:val="003C4D46"/>
    <w:rsid w:val="003C6455"/>
    <w:rsid w:val="003C66F5"/>
    <w:rsid w:val="003C67EF"/>
    <w:rsid w:val="003C7D60"/>
    <w:rsid w:val="003D0857"/>
    <w:rsid w:val="003D0DEB"/>
    <w:rsid w:val="003D0E8F"/>
    <w:rsid w:val="003D236C"/>
    <w:rsid w:val="003D252F"/>
    <w:rsid w:val="003D5BDA"/>
    <w:rsid w:val="003D61F3"/>
    <w:rsid w:val="003D7BD0"/>
    <w:rsid w:val="003E09F9"/>
    <w:rsid w:val="003E3320"/>
    <w:rsid w:val="003E4433"/>
    <w:rsid w:val="003E4521"/>
    <w:rsid w:val="003E49B6"/>
    <w:rsid w:val="003E5F18"/>
    <w:rsid w:val="003E635F"/>
    <w:rsid w:val="003E7B5A"/>
    <w:rsid w:val="003E7E81"/>
    <w:rsid w:val="003F1CC8"/>
    <w:rsid w:val="003F3962"/>
    <w:rsid w:val="003F5740"/>
    <w:rsid w:val="003F6DE2"/>
    <w:rsid w:val="00401E2B"/>
    <w:rsid w:val="0040203C"/>
    <w:rsid w:val="00402969"/>
    <w:rsid w:val="00402A80"/>
    <w:rsid w:val="004043C9"/>
    <w:rsid w:val="004105B6"/>
    <w:rsid w:val="00410766"/>
    <w:rsid w:val="004109F5"/>
    <w:rsid w:val="004112BE"/>
    <w:rsid w:val="00414672"/>
    <w:rsid w:val="00416466"/>
    <w:rsid w:val="00417896"/>
    <w:rsid w:val="0042065E"/>
    <w:rsid w:val="0042200A"/>
    <w:rsid w:val="00422BD0"/>
    <w:rsid w:val="00423831"/>
    <w:rsid w:val="00424892"/>
    <w:rsid w:val="00424B45"/>
    <w:rsid w:val="00425544"/>
    <w:rsid w:val="004274ED"/>
    <w:rsid w:val="00430073"/>
    <w:rsid w:val="00430AF3"/>
    <w:rsid w:val="00433245"/>
    <w:rsid w:val="004335B9"/>
    <w:rsid w:val="00433890"/>
    <w:rsid w:val="00434CDA"/>
    <w:rsid w:val="004352A2"/>
    <w:rsid w:val="004378F4"/>
    <w:rsid w:val="004401E5"/>
    <w:rsid w:val="004403C5"/>
    <w:rsid w:val="0044066D"/>
    <w:rsid w:val="004425BA"/>
    <w:rsid w:val="0044298D"/>
    <w:rsid w:val="00443919"/>
    <w:rsid w:val="00447787"/>
    <w:rsid w:val="00450C43"/>
    <w:rsid w:val="00451F60"/>
    <w:rsid w:val="0045511B"/>
    <w:rsid w:val="00455378"/>
    <w:rsid w:val="0045557C"/>
    <w:rsid w:val="004573DA"/>
    <w:rsid w:val="00461220"/>
    <w:rsid w:val="00462A60"/>
    <w:rsid w:val="00462D74"/>
    <w:rsid w:val="00463C60"/>
    <w:rsid w:val="0046401E"/>
    <w:rsid w:val="00464B86"/>
    <w:rsid w:val="00465D66"/>
    <w:rsid w:val="004663D5"/>
    <w:rsid w:val="00467179"/>
    <w:rsid w:val="0047006D"/>
    <w:rsid w:val="0047156B"/>
    <w:rsid w:val="00472986"/>
    <w:rsid w:val="00481369"/>
    <w:rsid w:val="0048317F"/>
    <w:rsid w:val="004832FA"/>
    <w:rsid w:val="004837ED"/>
    <w:rsid w:val="00483BFE"/>
    <w:rsid w:val="00484CE4"/>
    <w:rsid w:val="0048725C"/>
    <w:rsid w:val="0048750E"/>
    <w:rsid w:val="004900F9"/>
    <w:rsid w:val="00490D37"/>
    <w:rsid w:val="00492E76"/>
    <w:rsid w:val="00494CF1"/>
    <w:rsid w:val="00494F17"/>
    <w:rsid w:val="004A0FC9"/>
    <w:rsid w:val="004A2EFD"/>
    <w:rsid w:val="004A2F1E"/>
    <w:rsid w:val="004A40B7"/>
    <w:rsid w:val="004A48A9"/>
    <w:rsid w:val="004A4FED"/>
    <w:rsid w:val="004A54CD"/>
    <w:rsid w:val="004A6BF1"/>
    <w:rsid w:val="004A6FB2"/>
    <w:rsid w:val="004B2EDD"/>
    <w:rsid w:val="004B355E"/>
    <w:rsid w:val="004B35A3"/>
    <w:rsid w:val="004B4276"/>
    <w:rsid w:val="004B6146"/>
    <w:rsid w:val="004B68AA"/>
    <w:rsid w:val="004C05B1"/>
    <w:rsid w:val="004C11C0"/>
    <w:rsid w:val="004C4C20"/>
    <w:rsid w:val="004C4F66"/>
    <w:rsid w:val="004C5551"/>
    <w:rsid w:val="004C6435"/>
    <w:rsid w:val="004C7AAE"/>
    <w:rsid w:val="004D0082"/>
    <w:rsid w:val="004D060F"/>
    <w:rsid w:val="004D159F"/>
    <w:rsid w:val="004D2B03"/>
    <w:rsid w:val="004D2BB3"/>
    <w:rsid w:val="004D3636"/>
    <w:rsid w:val="004D374C"/>
    <w:rsid w:val="004D3F0E"/>
    <w:rsid w:val="004D7782"/>
    <w:rsid w:val="004E06A0"/>
    <w:rsid w:val="004E2629"/>
    <w:rsid w:val="004E28A8"/>
    <w:rsid w:val="004E33EA"/>
    <w:rsid w:val="004E4105"/>
    <w:rsid w:val="004E4218"/>
    <w:rsid w:val="004E5351"/>
    <w:rsid w:val="004E5A12"/>
    <w:rsid w:val="004E6BAA"/>
    <w:rsid w:val="004E6E32"/>
    <w:rsid w:val="004E7B64"/>
    <w:rsid w:val="004F01AE"/>
    <w:rsid w:val="004F07D6"/>
    <w:rsid w:val="004F14E2"/>
    <w:rsid w:val="004F1964"/>
    <w:rsid w:val="004F4A28"/>
    <w:rsid w:val="004F4A8B"/>
    <w:rsid w:val="004F4AD1"/>
    <w:rsid w:val="004F4E81"/>
    <w:rsid w:val="004F5BD0"/>
    <w:rsid w:val="004F6760"/>
    <w:rsid w:val="00501F3C"/>
    <w:rsid w:val="005037E5"/>
    <w:rsid w:val="0050498A"/>
    <w:rsid w:val="00507174"/>
    <w:rsid w:val="00507D6F"/>
    <w:rsid w:val="0051037D"/>
    <w:rsid w:val="005120E7"/>
    <w:rsid w:val="00512114"/>
    <w:rsid w:val="00515186"/>
    <w:rsid w:val="005167F5"/>
    <w:rsid w:val="00516D56"/>
    <w:rsid w:val="00517625"/>
    <w:rsid w:val="00520FB7"/>
    <w:rsid w:val="00524BB0"/>
    <w:rsid w:val="0052511F"/>
    <w:rsid w:val="00526EF0"/>
    <w:rsid w:val="00527C2A"/>
    <w:rsid w:val="005313AB"/>
    <w:rsid w:val="005324B5"/>
    <w:rsid w:val="0053621D"/>
    <w:rsid w:val="00542311"/>
    <w:rsid w:val="00543040"/>
    <w:rsid w:val="00550FA9"/>
    <w:rsid w:val="00555662"/>
    <w:rsid w:val="005560FA"/>
    <w:rsid w:val="00557268"/>
    <w:rsid w:val="0055736E"/>
    <w:rsid w:val="005575B3"/>
    <w:rsid w:val="00557891"/>
    <w:rsid w:val="00561383"/>
    <w:rsid w:val="005640D1"/>
    <w:rsid w:val="00564D6E"/>
    <w:rsid w:val="00565AC5"/>
    <w:rsid w:val="0056695E"/>
    <w:rsid w:val="00566BE3"/>
    <w:rsid w:val="00567908"/>
    <w:rsid w:val="00576B65"/>
    <w:rsid w:val="00577B43"/>
    <w:rsid w:val="00580F49"/>
    <w:rsid w:val="00581F4B"/>
    <w:rsid w:val="00582A0F"/>
    <w:rsid w:val="00582B00"/>
    <w:rsid w:val="00585635"/>
    <w:rsid w:val="005858EF"/>
    <w:rsid w:val="00590030"/>
    <w:rsid w:val="00590271"/>
    <w:rsid w:val="005902F5"/>
    <w:rsid w:val="00590B52"/>
    <w:rsid w:val="00590F3B"/>
    <w:rsid w:val="005916F7"/>
    <w:rsid w:val="00591EB3"/>
    <w:rsid w:val="00592D5B"/>
    <w:rsid w:val="00595AE3"/>
    <w:rsid w:val="005A0D2E"/>
    <w:rsid w:val="005A10E3"/>
    <w:rsid w:val="005A4F0E"/>
    <w:rsid w:val="005A6AB9"/>
    <w:rsid w:val="005A72CD"/>
    <w:rsid w:val="005B0142"/>
    <w:rsid w:val="005B0149"/>
    <w:rsid w:val="005B09AC"/>
    <w:rsid w:val="005B0DC0"/>
    <w:rsid w:val="005B3088"/>
    <w:rsid w:val="005B7E71"/>
    <w:rsid w:val="005C14C7"/>
    <w:rsid w:val="005C1A0C"/>
    <w:rsid w:val="005C2C26"/>
    <w:rsid w:val="005C4CF0"/>
    <w:rsid w:val="005D11D5"/>
    <w:rsid w:val="005D13D8"/>
    <w:rsid w:val="005D3951"/>
    <w:rsid w:val="005D4D64"/>
    <w:rsid w:val="005D550E"/>
    <w:rsid w:val="005D5CE8"/>
    <w:rsid w:val="005D6A20"/>
    <w:rsid w:val="005E0430"/>
    <w:rsid w:val="005E0AB6"/>
    <w:rsid w:val="005E1BE8"/>
    <w:rsid w:val="005E1E13"/>
    <w:rsid w:val="005E47DB"/>
    <w:rsid w:val="005E5819"/>
    <w:rsid w:val="005E6034"/>
    <w:rsid w:val="005F0209"/>
    <w:rsid w:val="005F1470"/>
    <w:rsid w:val="005F33FE"/>
    <w:rsid w:val="005F376B"/>
    <w:rsid w:val="005F49E6"/>
    <w:rsid w:val="005F4AA3"/>
    <w:rsid w:val="0060085F"/>
    <w:rsid w:val="006037BB"/>
    <w:rsid w:val="00603C5F"/>
    <w:rsid w:val="00604D4E"/>
    <w:rsid w:val="00605827"/>
    <w:rsid w:val="00606A1C"/>
    <w:rsid w:val="00607F98"/>
    <w:rsid w:val="006126BB"/>
    <w:rsid w:val="00616AA9"/>
    <w:rsid w:val="00616AD8"/>
    <w:rsid w:val="00616DFF"/>
    <w:rsid w:val="00621DA6"/>
    <w:rsid w:val="006240BA"/>
    <w:rsid w:val="0062454B"/>
    <w:rsid w:val="0062566E"/>
    <w:rsid w:val="00626360"/>
    <w:rsid w:val="006272A5"/>
    <w:rsid w:val="006272D2"/>
    <w:rsid w:val="00627A56"/>
    <w:rsid w:val="006302E3"/>
    <w:rsid w:val="006313B9"/>
    <w:rsid w:val="0063249E"/>
    <w:rsid w:val="00636888"/>
    <w:rsid w:val="00637104"/>
    <w:rsid w:val="006378AE"/>
    <w:rsid w:val="006419DA"/>
    <w:rsid w:val="00642907"/>
    <w:rsid w:val="00643097"/>
    <w:rsid w:val="006431D1"/>
    <w:rsid w:val="00644648"/>
    <w:rsid w:val="00644C5A"/>
    <w:rsid w:val="006456DC"/>
    <w:rsid w:val="00646CF8"/>
    <w:rsid w:val="006515EC"/>
    <w:rsid w:val="006517AC"/>
    <w:rsid w:val="00652049"/>
    <w:rsid w:val="006523D7"/>
    <w:rsid w:val="00652914"/>
    <w:rsid w:val="00653D86"/>
    <w:rsid w:val="00654615"/>
    <w:rsid w:val="00656AB7"/>
    <w:rsid w:val="00662769"/>
    <w:rsid w:val="00662BE7"/>
    <w:rsid w:val="00662D00"/>
    <w:rsid w:val="00662FFE"/>
    <w:rsid w:val="00663E0B"/>
    <w:rsid w:val="006665F8"/>
    <w:rsid w:val="00666A1D"/>
    <w:rsid w:val="00666A5B"/>
    <w:rsid w:val="00667277"/>
    <w:rsid w:val="00667E98"/>
    <w:rsid w:val="0067014F"/>
    <w:rsid w:val="00670BDD"/>
    <w:rsid w:val="00670C5E"/>
    <w:rsid w:val="00673B77"/>
    <w:rsid w:val="00674A8B"/>
    <w:rsid w:val="00676FFC"/>
    <w:rsid w:val="00677DB0"/>
    <w:rsid w:val="006819CF"/>
    <w:rsid w:val="00681BD0"/>
    <w:rsid w:val="00681EBA"/>
    <w:rsid w:val="00682F4B"/>
    <w:rsid w:val="0068457A"/>
    <w:rsid w:val="00684EDB"/>
    <w:rsid w:val="00684F45"/>
    <w:rsid w:val="0068583D"/>
    <w:rsid w:val="006875C0"/>
    <w:rsid w:val="006917D6"/>
    <w:rsid w:val="00691B13"/>
    <w:rsid w:val="006921ED"/>
    <w:rsid w:val="00692DB5"/>
    <w:rsid w:val="00695128"/>
    <w:rsid w:val="00695483"/>
    <w:rsid w:val="00695D0C"/>
    <w:rsid w:val="00697A7D"/>
    <w:rsid w:val="006A105C"/>
    <w:rsid w:val="006A1A13"/>
    <w:rsid w:val="006A4F2D"/>
    <w:rsid w:val="006A5519"/>
    <w:rsid w:val="006A5B36"/>
    <w:rsid w:val="006A5C04"/>
    <w:rsid w:val="006A67D8"/>
    <w:rsid w:val="006A7900"/>
    <w:rsid w:val="006A7C1E"/>
    <w:rsid w:val="006B0057"/>
    <w:rsid w:val="006B0794"/>
    <w:rsid w:val="006B13FB"/>
    <w:rsid w:val="006B285D"/>
    <w:rsid w:val="006B29ED"/>
    <w:rsid w:val="006B2B2A"/>
    <w:rsid w:val="006B4175"/>
    <w:rsid w:val="006B4597"/>
    <w:rsid w:val="006B486D"/>
    <w:rsid w:val="006B4AB7"/>
    <w:rsid w:val="006B4D40"/>
    <w:rsid w:val="006B5DCB"/>
    <w:rsid w:val="006C0B89"/>
    <w:rsid w:val="006C0BAB"/>
    <w:rsid w:val="006C3759"/>
    <w:rsid w:val="006C3E8E"/>
    <w:rsid w:val="006C4F83"/>
    <w:rsid w:val="006C7926"/>
    <w:rsid w:val="006D160F"/>
    <w:rsid w:val="006D26C9"/>
    <w:rsid w:val="006D3513"/>
    <w:rsid w:val="006D41B0"/>
    <w:rsid w:val="006D43A0"/>
    <w:rsid w:val="006D59D3"/>
    <w:rsid w:val="006D7BC6"/>
    <w:rsid w:val="006E033A"/>
    <w:rsid w:val="006E0974"/>
    <w:rsid w:val="006E1228"/>
    <w:rsid w:val="006E1FBE"/>
    <w:rsid w:val="006E5898"/>
    <w:rsid w:val="006E6D22"/>
    <w:rsid w:val="006F266E"/>
    <w:rsid w:val="006F276F"/>
    <w:rsid w:val="006F2C8A"/>
    <w:rsid w:val="006F65BC"/>
    <w:rsid w:val="006F7F69"/>
    <w:rsid w:val="00700333"/>
    <w:rsid w:val="00700542"/>
    <w:rsid w:val="00701A78"/>
    <w:rsid w:val="00701E5B"/>
    <w:rsid w:val="00703357"/>
    <w:rsid w:val="00703396"/>
    <w:rsid w:val="00703817"/>
    <w:rsid w:val="00704BE3"/>
    <w:rsid w:val="007079F6"/>
    <w:rsid w:val="00707F7D"/>
    <w:rsid w:val="007116B4"/>
    <w:rsid w:val="0071194D"/>
    <w:rsid w:val="00712757"/>
    <w:rsid w:val="00712E97"/>
    <w:rsid w:val="007134A8"/>
    <w:rsid w:val="00714485"/>
    <w:rsid w:val="0071511E"/>
    <w:rsid w:val="007151EB"/>
    <w:rsid w:val="00715560"/>
    <w:rsid w:val="007157A0"/>
    <w:rsid w:val="007163CD"/>
    <w:rsid w:val="00717CF9"/>
    <w:rsid w:val="0072327D"/>
    <w:rsid w:val="00725893"/>
    <w:rsid w:val="007264C1"/>
    <w:rsid w:val="00727209"/>
    <w:rsid w:val="00730BC1"/>
    <w:rsid w:val="00730CC0"/>
    <w:rsid w:val="007311F2"/>
    <w:rsid w:val="00731A84"/>
    <w:rsid w:val="00732457"/>
    <w:rsid w:val="00733227"/>
    <w:rsid w:val="00736A8B"/>
    <w:rsid w:val="00736B46"/>
    <w:rsid w:val="00736EB2"/>
    <w:rsid w:val="00740231"/>
    <w:rsid w:val="0074088F"/>
    <w:rsid w:val="0074233D"/>
    <w:rsid w:val="00742E81"/>
    <w:rsid w:val="00743395"/>
    <w:rsid w:val="00744E60"/>
    <w:rsid w:val="00745E16"/>
    <w:rsid w:val="0075083F"/>
    <w:rsid w:val="00750F23"/>
    <w:rsid w:val="0075139D"/>
    <w:rsid w:val="00752447"/>
    <w:rsid w:val="007536E8"/>
    <w:rsid w:val="00753B43"/>
    <w:rsid w:val="0075550E"/>
    <w:rsid w:val="00755A19"/>
    <w:rsid w:val="0075728E"/>
    <w:rsid w:val="00762C23"/>
    <w:rsid w:val="00764B73"/>
    <w:rsid w:val="00765838"/>
    <w:rsid w:val="00765A48"/>
    <w:rsid w:val="00765DA9"/>
    <w:rsid w:val="007668A7"/>
    <w:rsid w:val="00766D90"/>
    <w:rsid w:val="007675E4"/>
    <w:rsid w:val="00771EF4"/>
    <w:rsid w:val="00772215"/>
    <w:rsid w:val="00772526"/>
    <w:rsid w:val="00772A7E"/>
    <w:rsid w:val="00775629"/>
    <w:rsid w:val="0077564E"/>
    <w:rsid w:val="00776102"/>
    <w:rsid w:val="007763A1"/>
    <w:rsid w:val="0077695D"/>
    <w:rsid w:val="00776F04"/>
    <w:rsid w:val="00776FE6"/>
    <w:rsid w:val="00777562"/>
    <w:rsid w:val="00780148"/>
    <w:rsid w:val="00781F8E"/>
    <w:rsid w:val="00783149"/>
    <w:rsid w:val="007836CB"/>
    <w:rsid w:val="00785B0A"/>
    <w:rsid w:val="00787381"/>
    <w:rsid w:val="007876B7"/>
    <w:rsid w:val="00790A73"/>
    <w:rsid w:val="00791969"/>
    <w:rsid w:val="00792A76"/>
    <w:rsid w:val="00793342"/>
    <w:rsid w:val="007934CA"/>
    <w:rsid w:val="00793726"/>
    <w:rsid w:val="00795115"/>
    <w:rsid w:val="007A067E"/>
    <w:rsid w:val="007A16AF"/>
    <w:rsid w:val="007A21CD"/>
    <w:rsid w:val="007A3DEB"/>
    <w:rsid w:val="007A570D"/>
    <w:rsid w:val="007A58DE"/>
    <w:rsid w:val="007A5C84"/>
    <w:rsid w:val="007A6D86"/>
    <w:rsid w:val="007A6E92"/>
    <w:rsid w:val="007B0F35"/>
    <w:rsid w:val="007B1706"/>
    <w:rsid w:val="007B35BD"/>
    <w:rsid w:val="007B3D41"/>
    <w:rsid w:val="007B5004"/>
    <w:rsid w:val="007B5C0D"/>
    <w:rsid w:val="007B74C2"/>
    <w:rsid w:val="007B7DE5"/>
    <w:rsid w:val="007B7E01"/>
    <w:rsid w:val="007C267F"/>
    <w:rsid w:val="007C6F30"/>
    <w:rsid w:val="007D03A8"/>
    <w:rsid w:val="007D1136"/>
    <w:rsid w:val="007D1BA6"/>
    <w:rsid w:val="007D2136"/>
    <w:rsid w:val="007D4F75"/>
    <w:rsid w:val="007D58FA"/>
    <w:rsid w:val="007D7606"/>
    <w:rsid w:val="007D7F22"/>
    <w:rsid w:val="007D7F7F"/>
    <w:rsid w:val="007E01BC"/>
    <w:rsid w:val="007E060D"/>
    <w:rsid w:val="007E2658"/>
    <w:rsid w:val="007E2837"/>
    <w:rsid w:val="007E3DC2"/>
    <w:rsid w:val="007E4BEF"/>
    <w:rsid w:val="007E70B8"/>
    <w:rsid w:val="007F0499"/>
    <w:rsid w:val="007F0DE7"/>
    <w:rsid w:val="007F10D2"/>
    <w:rsid w:val="007F1CD1"/>
    <w:rsid w:val="007F1F4D"/>
    <w:rsid w:val="007F3B37"/>
    <w:rsid w:val="007F46EA"/>
    <w:rsid w:val="007F5E98"/>
    <w:rsid w:val="007F765A"/>
    <w:rsid w:val="008012F8"/>
    <w:rsid w:val="00802AFC"/>
    <w:rsid w:val="00805891"/>
    <w:rsid w:val="008063BD"/>
    <w:rsid w:val="0080685C"/>
    <w:rsid w:val="00806F47"/>
    <w:rsid w:val="00810C76"/>
    <w:rsid w:val="00812FA2"/>
    <w:rsid w:val="008131A2"/>
    <w:rsid w:val="00813392"/>
    <w:rsid w:val="00814928"/>
    <w:rsid w:val="0081494A"/>
    <w:rsid w:val="00814F6B"/>
    <w:rsid w:val="008153DB"/>
    <w:rsid w:val="00817CA1"/>
    <w:rsid w:val="00820A23"/>
    <w:rsid w:val="00820F50"/>
    <w:rsid w:val="00821DB3"/>
    <w:rsid w:val="008254A5"/>
    <w:rsid w:val="008270E1"/>
    <w:rsid w:val="00830624"/>
    <w:rsid w:val="008308CE"/>
    <w:rsid w:val="00830EA6"/>
    <w:rsid w:val="00831F96"/>
    <w:rsid w:val="008324C3"/>
    <w:rsid w:val="00832FBE"/>
    <w:rsid w:val="00833EDB"/>
    <w:rsid w:val="008343CB"/>
    <w:rsid w:val="00836AEA"/>
    <w:rsid w:val="00840653"/>
    <w:rsid w:val="00840AA2"/>
    <w:rsid w:val="00840F9E"/>
    <w:rsid w:val="008412F5"/>
    <w:rsid w:val="00841F87"/>
    <w:rsid w:val="00842D10"/>
    <w:rsid w:val="00844595"/>
    <w:rsid w:val="00844CE0"/>
    <w:rsid w:val="00847336"/>
    <w:rsid w:val="00847FDA"/>
    <w:rsid w:val="0085163B"/>
    <w:rsid w:val="00851AB4"/>
    <w:rsid w:val="008521E0"/>
    <w:rsid w:val="00852630"/>
    <w:rsid w:val="00852A8B"/>
    <w:rsid w:val="008542E4"/>
    <w:rsid w:val="0085441D"/>
    <w:rsid w:val="00856D45"/>
    <w:rsid w:val="00856E32"/>
    <w:rsid w:val="00857F7C"/>
    <w:rsid w:val="00860D09"/>
    <w:rsid w:val="00861CF6"/>
    <w:rsid w:val="008644B6"/>
    <w:rsid w:val="00864DF8"/>
    <w:rsid w:val="0086722F"/>
    <w:rsid w:val="0086765F"/>
    <w:rsid w:val="0087013C"/>
    <w:rsid w:val="00870C15"/>
    <w:rsid w:val="008724EB"/>
    <w:rsid w:val="00872DE8"/>
    <w:rsid w:val="00874715"/>
    <w:rsid w:val="00874E7D"/>
    <w:rsid w:val="0087522E"/>
    <w:rsid w:val="0087655F"/>
    <w:rsid w:val="008809EC"/>
    <w:rsid w:val="00881E46"/>
    <w:rsid w:val="00884A0C"/>
    <w:rsid w:val="00887210"/>
    <w:rsid w:val="00887680"/>
    <w:rsid w:val="00891926"/>
    <w:rsid w:val="00891C6C"/>
    <w:rsid w:val="008922A4"/>
    <w:rsid w:val="00892968"/>
    <w:rsid w:val="00892D0A"/>
    <w:rsid w:val="00892DA8"/>
    <w:rsid w:val="00893BF2"/>
    <w:rsid w:val="00895E3F"/>
    <w:rsid w:val="008A500B"/>
    <w:rsid w:val="008A5511"/>
    <w:rsid w:val="008A65D0"/>
    <w:rsid w:val="008A7632"/>
    <w:rsid w:val="008A7C52"/>
    <w:rsid w:val="008B07DA"/>
    <w:rsid w:val="008B11F1"/>
    <w:rsid w:val="008B4572"/>
    <w:rsid w:val="008B4781"/>
    <w:rsid w:val="008B4EF5"/>
    <w:rsid w:val="008B56B8"/>
    <w:rsid w:val="008B68DB"/>
    <w:rsid w:val="008B7C54"/>
    <w:rsid w:val="008B7CDA"/>
    <w:rsid w:val="008C19A7"/>
    <w:rsid w:val="008C3FCC"/>
    <w:rsid w:val="008C75B0"/>
    <w:rsid w:val="008D0947"/>
    <w:rsid w:val="008D1DEB"/>
    <w:rsid w:val="008D2C94"/>
    <w:rsid w:val="008D2D1B"/>
    <w:rsid w:val="008D3AF1"/>
    <w:rsid w:val="008D4224"/>
    <w:rsid w:val="008D50A2"/>
    <w:rsid w:val="008D6EE4"/>
    <w:rsid w:val="008E0F26"/>
    <w:rsid w:val="008E1F7D"/>
    <w:rsid w:val="008E5D7D"/>
    <w:rsid w:val="008E680A"/>
    <w:rsid w:val="008E7573"/>
    <w:rsid w:val="008F0C2E"/>
    <w:rsid w:val="008F1810"/>
    <w:rsid w:val="008F22BC"/>
    <w:rsid w:val="008F2A60"/>
    <w:rsid w:val="008F2D41"/>
    <w:rsid w:val="008F30C8"/>
    <w:rsid w:val="008F66CE"/>
    <w:rsid w:val="0090002A"/>
    <w:rsid w:val="009003DD"/>
    <w:rsid w:val="00900E42"/>
    <w:rsid w:val="00900F89"/>
    <w:rsid w:val="00901AA6"/>
    <w:rsid w:val="009022BA"/>
    <w:rsid w:val="00906122"/>
    <w:rsid w:val="00910FF9"/>
    <w:rsid w:val="00911408"/>
    <w:rsid w:val="009124B2"/>
    <w:rsid w:val="00914A8B"/>
    <w:rsid w:val="00914DD5"/>
    <w:rsid w:val="009154C4"/>
    <w:rsid w:val="009174C5"/>
    <w:rsid w:val="00917965"/>
    <w:rsid w:val="00921118"/>
    <w:rsid w:val="009222EA"/>
    <w:rsid w:val="0092592D"/>
    <w:rsid w:val="00925E60"/>
    <w:rsid w:val="00926118"/>
    <w:rsid w:val="009262A3"/>
    <w:rsid w:val="00930C3A"/>
    <w:rsid w:val="009310E0"/>
    <w:rsid w:val="00932CD0"/>
    <w:rsid w:val="00932F83"/>
    <w:rsid w:val="0093344B"/>
    <w:rsid w:val="00933C89"/>
    <w:rsid w:val="00933FA9"/>
    <w:rsid w:val="009349BD"/>
    <w:rsid w:val="009349D8"/>
    <w:rsid w:val="009353FF"/>
    <w:rsid w:val="00935DD8"/>
    <w:rsid w:val="0093609A"/>
    <w:rsid w:val="00940A2D"/>
    <w:rsid w:val="00942ADB"/>
    <w:rsid w:val="009457C9"/>
    <w:rsid w:val="00946913"/>
    <w:rsid w:val="009531D4"/>
    <w:rsid w:val="0095470F"/>
    <w:rsid w:val="00961D0C"/>
    <w:rsid w:val="0096345E"/>
    <w:rsid w:val="00963AE6"/>
    <w:rsid w:val="009701D6"/>
    <w:rsid w:val="0097344D"/>
    <w:rsid w:val="009756D7"/>
    <w:rsid w:val="00975DF1"/>
    <w:rsid w:val="009774D7"/>
    <w:rsid w:val="0097766A"/>
    <w:rsid w:val="00980939"/>
    <w:rsid w:val="00982C3F"/>
    <w:rsid w:val="009871A2"/>
    <w:rsid w:val="0098748B"/>
    <w:rsid w:val="00990438"/>
    <w:rsid w:val="009909C7"/>
    <w:rsid w:val="00992387"/>
    <w:rsid w:val="009937BF"/>
    <w:rsid w:val="009937C1"/>
    <w:rsid w:val="00993CEF"/>
    <w:rsid w:val="00994233"/>
    <w:rsid w:val="0099560C"/>
    <w:rsid w:val="00995E51"/>
    <w:rsid w:val="00995F00"/>
    <w:rsid w:val="009A1C83"/>
    <w:rsid w:val="009A32F2"/>
    <w:rsid w:val="009A685D"/>
    <w:rsid w:val="009A7405"/>
    <w:rsid w:val="009B0320"/>
    <w:rsid w:val="009B04E7"/>
    <w:rsid w:val="009B11B0"/>
    <w:rsid w:val="009B1F85"/>
    <w:rsid w:val="009B25C1"/>
    <w:rsid w:val="009B2971"/>
    <w:rsid w:val="009B34BF"/>
    <w:rsid w:val="009B3A56"/>
    <w:rsid w:val="009C04F5"/>
    <w:rsid w:val="009C113E"/>
    <w:rsid w:val="009C1647"/>
    <w:rsid w:val="009C1CF4"/>
    <w:rsid w:val="009C2218"/>
    <w:rsid w:val="009C2BB6"/>
    <w:rsid w:val="009C32BD"/>
    <w:rsid w:val="009C33EB"/>
    <w:rsid w:val="009C3ACB"/>
    <w:rsid w:val="009D197A"/>
    <w:rsid w:val="009D40AF"/>
    <w:rsid w:val="009D5D09"/>
    <w:rsid w:val="009D6D3C"/>
    <w:rsid w:val="009D7A5E"/>
    <w:rsid w:val="009E2715"/>
    <w:rsid w:val="009E2E92"/>
    <w:rsid w:val="009E3E81"/>
    <w:rsid w:val="009E653A"/>
    <w:rsid w:val="009E6B9A"/>
    <w:rsid w:val="009E7918"/>
    <w:rsid w:val="009E7A70"/>
    <w:rsid w:val="009F2079"/>
    <w:rsid w:val="009F3E6D"/>
    <w:rsid w:val="009F3FF6"/>
    <w:rsid w:val="009F6433"/>
    <w:rsid w:val="009F75A4"/>
    <w:rsid w:val="009F7C19"/>
    <w:rsid w:val="00A00095"/>
    <w:rsid w:val="00A01BBC"/>
    <w:rsid w:val="00A024B7"/>
    <w:rsid w:val="00A045A8"/>
    <w:rsid w:val="00A05F8D"/>
    <w:rsid w:val="00A07A1E"/>
    <w:rsid w:val="00A143BB"/>
    <w:rsid w:val="00A175CA"/>
    <w:rsid w:val="00A17ACF"/>
    <w:rsid w:val="00A211A7"/>
    <w:rsid w:val="00A212CB"/>
    <w:rsid w:val="00A257CE"/>
    <w:rsid w:val="00A26EDF"/>
    <w:rsid w:val="00A27BC7"/>
    <w:rsid w:val="00A30646"/>
    <w:rsid w:val="00A307FA"/>
    <w:rsid w:val="00A30858"/>
    <w:rsid w:val="00A31205"/>
    <w:rsid w:val="00A31992"/>
    <w:rsid w:val="00A3372D"/>
    <w:rsid w:val="00A340B0"/>
    <w:rsid w:val="00A346EC"/>
    <w:rsid w:val="00A3591A"/>
    <w:rsid w:val="00A35C48"/>
    <w:rsid w:val="00A35FFE"/>
    <w:rsid w:val="00A379F5"/>
    <w:rsid w:val="00A418AF"/>
    <w:rsid w:val="00A41AA8"/>
    <w:rsid w:val="00A42267"/>
    <w:rsid w:val="00A42E16"/>
    <w:rsid w:val="00A43E7D"/>
    <w:rsid w:val="00A450B7"/>
    <w:rsid w:val="00A453D7"/>
    <w:rsid w:val="00A46E8D"/>
    <w:rsid w:val="00A47116"/>
    <w:rsid w:val="00A47C9D"/>
    <w:rsid w:val="00A505A7"/>
    <w:rsid w:val="00A5153B"/>
    <w:rsid w:val="00A518B6"/>
    <w:rsid w:val="00A52AF3"/>
    <w:rsid w:val="00A52F4C"/>
    <w:rsid w:val="00A536E3"/>
    <w:rsid w:val="00A542A2"/>
    <w:rsid w:val="00A5715D"/>
    <w:rsid w:val="00A57442"/>
    <w:rsid w:val="00A57F61"/>
    <w:rsid w:val="00A63BEF"/>
    <w:rsid w:val="00A64BD6"/>
    <w:rsid w:val="00A653B4"/>
    <w:rsid w:val="00A66789"/>
    <w:rsid w:val="00A66B88"/>
    <w:rsid w:val="00A7114B"/>
    <w:rsid w:val="00A72869"/>
    <w:rsid w:val="00A73DBC"/>
    <w:rsid w:val="00A743B2"/>
    <w:rsid w:val="00A759A1"/>
    <w:rsid w:val="00A77352"/>
    <w:rsid w:val="00A80377"/>
    <w:rsid w:val="00A82260"/>
    <w:rsid w:val="00A83AC3"/>
    <w:rsid w:val="00A84253"/>
    <w:rsid w:val="00A8737D"/>
    <w:rsid w:val="00A90CF5"/>
    <w:rsid w:val="00A91340"/>
    <w:rsid w:val="00A94155"/>
    <w:rsid w:val="00A94E95"/>
    <w:rsid w:val="00A95140"/>
    <w:rsid w:val="00A9563C"/>
    <w:rsid w:val="00A97580"/>
    <w:rsid w:val="00A97617"/>
    <w:rsid w:val="00AA0EDC"/>
    <w:rsid w:val="00AA126E"/>
    <w:rsid w:val="00AA1345"/>
    <w:rsid w:val="00AA391C"/>
    <w:rsid w:val="00AA5511"/>
    <w:rsid w:val="00AA616C"/>
    <w:rsid w:val="00AA6A8B"/>
    <w:rsid w:val="00AA6B44"/>
    <w:rsid w:val="00AA6BE1"/>
    <w:rsid w:val="00AB0CCC"/>
    <w:rsid w:val="00AB1444"/>
    <w:rsid w:val="00AB1E33"/>
    <w:rsid w:val="00AB2084"/>
    <w:rsid w:val="00AB2D8E"/>
    <w:rsid w:val="00AB3EE6"/>
    <w:rsid w:val="00AB73F8"/>
    <w:rsid w:val="00AC0080"/>
    <w:rsid w:val="00AC07E9"/>
    <w:rsid w:val="00AC090E"/>
    <w:rsid w:val="00AC0F7E"/>
    <w:rsid w:val="00AC1AC7"/>
    <w:rsid w:val="00AC31AB"/>
    <w:rsid w:val="00AC3873"/>
    <w:rsid w:val="00AC4708"/>
    <w:rsid w:val="00AC49AA"/>
    <w:rsid w:val="00AC4C02"/>
    <w:rsid w:val="00AC4DDC"/>
    <w:rsid w:val="00AC79F6"/>
    <w:rsid w:val="00AC7C56"/>
    <w:rsid w:val="00AD0107"/>
    <w:rsid w:val="00AD034D"/>
    <w:rsid w:val="00AD0576"/>
    <w:rsid w:val="00AD2161"/>
    <w:rsid w:val="00AD4142"/>
    <w:rsid w:val="00AD4D6E"/>
    <w:rsid w:val="00AD5931"/>
    <w:rsid w:val="00AD5AE7"/>
    <w:rsid w:val="00AD5C11"/>
    <w:rsid w:val="00AE033E"/>
    <w:rsid w:val="00AE4BBD"/>
    <w:rsid w:val="00AE55F9"/>
    <w:rsid w:val="00AE627A"/>
    <w:rsid w:val="00AE77CB"/>
    <w:rsid w:val="00AF00C1"/>
    <w:rsid w:val="00AF0596"/>
    <w:rsid w:val="00AF31F1"/>
    <w:rsid w:val="00AF3C66"/>
    <w:rsid w:val="00AF44D4"/>
    <w:rsid w:val="00AF5288"/>
    <w:rsid w:val="00AF66DF"/>
    <w:rsid w:val="00AF77BC"/>
    <w:rsid w:val="00B0041B"/>
    <w:rsid w:val="00B0121E"/>
    <w:rsid w:val="00B06F9E"/>
    <w:rsid w:val="00B10CC4"/>
    <w:rsid w:val="00B14380"/>
    <w:rsid w:val="00B14D31"/>
    <w:rsid w:val="00B15365"/>
    <w:rsid w:val="00B15BBC"/>
    <w:rsid w:val="00B15E12"/>
    <w:rsid w:val="00B16D69"/>
    <w:rsid w:val="00B16E9B"/>
    <w:rsid w:val="00B1704F"/>
    <w:rsid w:val="00B2129F"/>
    <w:rsid w:val="00B22F5B"/>
    <w:rsid w:val="00B23D0A"/>
    <w:rsid w:val="00B240D9"/>
    <w:rsid w:val="00B25D5E"/>
    <w:rsid w:val="00B26952"/>
    <w:rsid w:val="00B26C42"/>
    <w:rsid w:val="00B27D79"/>
    <w:rsid w:val="00B309A1"/>
    <w:rsid w:val="00B32DD8"/>
    <w:rsid w:val="00B33AD3"/>
    <w:rsid w:val="00B34A4E"/>
    <w:rsid w:val="00B35784"/>
    <w:rsid w:val="00B37532"/>
    <w:rsid w:val="00B37E91"/>
    <w:rsid w:val="00B4156B"/>
    <w:rsid w:val="00B45F5D"/>
    <w:rsid w:val="00B46647"/>
    <w:rsid w:val="00B47CF1"/>
    <w:rsid w:val="00B50883"/>
    <w:rsid w:val="00B539A7"/>
    <w:rsid w:val="00B548F1"/>
    <w:rsid w:val="00B54B89"/>
    <w:rsid w:val="00B54F07"/>
    <w:rsid w:val="00B56140"/>
    <w:rsid w:val="00B561D1"/>
    <w:rsid w:val="00B56E5F"/>
    <w:rsid w:val="00B573D9"/>
    <w:rsid w:val="00B5768E"/>
    <w:rsid w:val="00B60941"/>
    <w:rsid w:val="00B61DDF"/>
    <w:rsid w:val="00B61FE4"/>
    <w:rsid w:val="00B62799"/>
    <w:rsid w:val="00B630A2"/>
    <w:rsid w:val="00B6337A"/>
    <w:rsid w:val="00B63B27"/>
    <w:rsid w:val="00B64D19"/>
    <w:rsid w:val="00B6748B"/>
    <w:rsid w:val="00B67F06"/>
    <w:rsid w:val="00B712A6"/>
    <w:rsid w:val="00B716A1"/>
    <w:rsid w:val="00B823DC"/>
    <w:rsid w:val="00B82EAE"/>
    <w:rsid w:val="00B84348"/>
    <w:rsid w:val="00B84994"/>
    <w:rsid w:val="00B85A03"/>
    <w:rsid w:val="00B85AB9"/>
    <w:rsid w:val="00B90267"/>
    <w:rsid w:val="00B914EF"/>
    <w:rsid w:val="00B921E2"/>
    <w:rsid w:val="00B922D4"/>
    <w:rsid w:val="00B92509"/>
    <w:rsid w:val="00B9341B"/>
    <w:rsid w:val="00B93EEC"/>
    <w:rsid w:val="00B9422F"/>
    <w:rsid w:val="00B942D5"/>
    <w:rsid w:val="00B943F4"/>
    <w:rsid w:val="00B95061"/>
    <w:rsid w:val="00B97E90"/>
    <w:rsid w:val="00BA0E50"/>
    <w:rsid w:val="00BA4D10"/>
    <w:rsid w:val="00BA6039"/>
    <w:rsid w:val="00BA6C02"/>
    <w:rsid w:val="00BA76F9"/>
    <w:rsid w:val="00BA7A7E"/>
    <w:rsid w:val="00BB15E1"/>
    <w:rsid w:val="00BB1735"/>
    <w:rsid w:val="00BB1857"/>
    <w:rsid w:val="00BB1A91"/>
    <w:rsid w:val="00BB1E8F"/>
    <w:rsid w:val="00BB22EA"/>
    <w:rsid w:val="00BB3DBA"/>
    <w:rsid w:val="00BB54D8"/>
    <w:rsid w:val="00BB56A1"/>
    <w:rsid w:val="00BB5ECA"/>
    <w:rsid w:val="00BB6943"/>
    <w:rsid w:val="00BB7022"/>
    <w:rsid w:val="00BB708C"/>
    <w:rsid w:val="00BB7D02"/>
    <w:rsid w:val="00BC0E91"/>
    <w:rsid w:val="00BC131C"/>
    <w:rsid w:val="00BC2B5E"/>
    <w:rsid w:val="00BC5667"/>
    <w:rsid w:val="00BD05E1"/>
    <w:rsid w:val="00BD130F"/>
    <w:rsid w:val="00BD1492"/>
    <w:rsid w:val="00BD1F45"/>
    <w:rsid w:val="00BD21CA"/>
    <w:rsid w:val="00BD3017"/>
    <w:rsid w:val="00BD32D8"/>
    <w:rsid w:val="00BD42DF"/>
    <w:rsid w:val="00BD4417"/>
    <w:rsid w:val="00BD5581"/>
    <w:rsid w:val="00BD5859"/>
    <w:rsid w:val="00BD6274"/>
    <w:rsid w:val="00BD66FC"/>
    <w:rsid w:val="00BE305D"/>
    <w:rsid w:val="00BE4330"/>
    <w:rsid w:val="00BE6F0D"/>
    <w:rsid w:val="00BE7EC1"/>
    <w:rsid w:val="00BF0891"/>
    <w:rsid w:val="00BF2CE3"/>
    <w:rsid w:val="00BF459E"/>
    <w:rsid w:val="00BF5276"/>
    <w:rsid w:val="00BF6E3A"/>
    <w:rsid w:val="00BF7A2F"/>
    <w:rsid w:val="00C022C2"/>
    <w:rsid w:val="00C03144"/>
    <w:rsid w:val="00C05088"/>
    <w:rsid w:val="00C05141"/>
    <w:rsid w:val="00C05941"/>
    <w:rsid w:val="00C0660F"/>
    <w:rsid w:val="00C07B2C"/>
    <w:rsid w:val="00C11259"/>
    <w:rsid w:val="00C12433"/>
    <w:rsid w:val="00C15E32"/>
    <w:rsid w:val="00C20153"/>
    <w:rsid w:val="00C201AF"/>
    <w:rsid w:val="00C2108E"/>
    <w:rsid w:val="00C2255E"/>
    <w:rsid w:val="00C22E2A"/>
    <w:rsid w:val="00C23622"/>
    <w:rsid w:val="00C25196"/>
    <w:rsid w:val="00C27BCD"/>
    <w:rsid w:val="00C307FB"/>
    <w:rsid w:val="00C30E9B"/>
    <w:rsid w:val="00C36694"/>
    <w:rsid w:val="00C36F34"/>
    <w:rsid w:val="00C37ED1"/>
    <w:rsid w:val="00C4007F"/>
    <w:rsid w:val="00C41050"/>
    <w:rsid w:val="00C42CB0"/>
    <w:rsid w:val="00C43031"/>
    <w:rsid w:val="00C446BF"/>
    <w:rsid w:val="00C44CAB"/>
    <w:rsid w:val="00C46AC8"/>
    <w:rsid w:val="00C5037E"/>
    <w:rsid w:val="00C544C7"/>
    <w:rsid w:val="00C55FC9"/>
    <w:rsid w:val="00C600B4"/>
    <w:rsid w:val="00C600E3"/>
    <w:rsid w:val="00C60242"/>
    <w:rsid w:val="00C60C5B"/>
    <w:rsid w:val="00C63A2A"/>
    <w:rsid w:val="00C65D50"/>
    <w:rsid w:val="00C6662A"/>
    <w:rsid w:val="00C677A2"/>
    <w:rsid w:val="00C67889"/>
    <w:rsid w:val="00C726C0"/>
    <w:rsid w:val="00C75A94"/>
    <w:rsid w:val="00C76118"/>
    <w:rsid w:val="00C76584"/>
    <w:rsid w:val="00C77BEF"/>
    <w:rsid w:val="00C77C6F"/>
    <w:rsid w:val="00C80425"/>
    <w:rsid w:val="00C81326"/>
    <w:rsid w:val="00C85BFC"/>
    <w:rsid w:val="00C873DB"/>
    <w:rsid w:val="00C87D69"/>
    <w:rsid w:val="00C90C19"/>
    <w:rsid w:val="00C9116F"/>
    <w:rsid w:val="00C91AA4"/>
    <w:rsid w:val="00C9243F"/>
    <w:rsid w:val="00C928BD"/>
    <w:rsid w:val="00C95027"/>
    <w:rsid w:val="00C9558D"/>
    <w:rsid w:val="00CA176C"/>
    <w:rsid w:val="00CA3B26"/>
    <w:rsid w:val="00CA3FA7"/>
    <w:rsid w:val="00CA433F"/>
    <w:rsid w:val="00CA4361"/>
    <w:rsid w:val="00CA5318"/>
    <w:rsid w:val="00CA6D6D"/>
    <w:rsid w:val="00CA6FCE"/>
    <w:rsid w:val="00CB00B9"/>
    <w:rsid w:val="00CB24AE"/>
    <w:rsid w:val="00CB24D7"/>
    <w:rsid w:val="00CB2DE8"/>
    <w:rsid w:val="00CB30A9"/>
    <w:rsid w:val="00CB3BAA"/>
    <w:rsid w:val="00CB4641"/>
    <w:rsid w:val="00CB46D9"/>
    <w:rsid w:val="00CB4CA8"/>
    <w:rsid w:val="00CB51E4"/>
    <w:rsid w:val="00CB53A1"/>
    <w:rsid w:val="00CB6610"/>
    <w:rsid w:val="00CC614E"/>
    <w:rsid w:val="00CC71CE"/>
    <w:rsid w:val="00CC788F"/>
    <w:rsid w:val="00CC7C36"/>
    <w:rsid w:val="00CD04C1"/>
    <w:rsid w:val="00CD281D"/>
    <w:rsid w:val="00CD6BB1"/>
    <w:rsid w:val="00CD74E7"/>
    <w:rsid w:val="00CE0662"/>
    <w:rsid w:val="00CE0CA2"/>
    <w:rsid w:val="00CE2385"/>
    <w:rsid w:val="00CE26B8"/>
    <w:rsid w:val="00CE3D9F"/>
    <w:rsid w:val="00CE7993"/>
    <w:rsid w:val="00CF1ABD"/>
    <w:rsid w:val="00CF215D"/>
    <w:rsid w:val="00CF232D"/>
    <w:rsid w:val="00CF3F92"/>
    <w:rsid w:val="00CF629C"/>
    <w:rsid w:val="00CF752A"/>
    <w:rsid w:val="00CF7CD0"/>
    <w:rsid w:val="00D028B5"/>
    <w:rsid w:val="00D038B1"/>
    <w:rsid w:val="00D03A54"/>
    <w:rsid w:val="00D03CDD"/>
    <w:rsid w:val="00D0517E"/>
    <w:rsid w:val="00D05D36"/>
    <w:rsid w:val="00D06A58"/>
    <w:rsid w:val="00D06FD5"/>
    <w:rsid w:val="00D075EF"/>
    <w:rsid w:val="00D10538"/>
    <w:rsid w:val="00D108A1"/>
    <w:rsid w:val="00D10A31"/>
    <w:rsid w:val="00D14DAD"/>
    <w:rsid w:val="00D156CD"/>
    <w:rsid w:val="00D17E7A"/>
    <w:rsid w:val="00D2029F"/>
    <w:rsid w:val="00D202BA"/>
    <w:rsid w:val="00D2152A"/>
    <w:rsid w:val="00D25C4A"/>
    <w:rsid w:val="00D26BC3"/>
    <w:rsid w:val="00D279AD"/>
    <w:rsid w:val="00D31671"/>
    <w:rsid w:val="00D319AD"/>
    <w:rsid w:val="00D33958"/>
    <w:rsid w:val="00D3503C"/>
    <w:rsid w:val="00D35240"/>
    <w:rsid w:val="00D35361"/>
    <w:rsid w:val="00D3745C"/>
    <w:rsid w:val="00D40DAF"/>
    <w:rsid w:val="00D42FC3"/>
    <w:rsid w:val="00D44138"/>
    <w:rsid w:val="00D456EE"/>
    <w:rsid w:val="00D506AF"/>
    <w:rsid w:val="00D53E31"/>
    <w:rsid w:val="00D55257"/>
    <w:rsid w:val="00D56D84"/>
    <w:rsid w:val="00D6029C"/>
    <w:rsid w:val="00D60608"/>
    <w:rsid w:val="00D607F7"/>
    <w:rsid w:val="00D61024"/>
    <w:rsid w:val="00D61FFA"/>
    <w:rsid w:val="00D6265E"/>
    <w:rsid w:val="00D63670"/>
    <w:rsid w:val="00D6672A"/>
    <w:rsid w:val="00D67110"/>
    <w:rsid w:val="00D70D27"/>
    <w:rsid w:val="00D717A7"/>
    <w:rsid w:val="00D7293D"/>
    <w:rsid w:val="00D73D98"/>
    <w:rsid w:val="00D741E4"/>
    <w:rsid w:val="00D75A3A"/>
    <w:rsid w:val="00D776EB"/>
    <w:rsid w:val="00D8073D"/>
    <w:rsid w:val="00D810A8"/>
    <w:rsid w:val="00D8152C"/>
    <w:rsid w:val="00D815CD"/>
    <w:rsid w:val="00D824C0"/>
    <w:rsid w:val="00D82A54"/>
    <w:rsid w:val="00D83B4C"/>
    <w:rsid w:val="00D855E3"/>
    <w:rsid w:val="00D85968"/>
    <w:rsid w:val="00D85D0B"/>
    <w:rsid w:val="00D866AF"/>
    <w:rsid w:val="00D90D15"/>
    <w:rsid w:val="00D90FD0"/>
    <w:rsid w:val="00D92D77"/>
    <w:rsid w:val="00D945AA"/>
    <w:rsid w:val="00D9512F"/>
    <w:rsid w:val="00D958D3"/>
    <w:rsid w:val="00D96DEB"/>
    <w:rsid w:val="00DA025A"/>
    <w:rsid w:val="00DA04AA"/>
    <w:rsid w:val="00DA0E60"/>
    <w:rsid w:val="00DA1B39"/>
    <w:rsid w:val="00DA2D35"/>
    <w:rsid w:val="00DA475C"/>
    <w:rsid w:val="00DA477A"/>
    <w:rsid w:val="00DB12BD"/>
    <w:rsid w:val="00DB1D57"/>
    <w:rsid w:val="00DB1E88"/>
    <w:rsid w:val="00DB20B7"/>
    <w:rsid w:val="00DB2D98"/>
    <w:rsid w:val="00DB3DC1"/>
    <w:rsid w:val="00DB6814"/>
    <w:rsid w:val="00DB73AB"/>
    <w:rsid w:val="00DC06EF"/>
    <w:rsid w:val="00DC0D29"/>
    <w:rsid w:val="00DC1D53"/>
    <w:rsid w:val="00DC233F"/>
    <w:rsid w:val="00DC2547"/>
    <w:rsid w:val="00DC2D3C"/>
    <w:rsid w:val="00DC37EA"/>
    <w:rsid w:val="00DC3CB0"/>
    <w:rsid w:val="00DC3D6F"/>
    <w:rsid w:val="00DC573E"/>
    <w:rsid w:val="00DC5C19"/>
    <w:rsid w:val="00DC5EE3"/>
    <w:rsid w:val="00DC6339"/>
    <w:rsid w:val="00DC795D"/>
    <w:rsid w:val="00DD0182"/>
    <w:rsid w:val="00DD0BD6"/>
    <w:rsid w:val="00DD108B"/>
    <w:rsid w:val="00DD17F4"/>
    <w:rsid w:val="00DD33FD"/>
    <w:rsid w:val="00DD46A8"/>
    <w:rsid w:val="00DD5147"/>
    <w:rsid w:val="00DE045B"/>
    <w:rsid w:val="00DE2AD7"/>
    <w:rsid w:val="00DE3324"/>
    <w:rsid w:val="00DE50FA"/>
    <w:rsid w:val="00DE664F"/>
    <w:rsid w:val="00DE6651"/>
    <w:rsid w:val="00DE7C0E"/>
    <w:rsid w:val="00DF0F17"/>
    <w:rsid w:val="00DF1EDE"/>
    <w:rsid w:val="00DF333B"/>
    <w:rsid w:val="00DF6A8B"/>
    <w:rsid w:val="00DF6B75"/>
    <w:rsid w:val="00DF6DF0"/>
    <w:rsid w:val="00E0150C"/>
    <w:rsid w:val="00E02015"/>
    <w:rsid w:val="00E02324"/>
    <w:rsid w:val="00E057C7"/>
    <w:rsid w:val="00E06B8B"/>
    <w:rsid w:val="00E06BE6"/>
    <w:rsid w:val="00E074EA"/>
    <w:rsid w:val="00E11D4F"/>
    <w:rsid w:val="00E12A96"/>
    <w:rsid w:val="00E12FE6"/>
    <w:rsid w:val="00E13FAB"/>
    <w:rsid w:val="00E1456E"/>
    <w:rsid w:val="00E200B5"/>
    <w:rsid w:val="00E20A8A"/>
    <w:rsid w:val="00E23690"/>
    <w:rsid w:val="00E236AD"/>
    <w:rsid w:val="00E238B8"/>
    <w:rsid w:val="00E25813"/>
    <w:rsid w:val="00E26780"/>
    <w:rsid w:val="00E2698C"/>
    <w:rsid w:val="00E27629"/>
    <w:rsid w:val="00E27B92"/>
    <w:rsid w:val="00E27D34"/>
    <w:rsid w:val="00E27E38"/>
    <w:rsid w:val="00E31D4B"/>
    <w:rsid w:val="00E32446"/>
    <w:rsid w:val="00E4061C"/>
    <w:rsid w:val="00E416E7"/>
    <w:rsid w:val="00E41B2B"/>
    <w:rsid w:val="00E423CB"/>
    <w:rsid w:val="00E4794A"/>
    <w:rsid w:val="00E50950"/>
    <w:rsid w:val="00E53BF3"/>
    <w:rsid w:val="00E53F4F"/>
    <w:rsid w:val="00E549C4"/>
    <w:rsid w:val="00E55F28"/>
    <w:rsid w:val="00E569E8"/>
    <w:rsid w:val="00E57D9F"/>
    <w:rsid w:val="00E60C91"/>
    <w:rsid w:val="00E612A9"/>
    <w:rsid w:val="00E61383"/>
    <w:rsid w:val="00E628B4"/>
    <w:rsid w:val="00E62DAD"/>
    <w:rsid w:val="00E65880"/>
    <w:rsid w:val="00E670BF"/>
    <w:rsid w:val="00E6759C"/>
    <w:rsid w:val="00E705C3"/>
    <w:rsid w:val="00E70F27"/>
    <w:rsid w:val="00E72C15"/>
    <w:rsid w:val="00E72D31"/>
    <w:rsid w:val="00E734A6"/>
    <w:rsid w:val="00E747D1"/>
    <w:rsid w:val="00E829DC"/>
    <w:rsid w:val="00E82A1B"/>
    <w:rsid w:val="00E83556"/>
    <w:rsid w:val="00E83A29"/>
    <w:rsid w:val="00E83F9D"/>
    <w:rsid w:val="00E844AA"/>
    <w:rsid w:val="00E85E99"/>
    <w:rsid w:val="00E862DD"/>
    <w:rsid w:val="00E86E4D"/>
    <w:rsid w:val="00E91687"/>
    <w:rsid w:val="00E91F2F"/>
    <w:rsid w:val="00E92776"/>
    <w:rsid w:val="00E9426A"/>
    <w:rsid w:val="00E94DC7"/>
    <w:rsid w:val="00E94E03"/>
    <w:rsid w:val="00E9534F"/>
    <w:rsid w:val="00E95AA6"/>
    <w:rsid w:val="00E96665"/>
    <w:rsid w:val="00E97601"/>
    <w:rsid w:val="00E9772D"/>
    <w:rsid w:val="00E97CE9"/>
    <w:rsid w:val="00E97F7E"/>
    <w:rsid w:val="00EA03D6"/>
    <w:rsid w:val="00EA20E0"/>
    <w:rsid w:val="00EA213C"/>
    <w:rsid w:val="00EB115E"/>
    <w:rsid w:val="00EB22DE"/>
    <w:rsid w:val="00EB4645"/>
    <w:rsid w:val="00EB616D"/>
    <w:rsid w:val="00EB6CE1"/>
    <w:rsid w:val="00EC014D"/>
    <w:rsid w:val="00EC016E"/>
    <w:rsid w:val="00EC0DBA"/>
    <w:rsid w:val="00EC215B"/>
    <w:rsid w:val="00EC2DA0"/>
    <w:rsid w:val="00EC3E0F"/>
    <w:rsid w:val="00EC4638"/>
    <w:rsid w:val="00EC56B7"/>
    <w:rsid w:val="00ED1145"/>
    <w:rsid w:val="00ED149C"/>
    <w:rsid w:val="00ED269E"/>
    <w:rsid w:val="00ED26A8"/>
    <w:rsid w:val="00ED3FC7"/>
    <w:rsid w:val="00ED43AF"/>
    <w:rsid w:val="00ED5145"/>
    <w:rsid w:val="00ED591E"/>
    <w:rsid w:val="00ED5C83"/>
    <w:rsid w:val="00EE0C2B"/>
    <w:rsid w:val="00EE4174"/>
    <w:rsid w:val="00EE42FD"/>
    <w:rsid w:val="00EE5CF9"/>
    <w:rsid w:val="00EE5DA1"/>
    <w:rsid w:val="00EE6D53"/>
    <w:rsid w:val="00EE7FA6"/>
    <w:rsid w:val="00EF01A4"/>
    <w:rsid w:val="00EF0D4B"/>
    <w:rsid w:val="00EF10BE"/>
    <w:rsid w:val="00EF1248"/>
    <w:rsid w:val="00EF15A6"/>
    <w:rsid w:val="00EF39F7"/>
    <w:rsid w:val="00EF3EFE"/>
    <w:rsid w:val="00EF4368"/>
    <w:rsid w:val="00EF4A92"/>
    <w:rsid w:val="00F004DB"/>
    <w:rsid w:val="00F00C31"/>
    <w:rsid w:val="00F025B8"/>
    <w:rsid w:val="00F067C6"/>
    <w:rsid w:val="00F06AB3"/>
    <w:rsid w:val="00F06C84"/>
    <w:rsid w:val="00F0761B"/>
    <w:rsid w:val="00F1054B"/>
    <w:rsid w:val="00F1323B"/>
    <w:rsid w:val="00F133D2"/>
    <w:rsid w:val="00F13A7A"/>
    <w:rsid w:val="00F14B05"/>
    <w:rsid w:val="00F14DEF"/>
    <w:rsid w:val="00F15741"/>
    <w:rsid w:val="00F16FFA"/>
    <w:rsid w:val="00F2280D"/>
    <w:rsid w:val="00F23ECC"/>
    <w:rsid w:val="00F25607"/>
    <w:rsid w:val="00F256CE"/>
    <w:rsid w:val="00F26522"/>
    <w:rsid w:val="00F303D4"/>
    <w:rsid w:val="00F3060E"/>
    <w:rsid w:val="00F30B10"/>
    <w:rsid w:val="00F31D41"/>
    <w:rsid w:val="00F34CB9"/>
    <w:rsid w:val="00F35959"/>
    <w:rsid w:val="00F37FB4"/>
    <w:rsid w:val="00F40634"/>
    <w:rsid w:val="00F40B2A"/>
    <w:rsid w:val="00F42ADA"/>
    <w:rsid w:val="00F42FDC"/>
    <w:rsid w:val="00F43A85"/>
    <w:rsid w:val="00F43BF6"/>
    <w:rsid w:val="00F452E9"/>
    <w:rsid w:val="00F4630E"/>
    <w:rsid w:val="00F46718"/>
    <w:rsid w:val="00F46DA8"/>
    <w:rsid w:val="00F51120"/>
    <w:rsid w:val="00F5222F"/>
    <w:rsid w:val="00F52426"/>
    <w:rsid w:val="00F55C5D"/>
    <w:rsid w:val="00F561CF"/>
    <w:rsid w:val="00F57DC7"/>
    <w:rsid w:val="00F6053D"/>
    <w:rsid w:val="00F62965"/>
    <w:rsid w:val="00F63233"/>
    <w:rsid w:val="00F63A5D"/>
    <w:rsid w:val="00F64374"/>
    <w:rsid w:val="00F70095"/>
    <w:rsid w:val="00F709B7"/>
    <w:rsid w:val="00F71753"/>
    <w:rsid w:val="00F7215C"/>
    <w:rsid w:val="00F728CC"/>
    <w:rsid w:val="00F731B1"/>
    <w:rsid w:val="00F7326C"/>
    <w:rsid w:val="00F8041A"/>
    <w:rsid w:val="00F80B46"/>
    <w:rsid w:val="00F8154F"/>
    <w:rsid w:val="00F83869"/>
    <w:rsid w:val="00F83B4B"/>
    <w:rsid w:val="00F86785"/>
    <w:rsid w:val="00F909B1"/>
    <w:rsid w:val="00F91F2C"/>
    <w:rsid w:val="00F924FF"/>
    <w:rsid w:val="00F94719"/>
    <w:rsid w:val="00F963FD"/>
    <w:rsid w:val="00F97535"/>
    <w:rsid w:val="00FA0D76"/>
    <w:rsid w:val="00FA2873"/>
    <w:rsid w:val="00FA2B20"/>
    <w:rsid w:val="00FA3A9F"/>
    <w:rsid w:val="00FA3D07"/>
    <w:rsid w:val="00FA4D5B"/>
    <w:rsid w:val="00FA4FE7"/>
    <w:rsid w:val="00FA5405"/>
    <w:rsid w:val="00FA571B"/>
    <w:rsid w:val="00FA6C08"/>
    <w:rsid w:val="00FA7D81"/>
    <w:rsid w:val="00FB1407"/>
    <w:rsid w:val="00FB2B60"/>
    <w:rsid w:val="00FB3291"/>
    <w:rsid w:val="00FB3F73"/>
    <w:rsid w:val="00FB4975"/>
    <w:rsid w:val="00FB4FFD"/>
    <w:rsid w:val="00FB5BAA"/>
    <w:rsid w:val="00FB60ED"/>
    <w:rsid w:val="00FB618C"/>
    <w:rsid w:val="00FC077A"/>
    <w:rsid w:val="00FC16FC"/>
    <w:rsid w:val="00FC2838"/>
    <w:rsid w:val="00FC4221"/>
    <w:rsid w:val="00FC488D"/>
    <w:rsid w:val="00FC5FA4"/>
    <w:rsid w:val="00FC66FD"/>
    <w:rsid w:val="00FC7394"/>
    <w:rsid w:val="00FD2E3E"/>
    <w:rsid w:val="00FD30C0"/>
    <w:rsid w:val="00FD359C"/>
    <w:rsid w:val="00FD4CC4"/>
    <w:rsid w:val="00FD7439"/>
    <w:rsid w:val="00FE10A5"/>
    <w:rsid w:val="00FE175F"/>
    <w:rsid w:val="00FE55B1"/>
    <w:rsid w:val="00FE5652"/>
    <w:rsid w:val="00FE59AC"/>
    <w:rsid w:val="00FE73BF"/>
    <w:rsid w:val="00FF09BB"/>
    <w:rsid w:val="00FF201B"/>
    <w:rsid w:val="00FF335F"/>
    <w:rsid w:val="00FF362A"/>
    <w:rsid w:val="00FF573E"/>
    <w:rsid w:val="00FF59AC"/>
    <w:rsid w:val="00FF5E70"/>
    <w:rsid w:val="00FF69C4"/>
    <w:rsid w:val="00FF6D48"/>
    <w:rsid w:val="00FF73B7"/>
    <w:rsid w:val="00FF73BE"/>
    <w:rsid w:val="1737F4DD"/>
    <w:rsid w:val="256BC8BB"/>
    <w:rsid w:val="289F204D"/>
    <w:rsid w:val="63530792"/>
    <w:rsid w:val="661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E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0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6A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ind w:left="993" w:hanging="993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866AF"/>
    <w:rPr>
      <w:rFonts w:ascii="Arial" w:hAnsi="Arial"/>
      <w:b/>
      <w:bCs/>
      <w:sz w:val="24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7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7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27982"/>
    <w:pPr>
      <w:spacing w:after="0" w:line="240" w:lineRule="auto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53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53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53F"/>
    <w:rPr>
      <w:vertAlign w:val="superscript"/>
    </w:rPr>
  </w:style>
  <w:style w:type="paragraph" w:customStyle="1" w:styleId="ndissubsection">
    <w:name w:val="ndissubsection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paragraph">
    <w:name w:val="ndisparagraph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60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supports-you-can-access-menu/home-and-living-supports/younger-people-residential-aged-car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how-ndis-supports-work-menu/reasonable-and-necessary-sup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65089b0de18f47fc1a50d776c204382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4f41839db1c5baf295a62b9763fd55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_Flow_SignoffStatus xmlns="62e6d7e0-8f69-4736-9de7-41af03e42ea2" xsi:nil="true"/>
    <TaxCatchAll xmlns="a2598ba4-4db0-4ba6-86e6-e93586821996" xsi:nil="true"/>
    <MediaLengthInSeconds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6EDD8A59-2516-47EE-8A54-B6DCEBE82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A1BD8-5241-4610-85A2-FB8ED8E36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62FF-4FF9-4EB4-B9B0-FBCA44000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647028-7B51-4C59-8ABD-8229CB27A014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2024-11-26T01:50:00Z</dcterms:created>
  <dcterms:modified xsi:type="dcterms:W3CDTF">2024-11-26T01:50:00Z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2024-11-26T01:50:24Z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f1235ec9-bd89-467d-808a-c96e3bd4f2bd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