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678B37E3" w:rsidR="00BB54D8" w:rsidRDefault="00EA03D6" w:rsidP="00BB54D8">
      <w:r w:rsidRPr="007202C9">
        <w:rPr>
          <w:noProof/>
          <w:lang w:eastAsia="en-AU"/>
        </w:rPr>
        <mc:AlternateContent>
          <mc:Choice Requires="wps">
            <w:drawing>
              <wp:inline distT="0" distB="0" distL="0" distR="0" wp14:anchorId="2558E60A" wp14:editId="4BA4FC89">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24EC2BD3" w:rsidR="00DB12BD" w:rsidRDefault="00E03BFF"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Recliners and lift chairs</w:t>
      </w:r>
    </w:p>
    <w:p w14:paraId="6044FC3D" w14:textId="06FC779F" w:rsidR="00BD66FC" w:rsidRPr="004704CC" w:rsidRDefault="002619C6" w:rsidP="64CC7E36">
      <w:pPr>
        <w:rPr>
          <w:rStyle w:val="Emphasis"/>
          <w:b w:val="0"/>
        </w:rPr>
      </w:pPr>
      <w:bookmarkStart w:id="15" w:name="_Case_example"/>
      <w:bookmarkEnd w:id="15"/>
      <w:r w:rsidRPr="64CC7E36">
        <w:rPr>
          <w:rStyle w:val="Emphasis"/>
        </w:rPr>
        <w:t>Case</w:t>
      </w:r>
      <w:r w:rsidR="00156923">
        <w:rPr>
          <w:rStyle w:val="Emphasis"/>
        </w:rPr>
        <w:t xml:space="preserve"> example</w:t>
      </w:r>
    </w:p>
    <w:p w14:paraId="518DA6B2" w14:textId="0BF2CBE0" w:rsidR="003C3537" w:rsidRPr="004704CC" w:rsidRDefault="006E6107" w:rsidP="00317D5F">
      <w:pPr>
        <w:rPr>
          <w:rStyle w:val="Emphasis"/>
          <w:b w:val="0"/>
          <w:bCs/>
        </w:rPr>
      </w:pPr>
      <w:bookmarkStart w:id="16" w:name="_Would_we_typically"/>
      <w:bookmarkEnd w:id="16"/>
      <w:r w:rsidRPr="364723E1">
        <w:rPr>
          <w:rStyle w:val="Emphasis"/>
          <w:b w:val="0"/>
        </w:rPr>
        <w:t xml:space="preserve">Brenda’s disability means she needs help </w:t>
      </w:r>
      <w:r w:rsidR="00D36A8D">
        <w:rPr>
          <w:rStyle w:val="Emphasis"/>
          <w:b w:val="0"/>
        </w:rPr>
        <w:t xml:space="preserve">to </w:t>
      </w:r>
      <w:r w:rsidRPr="364723E1">
        <w:rPr>
          <w:rStyle w:val="Emphasis"/>
          <w:b w:val="0"/>
        </w:rPr>
        <w:t xml:space="preserve">safely stand </w:t>
      </w:r>
      <w:r w:rsidR="00D36A8D">
        <w:rPr>
          <w:rStyle w:val="Emphasis"/>
          <w:b w:val="0"/>
        </w:rPr>
        <w:t xml:space="preserve">up </w:t>
      </w:r>
      <w:r w:rsidRPr="364723E1">
        <w:rPr>
          <w:rStyle w:val="Emphasis"/>
          <w:b w:val="0"/>
        </w:rPr>
        <w:t>from a seated position. She works with her therapist to explore support options that help make this task easier. Based on her therapist’s recommendation, she asks us to fund an electric lift chair.</w:t>
      </w:r>
    </w:p>
    <w:p w14:paraId="4240E224" w14:textId="341D0313" w:rsidR="003C3537" w:rsidRPr="002619C6" w:rsidRDefault="002619C6" w:rsidP="008C0F18">
      <w:pPr>
        <w:pStyle w:val="Heading5"/>
        <w:numPr>
          <w:ilvl w:val="0"/>
          <w:numId w:val="0"/>
        </w:numPr>
        <w:ind w:left="680" w:hanging="680"/>
        <w:rPr>
          <w:rStyle w:val="Emphasis"/>
          <w:b w:val="0"/>
        </w:rPr>
      </w:pPr>
      <w:bookmarkStart w:id="17" w:name="_Would_we_fund"/>
      <w:bookmarkEnd w:id="17"/>
      <w:r>
        <w:rPr>
          <w:rStyle w:val="Emphasis"/>
        </w:rPr>
        <w:t>Would we fund this?</w:t>
      </w:r>
    </w:p>
    <w:p w14:paraId="783E6E7B" w14:textId="74437CFB" w:rsidR="00850BF2" w:rsidRDefault="006E6107" w:rsidP="007D2351">
      <w:r>
        <w:t xml:space="preserve">Yes, we would typically fund buying or hiring a lift chair or specialised recliner chair if </w:t>
      </w:r>
      <w:r w:rsidR="00F15329">
        <w:t xml:space="preserve">Brenda </w:t>
      </w:r>
      <w:r>
        <w:t>can’t stand independently</w:t>
      </w:r>
      <w:r w:rsidR="00BF6F59">
        <w:t>.</w:t>
      </w:r>
    </w:p>
    <w:p w14:paraId="4E3052FF" w14:textId="301B6D37" w:rsidR="003C3537" w:rsidRDefault="006E6107" w:rsidP="007D2351">
      <w:r w:rsidRPr="006E6107">
        <w:t>They are generally effective</w:t>
      </w:r>
      <w:r w:rsidR="00905AAF">
        <w:t xml:space="preserve">, </w:t>
      </w:r>
      <w:r w:rsidRPr="006E6107">
        <w:t>beneficial and have been shown to help people sit and stand independently. This means they are likely to meet</w:t>
      </w:r>
      <w:r w:rsidR="009B5836">
        <w:t xml:space="preserve"> </w:t>
      </w:r>
      <w:r w:rsidR="00CB7BE2">
        <w:t>our</w:t>
      </w:r>
      <w:r w:rsidR="00CB7BE2" w:rsidRPr="00347085">
        <w:t xml:space="preserve"> </w:t>
      </w:r>
      <w:hyperlink r:id="rId11" w:history="1">
        <w:r w:rsidR="003433C3">
          <w:rPr>
            <w:rStyle w:val="Hyperlink"/>
          </w:rPr>
          <w:t>NDIS funding criteria</w:t>
        </w:r>
      </w:hyperlink>
      <w:r w:rsidRPr="006E6107">
        <w:t xml:space="preserve">. </w:t>
      </w:r>
      <w:r w:rsidR="00DC3FA1">
        <w:t>Brenda</w:t>
      </w:r>
      <w:r w:rsidR="00DC3FA1" w:rsidRPr="006E6107">
        <w:t xml:space="preserve"> </w:t>
      </w:r>
      <w:r w:rsidRPr="006E6107">
        <w:t xml:space="preserve">will need to </w:t>
      </w:r>
      <w:r w:rsidR="00A43EC2">
        <w:t xml:space="preserve">give </w:t>
      </w:r>
      <w:r w:rsidR="00BB4DC2">
        <w:t xml:space="preserve">written </w:t>
      </w:r>
      <w:r w:rsidRPr="006E6107">
        <w:t xml:space="preserve">evidence from </w:t>
      </w:r>
      <w:r w:rsidR="00DC3FA1">
        <w:t>her</w:t>
      </w:r>
      <w:r w:rsidR="00DC3FA1" w:rsidRPr="006E6107">
        <w:t xml:space="preserve"> </w:t>
      </w:r>
      <w:r w:rsidR="00581FCD">
        <w:t xml:space="preserve">registered </w:t>
      </w:r>
      <w:r w:rsidRPr="006E6107">
        <w:t>therapist</w:t>
      </w:r>
      <w:r w:rsidR="0096125F">
        <w:t>.</w:t>
      </w:r>
      <w:r w:rsidRPr="006E6107">
        <w:t xml:space="preserve"> </w:t>
      </w:r>
      <w:r w:rsidR="00A43EC2">
        <w:t>T</w:t>
      </w:r>
      <w:r w:rsidRPr="006E6107">
        <w:t xml:space="preserve">his </w:t>
      </w:r>
      <w:r w:rsidR="00C50D7B">
        <w:t>evidence needs to show</w:t>
      </w:r>
      <w:r w:rsidR="00254E84">
        <w:t xml:space="preserve"> th</w:t>
      </w:r>
      <w:r w:rsidR="00317A17">
        <w:t>e</w:t>
      </w:r>
      <w:r w:rsidR="00254E84">
        <w:t xml:space="preserve"> </w:t>
      </w:r>
      <w:r w:rsidRPr="006E6107">
        <w:t xml:space="preserve">equipment is effective and beneficial for </w:t>
      </w:r>
      <w:r w:rsidR="00DC3FA1">
        <w:t>her</w:t>
      </w:r>
      <w:r w:rsidR="00DC3FA1" w:rsidRPr="006E6107">
        <w:t xml:space="preserve"> </w:t>
      </w:r>
      <w:r w:rsidRPr="006E6107">
        <w:t>disability support needs</w:t>
      </w:r>
      <w:r w:rsidR="005F61E9">
        <w:t>.</w:t>
      </w:r>
    </w:p>
    <w:p w14:paraId="2EECEB43" w14:textId="40AAE8E3" w:rsidR="009F7C19" w:rsidRDefault="002619C6" w:rsidP="008C0F18">
      <w:pPr>
        <w:pStyle w:val="Heading5"/>
        <w:numPr>
          <w:ilvl w:val="0"/>
          <w:numId w:val="0"/>
        </w:numPr>
        <w:ind w:left="680" w:hanging="680"/>
        <w:rPr>
          <w:rStyle w:val="Emphasis"/>
        </w:rPr>
      </w:pPr>
      <w:bookmarkStart w:id="18" w:name="_Why_would_we"/>
      <w:bookmarkEnd w:id="18"/>
      <w:r w:rsidRPr="002619C6">
        <w:rPr>
          <w:rStyle w:val="Emphasis"/>
        </w:rPr>
        <w:t>Why would we fund this?</w:t>
      </w:r>
    </w:p>
    <w:p w14:paraId="4F762797" w14:textId="48F6D30D" w:rsidR="00295AE1" w:rsidRPr="00295AE1" w:rsidRDefault="00295AE1" w:rsidP="00295AE1">
      <w:r w:rsidRPr="00295AE1">
        <w:rPr>
          <w:iCs/>
        </w:rPr>
        <w:t xml:space="preserve">NDIS laws determine what we can and can’t fund. Things we can fund are called </w:t>
      </w:r>
      <w:r w:rsidRPr="00002962">
        <w:rPr>
          <w:iCs/>
        </w:rPr>
        <w:t>NDIS supports</w:t>
      </w:r>
      <w:r w:rsidR="00156923">
        <w:rPr>
          <w:iCs/>
        </w:rPr>
        <w:t>.</w:t>
      </w:r>
      <w:r w:rsidR="005C23E6">
        <w:rPr>
          <w:iCs/>
        </w:rPr>
        <w:t xml:space="preserve"> </w:t>
      </w:r>
      <w:r w:rsidRPr="00295AE1">
        <w:rPr>
          <w:iCs/>
        </w:rPr>
        <w:t>You can use the funding in your plan to buy NDIS supports if they are related to your disability and are in-line with your plan.</w:t>
      </w:r>
      <w:r w:rsidR="00E17D01">
        <w:rPr>
          <w:rStyle w:val="FootnoteReference"/>
          <w:iCs/>
        </w:rPr>
        <w:footnoteReference w:id="2"/>
      </w:r>
    </w:p>
    <w:p w14:paraId="3898B6E7" w14:textId="371EC7AE" w:rsidR="006E6107" w:rsidRDefault="00F67E2E" w:rsidP="006E6107">
      <w:r>
        <w:t>Standard r</w:t>
      </w:r>
      <w:r w:rsidR="006E6107">
        <w:t>ecliner chairs are common household furniture. A</w:t>
      </w:r>
      <w:r w:rsidR="007638BC">
        <w:t xml:space="preserve"> </w:t>
      </w:r>
      <w:r w:rsidR="006E6107">
        <w:t>lot of people buy them and they</w:t>
      </w:r>
      <w:r w:rsidR="009C3C3F">
        <w:t>’</w:t>
      </w:r>
      <w:r w:rsidR="006E6107">
        <w:t xml:space="preserve">re found in many </w:t>
      </w:r>
      <w:r w:rsidR="007078A6">
        <w:t xml:space="preserve">Australian </w:t>
      </w:r>
      <w:r w:rsidR="006E6107">
        <w:t>homes. Household furniture that most people have in their homes is unlikely to be a</w:t>
      </w:r>
      <w:r w:rsidR="00295AE1">
        <w:t>n NDIS support</w:t>
      </w:r>
      <w:r w:rsidR="006E6107">
        <w:t>.</w:t>
      </w:r>
      <w:r w:rsidR="003911A4">
        <w:rPr>
          <w:rStyle w:val="FootnoteReference"/>
        </w:rPr>
        <w:footnoteReference w:id="3"/>
      </w:r>
      <w:r w:rsidR="006E6107">
        <w:t xml:space="preserve"> Therefore</w:t>
      </w:r>
      <w:r w:rsidR="00295AE1">
        <w:t>,</w:t>
      </w:r>
      <w:r w:rsidR="006E6107">
        <w:t xml:space="preserve"> </w:t>
      </w:r>
      <w:r w:rsidR="00295AE1">
        <w:t>we’re</w:t>
      </w:r>
      <w:r w:rsidR="006E6107">
        <w:t xml:space="preserve"> unlikely to fund it.</w:t>
      </w:r>
    </w:p>
    <w:p w14:paraId="441CBFAF" w14:textId="30F9D08F" w:rsidR="008D2646" w:rsidRDefault="006E6107" w:rsidP="006E6107">
      <w:r>
        <w:t xml:space="preserve">If, however, </w:t>
      </w:r>
      <w:r w:rsidR="00DC3FA1">
        <w:t xml:space="preserve">Brenda </w:t>
      </w:r>
      <w:r>
        <w:t>need</w:t>
      </w:r>
      <w:r w:rsidR="00DC3FA1">
        <w:t>s</w:t>
      </w:r>
      <w:r>
        <w:t xml:space="preserve"> </w:t>
      </w:r>
      <w:r w:rsidR="00D51B17">
        <w:t>specific</w:t>
      </w:r>
      <w:r w:rsidR="00537FC2">
        <w:t xml:space="preserve"> </w:t>
      </w:r>
      <w:r>
        <w:t xml:space="preserve">furniture because of </w:t>
      </w:r>
      <w:r w:rsidR="00DC3FA1">
        <w:t xml:space="preserve">her </w:t>
      </w:r>
      <w:r>
        <w:t>disability support need</w:t>
      </w:r>
      <w:r w:rsidR="001B0684">
        <w:t xml:space="preserve">s </w:t>
      </w:r>
      <w:r>
        <w:t xml:space="preserve">we </w:t>
      </w:r>
      <w:r w:rsidR="00AB79C4">
        <w:t>can</w:t>
      </w:r>
      <w:r w:rsidR="00AC15FE">
        <w:t xml:space="preserve"> </w:t>
      </w:r>
      <w:r>
        <w:t xml:space="preserve">consider </w:t>
      </w:r>
      <w:r w:rsidR="001B0684">
        <w:t>if it would be a</w:t>
      </w:r>
      <w:r w:rsidR="003F1DDC">
        <w:t>n NDIS support for her.</w:t>
      </w:r>
    </w:p>
    <w:p w14:paraId="5A26848E" w14:textId="34AEB1FC" w:rsidR="006E6107" w:rsidRDefault="006E6107" w:rsidP="006E6107">
      <w:r>
        <w:t>To work out whether a</w:t>
      </w:r>
      <w:r w:rsidR="00606BB4">
        <w:t xml:space="preserve">n electric lift </w:t>
      </w:r>
      <w:r w:rsidR="001A56B8">
        <w:t>chair is</w:t>
      </w:r>
      <w:r>
        <w:t xml:space="preserve"> </w:t>
      </w:r>
      <w:r w:rsidR="00295AE1">
        <w:t>an NDIS support</w:t>
      </w:r>
      <w:r>
        <w:t xml:space="preserve"> for </w:t>
      </w:r>
      <w:r w:rsidR="00DC3FA1">
        <w:t>Brenda</w:t>
      </w:r>
      <w:r>
        <w:t xml:space="preserve">, we look at the information </w:t>
      </w:r>
      <w:r w:rsidR="00DC3FA1">
        <w:t xml:space="preserve">she </w:t>
      </w:r>
      <w:r>
        <w:t>give</w:t>
      </w:r>
      <w:r w:rsidR="00DC3FA1">
        <w:t>s</w:t>
      </w:r>
      <w:r>
        <w:t xml:space="preserve"> us against the </w:t>
      </w:r>
      <w:hyperlink r:id="rId12" w:history="1">
        <w:r w:rsidR="00106C37">
          <w:rPr>
            <w:rStyle w:val="Hyperlink"/>
          </w:rPr>
          <w:t>NDIS funding criteria</w:t>
        </w:r>
      </w:hyperlink>
      <w:r>
        <w:t xml:space="preserve">. </w:t>
      </w:r>
      <w:r w:rsidR="00DC3FA1">
        <w:t xml:space="preserve">She </w:t>
      </w:r>
      <w:r>
        <w:t xml:space="preserve">would have to show </w:t>
      </w:r>
      <w:r w:rsidR="00BB4DC2">
        <w:t xml:space="preserve">written </w:t>
      </w:r>
      <w:r>
        <w:t xml:space="preserve">evidence that </w:t>
      </w:r>
      <w:r w:rsidR="00DC3FA1">
        <w:t xml:space="preserve">she </w:t>
      </w:r>
      <w:r>
        <w:t>need</w:t>
      </w:r>
      <w:r w:rsidR="00DC3FA1">
        <w:t>s</w:t>
      </w:r>
      <w:r>
        <w:t xml:space="preserve"> the furniture </w:t>
      </w:r>
      <w:r w:rsidR="00576FE7">
        <w:t xml:space="preserve">because of her </w:t>
      </w:r>
      <w:r w:rsidR="003D6623">
        <w:t>d</w:t>
      </w:r>
      <w:r>
        <w:t>isability</w:t>
      </w:r>
      <w:r w:rsidR="001B1869">
        <w:t xml:space="preserve"> support</w:t>
      </w:r>
      <w:r w:rsidR="003D6623">
        <w:t xml:space="preserve"> need</w:t>
      </w:r>
      <w:r w:rsidR="005346BB">
        <w:t>s</w:t>
      </w:r>
      <w:r>
        <w:t>. This</w:t>
      </w:r>
      <w:r w:rsidR="00006DBB">
        <w:t xml:space="preserve"> </w:t>
      </w:r>
      <w:r>
        <w:t xml:space="preserve">could be a </w:t>
      </w:r>
      <w:r w:rsidR="00BB4DC2">
        <w:t>report</w:t>
      </w:r>
      <w:r w:rsidR="00006DBB">
        <w:t xml:space="preserve">, letter or email </w:t>
      </w:r>
      <w:r>
        <w:t>from a registered therapist.</w:t>
      </w:r>
    </w:p>
    <w:p w14:paraId="12B8217E" w14:textId="39FB9031" w:rsidR="006E6107" w:rsidRDefault="006E6107" w:rsidP="006E6107">
      <w:r>
        <w:t>It would need to show us the lift chair:</w:t>
      </w:r>
    </w:p>
    <w:p w14:paraId="3CE9AA74" w14:textId="501AD8BE" w:rsidR="006E6107" w:rsidRPr="00111C43" w:rsidRDefault="00236D34" w:rsidP="00E56834">
      <w:pPr>
        <w:pStyle w:val="ListParagraph"/>
        <w:numPr>
          <w:ilvl w:val="0"/>
          <w:numId w:val="26"/>
        </w:numPr>
      </w:pPr>
      <w:r>
        <w:t>i</w:t>
      </w:r>
      <w:r w:rsidR="006E6107" w:rsidRPr="00111C43">
        <w:t>s</w:t>
      </w:r>
      <w:r w:rsidR="00416218">
        <w:t xml:space="preserve"> needed as a </w:t>
      </w:r>
      <w:r w:rsidR="00FD4448">
        <w:t>result of Brenda’s disability support need</w:t>
      </w:r>
      <w:r w:rsidR="0037542D">
        <w:t>s</w:t>
      </w:r>
    </w:p>
    <w:p w14:paraId="6B3CE926" w14:textId="338E6D2E" w:rsidR="006E6107" w:rsidRPr="00111C43" w:rsidRDefault="006E6107" w:rsidP="00E56834">
      <w:pPr>
        <w:pStyle w:val="ListParagraph"/>
        <w:numPr>
          <w:ilvl w:val="0"/>
          <w:numId w:val="26"/>
        </w:numPr>
      </w:pPr>
      <w:r w:rsidRPr="00111C43">
        <w:t>can be properly installed and safely operated</w:t>
      </w:r>
      <w:r w:rsidR="008512E7" w:rsidRPr="00111C43">
        <w:t xml:space="preserve"> by Brenda</w:t>
      </w:r>
    </w:p>
    <w:p w14:paraId="1AC93BD0" w14:textId="446F8908" w:rsidR="006E6107" w:rsidRPr="00111C43" w:rsidRDefault="006E6107" w:rsidP="00E56834">
      <w:pPr>
        <w:pStyle w:val="ListParagraph"/>
        <w:numPr>
          <w:ilvl w:val="0"/>
          <w:numId w:val="26"/>
        </w:numPr>
      </w:pPr>
      <w:r w:rsidRPr="00111C43">
        <w:lastRenderedPageBreak/>
        <w:t xml:space="preserve">will be effective and beneficial in increasing </w:t>
      </w:r>
      <w:r w:rsidR="00DC3FA1" w:rsidRPr="00111C43">
        <w:t xml:space="preserve">her </w:t>
      </w:r>
      <w:r w:rsidRPr="00111C43">
        <w:t>independence when moving between sitting and standing.</w:t>
      </w:r>
    </w:p>
    <w:p w14:paraId="19CC3123" w14:textId="459EEF20" w:rsidR="006E6107" w:rsidRDefault="006E6107" w:rsidP="006E6107">
      <w:r>
        <w:t>It also needs to show the lift chair is value for money.</w:t>
      </w:r>
      <w:r w:rsidR="00682A5F">
        <w:rPr>
          <w:rStyle w:val="FootnoteReference"/>
        </w:rPr>
        <w:footnoteReference w:id="4"/>
      </w:r>
      <w:r>
        <w:t xml:space="preserve"> This may include giving us evidence from a therapist or clinician that shows either:</w:t>
      </w:r>
    </w:p>
    <w:p w14:paraId="4985C509" w14:textId="05E8E2C2" w:rsidR="006E6107" w:rsidRPr="00111C43" w:rsidRDefault="006E6107" w:rsidP="00E56834">
      <w:pPr>
        <w:pStyle w:val="ListParagraph"/>
        <w:numPr>
          <w:ilvl w:val="0"/>
          <w:numId w:val="27"/>
        </w:numPr>
      </w:pPr>
      <w:r w:rsidRPr="00111C43">
        <w:t xml:space="preserve">a comparable support, such as a more </w:t>
      </w:r>
      <w:r w:rsidR="008512E7" w:rsidRPr="00111C43">
        <w:t>standard</w:t>
      </w:r>
      <w:r w:rsidRPr="00111C43">
        <w:t xml:space="preserve"> chair, would not </w:t>
      </w:r>
      <w:r w:rsidR="003003F4" w:rsidRPr="00111C43">
        <w:t xml:space="preserve">be adequate in meeting </w:t>
      </w:r>
      <w:r w:rsidR="00DC3FA1" w:rsidRPr="00111C43">
        <w:t xml:space="preserve">Brenda’s </w:t>
      </w:r>
      <w:r w:rsidRPr="00111C43">
        <w:t>disability support needs</w:t>
      </w:r>
    </w:p>
    <w:p w14:paraId="06864B01" w14:textId="0F1DDC35" w:rsidR="004F4D39" w:rsidRPr="00111C43" w:rsidRDefault="006E6107" w:rsidP="00E56834">
      <w:pPr>
        <w:pStyle w:val="ListParagraph"/>
        <w:numPr>
          <w:ilvl w:val="0"/>
          <w:numId w:val="27"/>
        </w:numPr>
      </w:pPr>
      <w:r w:rsidRPr="00111C43">
        <w:t>the lift chair would likely reduce the long-term cost of other supports, for example home care support hours.</w:t>
      </w:r>
    </w:p>
    <w:p w14:paraId="1213BB7D" w14:textId="12A358A1" w:rsidR="006E6107" w:rsidRDefault="00204605" w:rsidP="006E6107">
      <w:r w:rsidRPr="00204605">
        <w:t xml:space="preserve">To work out whether the lift chair is value for money we’ll </w:t>
      </w:r>
      <w:r w:rsidR="00063F5E">
        <w:t xml:space="preserve">also </w:t>
      </w:r>
      <w:r w:rsidRPr="00204605">
        <w:t>look a</w:t>
      </w:r>
      <w:r w:rsidR="00937F23">
        <w:t>t</w:t>
      </w:r>
      <w:r w:rsidRPr="00204605">
        <w:t xml:space="preserve"> other things</w:t>
      </w:r>
      <w:r w:rsidR="006E1736">
        <w:t xml:space="preserve"> such</w:t>
      </w:r>
      <w:r w:rsidRPr="00204605">
        <w:t xml:space="preserve"> as ongoing maintenance</w:t>
      </w:r>
      <w:r w:rsidR="00634A5E">
        <w:t>.</w:t>
      </w:r>
      <w:r>
        <w:t xml:space="preserve"> </w:t>
      </w:r>
      <w:r w:rsidR="006E6107">
        <w:t xml:space="preserve">For example, it may be more cost effective to rent the </w:t>
      </w:r>
      <w:r w:rsidR="0039272C">
        <w:t>lift</w:t>
      </w:r>
      <w:r w:rsidR="006E6107">
        <w:t xml:space="preserve"> chair</w:t>
      </w:r>
      <w:r w:rsidR="008512E7">
        <w:t xml:space="preserve"> if </w:t>
      </w:r>
      <w:r w:rsidR="00817DA1">
        <w:t xml:space="preserve">Brenda </w:t>
      </w:r>
      <w:r w:rsidR="008512E7">
        <w:t>only needs the chair for a few months</w:t>
      </w:r>
      <w:r w:rsidR="006E6107">
        <w:t xml:space="preserve">. </w:t>
      </w:r>
      <w:r w:rsidR="00DC3FA1">
        <w:t xml:space="preserve">The </w:t>
      </w:r>
      <w:r w:rsidR="006E6107">
        <w:t xml:space="preserve">planner will decide how much funding </w:t>
      </w:r>
      <w:r w:rsidR="00DC3FA1">
        <w:t xml:space="preserve">Brenda will </w:t>
      </w:r>
      <w:r w:rsidR="006E6107">
        <w:t>need for maintenance</w:t>
      </w:r>
      <w:r w:rsidR="00937239">
        <w:t>. This is</w:t>
      </w:r>
      <w:r w:rsidR="006E6107">
        <w:t xml:space="preserve"> based o</w:t>
      </w:r>
      <w:r w:rsidR="00937239">
        <w:t>n</w:t>
      </w:r>
      <w:r w:rsidR="006E6107">
        <w:t xml:space="preserve"> the expected cost and how often the </w:t>
      </w:r>
      <w:r w:rsidR="00FA795C">
        <w:t xml:space="preserve">lift </w:t>
      </w:r>
      <w:r w:rsidR="006E6107">
        <w:t xml:space="preserve">chair </w:t>
      </w:r>
      <w:r w:rsidR="00301E49">
        <w:t>is likely to</w:t>
      </w:r>
      <w:r w:rsidR="006E6107">
        <w:t xml:space="preserve"> need maintenance.</w:t>
      </w:r>
    </w:p>
    <w:p w14:paraId="520A2F06" w14:textId="08324C6F" w:rsidR="002619C6" w:rsidRDefault="006E6107" w:rsidP="006E6107">
      <w:r>
        <w:t xml:space="preserve">In most cases, the funding for a </w:t>
      </w:r>
      <w:r w:rsidR="0039272C">
        <w:t xml:space="preserve">lift </w:t>
      </w:r>
      <w:r>
        <w:t xml:space="preserve">chair also includes the cost of delivery and installation. </w:t>
      </w:r>
      <w:r w:rsidR="00DC3FA1">
        <w:t xml:space="preserve">The </w:t>
      </w:r>
      <w:r>
        <w:t xml:space="preserve">planner will think about these costs when assessing whether the </w:t>
      </w:r>
      <w:r w:rsidR="0039272C">
        <w:t>lift</w:t>
      </w:r>
      <w:r>
        <w:t xml:space="preserve"> chair is value for money.</w:t>
      </w:r>
    </w:p>
    <w:p w14:paraId="6BBAD02B" w14:textId="1DE3A5A6" w:rsidR="00BB54D8" w:rsidRPr="008C0F18" w:rsidRDefault="00437B1B" w:rsidP="008C0F18">
      <w:pPr>
        <w:pStyle w:val="Heading5"/>
        <w:numPr>
          <w:ilvl w:val="0"/>
          <w:numId w:val="0"/>
        </w:numPr>
        <w:ind w:left="680" w:hanging="680"/>
        <w:rPr>
          <w:rStyle w:val="Emphasis"/>
        </w:rPr>
      </w:pPr>
      <w:bookmarkStart w:id="19" w:name="_Other_considerations"/>
      <w:bookmarkEnd w:id="19"/>
      <w:r>
        <w:rPr>
          <w:rStyle w:val="Emphasis"/>
        </w:rPr>
        <w:t>What else do we think about?</w:t>
      </w:r>
    </w:p>
    <w:p w14:paraId="6FBC6813" w14:textId="6F3796E7" w:rsidR="006E6107" w:rsidRDefault="006E6107" w:rsidP="006E6107">
      <w:r>
        <w:t xml:space="preserve">We </w:t>
      </w:r>
      <w:r w:rsidR="00FD5D72">
        <w:t xml:space="preserve">would not </w:t>
      </w:r>
      <w:r>
        <w:t>fun</w:t>
      </w:r>
      <w:r w:rsidR="00C85054">
        <w:t xml:space="preserve">d things </w:t>
      </w:r>
      <w:r>
        <w:t xml:space="preserve">that don’t relate to </w:t>
      </w:r>
      <w:r w:rsidR="00DC3FA1">
        <w:t>Brenda’s</w:t>
      </w:r>
      <w:r w:rsidR="005F47F4">
        <w:t xml:space="preserve"> disability support need</w:t>
      </w:r>
      <w:r w:rsidR="006129E1">
        <w:t>s</w:t>
      </w:r>
      <w:r w:rsidR="00C85054">
        <w:t>.</w:t>
      </w:r>
      <w:r w:rsidR="00DC3FA1">
        <w:t xml:space="preserve"> She </w:t>
      </w:r>
      <w:r>
        <w:t xml:space="preserve">may, however, choose to pay from </w:t>
      </w:r>
      <w:r w:rsidR="00DC3FA1">
        <w:t xml:space="preserve">her </w:t>
      </w:r>
      <w:r>
        <w:t xml:space="preserve">own money if </w:t>
      </w:r>
      <w:r w:rsidR="00DC3FA1">
        <w:t xml:space="preserve">she </w:t>
      </w:r>
      <w:r>
        <w:t>would like to have:</w:t>
      </w:r>
    </w:p>
    <w:p w14:paraId="29F18DED" w14:textId="31BFA47B" w:rsidR="006E6107" w:rsidRPr="00111C43" w:rsidRDefault="006E6107" w:rsidP="00E56834">
      <w:pPr>
        <w:pStyle w:val="ListParagraph"/>
        <w:numPr>
          <w:ilvl w:val="0"/>
          <w:numId w:val="28"/>
        </w:numPr>
      </w:pPr>
      <w:r w:rsidRPr="00111C43">
        <w:t>a particular brand, model or design of an item with the same specifications</w:t>
      </w:r>
    </w:p>
    <w:p w14:paraId="32DE7BAA" w14:textId="39593475" w:rsidR="006E6107" w:rsidRPr="00111C43" w:rsidRDefault="006E6107" w:rsidP="00E56834">
      <w:pPr>
        <w:pStyle w:val="ListParagraph"/>
        <w:numPr>
          <w:ilvl w:val="0"/>
          <w:numId w:val="28"/>
        </w:numPr>
      </w:pPr>
      <w:r w:rsidRPr="00111C43">
        <w:t xml:space="preserve">add-on special features not related to </w:t>
      </w:r>
      <w:r w:rsidR="00DC3FA1" w:rsidRPr="00111C43">
        <w:t xml:space="preserve">her </w:t>
      </w:r>
      <w:r w:rsidRPr="00111C43">
        <w:t>disability</w:t>
      </w:r>
      <w:r w:rsidR="00E32F95" w:rsidRPr="00111C43">
        <w:t xml:space="preserve"> support</w:t>
      </w:r>
      <w:r w:rsidRPr="00111C43">
        <w:t xml:space="preserve"> needs, such as leather arm supports.</w:t>
      </w:r>
    </w:p>
    <w:p w14:paraId="78D0FD66" w14:textId="4FC46AB4" w:rsidR="00003772" w:rsidRDefault="006E6107" w:rsidP="006E6107">
      <w:r>
        <w:t xml:space="preserve">If the </w:t>
      </w:r>
      <w:r w:rsidR="00FA795C">
        <w:t xml:space="preserve">lift </w:t>
      </w:r>
      <w:r>
        <w:t xml:space="preserve">chair </w:t>
      </w:r>
      <w:r w:rsidR="00DC3FA1">
        <w:t xml:space="preserve">Brenda </w:t>
      </w:r>
      <w:r>
        <w:t>ask</w:t>
      </w:r>
      <w:r w:rsidR="00DC3FA1">
        <w:t>s</w:t>
      </w:r>
      <w:r>
        <w:t xml:space="preserve"> for has </w:t>
      </w:r>
      <w:r w:rsidR="00995E22">
        <w:t xml:space="preserve">better performance and function </w:t>
      </w:r>
      <w:r>
        <w:t xml:space="preserve">than the base model, we will work out whether the higher-priced item still meets </w:t>
      </w:r>
      <w:hyperlink r:id="rId13" w:history="1">
        <w:r w:rsidR="004D6F45">
          <w:rPr>
            <w:rStyle w:val="Hyperlink"/>
          </w:rPr>
          <w:t>NDIS funding criteria</w:t>
        </w:r>
      </w:hyperlink>
      <w:r>
        <w:t>. We</w:t>
      </w:r>
      <w:r w:rsidR="00B96379">
        <w:t>’</w:t>
      </w:r>
      <w:r>
        <w:t xml:space="preserve">ll think about whether </w:t>
      </w:r>
      <w:r w:rsidR="00DC3FA1">
        <w:t xml:space="preserve">she </w:t>
      </w:r>
      <w:r>
        <w:t>need</w:t>
      </w:r>
      <w:r w:rsidR="00DC3FA1">
        <w:t>s</w:t>
      </w:r>
      <w:r>
        <w:t xml:space="preserve"> the higher functionality as a result of </w:t>
      </w:r>
      <w:r w:rsidR="00DC3FA1">
        <w:t xml:space="preserve">her </w:t>
      </w:r>
      <w:r>
        <w:t>disability and whether it is value for money.</w:t>
      </w:r>
    </w:p>
    <w:p w14:paraId="14C1E2C2" w14:textId="5F8D4F4E" w:rsidR="00F9704B" w:rsidRDefault="00DC3FA1" w:rsidP="008016AE">
      <w:pPr>
        <w:rPr>
          <w:rStyle w:val="Emphasis"/>
        </w:rPr>
      </w:pPr>
      <w:r>
        <w:t xml:space="preserve">Brenda then </w:t>
      </w:r>
      <w:r w:rsidR="0039272C">
        <w:t xml:space="preserve">gets written advice from her </w:t>
      </w:r>
      <w:r w:rsidR="0039272C" w:rsidRPr="0039272C">
        <w:t xml:space="preserve">therapist to help </w:t>
      </w:r>
      <w:r w:rsidR="0039272C">
        <w:t>her</w:t>
      </w:r>
      <w:r w:rsidR="0039272C" w:rsidRPr="0039272C">
        <w:t xml:space="preserve"> buy the </w:t>
      </w:r>
      <w:r w:rsidR="0039272C">
        <w:t xml:space="preserve">right lift </w:t>
      </w:r>
      <w:r w:rsidR="0039272C" w:rsidRPr="0039272C">
        <w:t>chair.</w:t>
      </w:r>
      <w:bookmarkStart w:id="20" w:name="_Case_Example_1"/>
      <w:bookmarkEnd w:id="20"/>
    </w:p>
    <w:p w14:paraId="049634F5" w14:textId="605D6C2C" w:rsidR="002619C6" w:rsidRPr="008C0F18" w:rsidRDefault="00BB54D8" w:rsidP="008C0F18">
      <w:pPr>
        <w:pStyle w:val="Heading5"/>
        <w:numPr>
          <w:ilvl w:val="0"/>
          <w:numId w:val="0"/>
        </w:numPr>
        <w:ind w:left="680" w:hanging="680"/>
        <w:rPr>
          <w:rStyle w:val="Emphasis"/>
        </w:rPr>
      </w:pPr>
      <w:r w:rsidRPr="008C0F18">
        <w:rPr>
          <w:rStyle w:val="Emphasis"/>
        </w:rPr>
        <w:t xml:space="preserve">Case </w:t>
      </w:r>
      <w:r w:rsidR="00DA5F03">
        <w:rPr>
          <w:rStyle w:val="Emphasis"/>
        </w:rPr>
        <w:t>e</w:t>
      </w:r>
      <w:r w:rsidRPr="008C0F18">
        <w:rPr>
          <w:rStyle w:val="Emphasis"/>
        </w:rPr>
        <w:t>xample</w:t>
      </w:r>
    </w:p>
    <w:p w14:paraId="5F137992" w14:textId="3B85A336" w:rsidR="006E6107" w:rsidRDefault="006E6107" w:rsidP="006E6107">
      <w:r>
        <w:t xml:space="preserve">Dimitri is 32 </w:t>
      </w:r>
      <w:r w:rsidR="0023339F">
        <w:t xml:space="preserve">years old </w:t>
      </w:r>
      <w:r>
        <w:t>and lives alone. He has muscular dystrophy and ongoing deterioration in his muscle strength</w:t>
      </w:r>
      <w:r w:rsidR="00D46B92">
        <w:t>.</w:t>
      </w:r>
      <w:r>
        <w:t xml:space="preserve"> </w:t>
      </w:r>
      <w:r w:rsidR="00A2441A">
        <w:t>H</w:t>
      </w:r>
      <w:r>
        <w:t>e</w:t>
      </w:r>
      <w:r w:rsidR="00934A6A">
        <w:t>’</w:t>
      </w:r>
      <w:r>
        <w:t xml:space="preserve">s falling more often when he tries to stand up out of </w:t>
      </w:r>
      <w:r w:rsidR="008512E7">
        <w:t>the</w:t>
      </w:r>
      <w:r>
        <w:t xml:space="preserve"> chair</w:t>
      </w:r>
      <w:r w:rsidR="008512E7">
        <w:t>s in</w:t>
      </w:r>
      <w:r w:rsidR="0014334D">
        <w:t xml:space="preserve"> </w:t>
      </w:r>
      <w:r w:rsidR="000D569D">
        <w:t>his home</w:t>
      </w:r>
      <w:r>
        <w:t xml:space="preserve">. Dimitri’s therapist recommends he buy a </w:t>
      </w:r>
      <w:proofErr w:type="spellStart"/>
      <w:r>
        <w:t>sit</w:t>
      </w:r>
      <w:proofErr w:type="spellEnd"/>
      <w:r>
        <w:t>-to-stand recliner chair to help him trans</w:t>
      </w:r>
      <w:r w:rsidR="008512E7">
        <w:t>ition (sit to stand)</w:t>
      </w:r>
      <w:r>
        <w:t xml:space="preserve"> safely.</w:t>
      </w:r>
    </w:p>
    <w:p w14:paraId="6C9F758E" w14:textId="10D332F3" w:rsidR="006E6107" w:rsidRDefault="006E6107" w:rsidP="006E6107">
      <w:r>
        <w:t>Dimitri asks us to fund his sit-to-stand recliner chair. He give</w:t>
      </w:r>
      <w:r w:rsidR="0034511E">
        <w:t>s</w:t>
      </w:r>
      <w:r>
        <w:t xml:space="preserve"> us his therapist’s </w:t>
      </w:r>
      <w:r w:rsidR="00BB4DC2">
        <w:t>written</w:t>
      </w:r>
      <w:r w:rsidR="002323BB">
        <w:t xml:space="preserve"> </w:t>
      </w:r>
      <w:r w:rsidR="00BB4DC2">
        <w:t xml:space="preserve">evidence </w:t>
      </w:r>
      <w:r>
        <w:t>for the recommended specialised electric recliner chair.</w:t>
      </w:r>
    </w:p>
    <w:p w14:paraId="56AF0DE4" w14:textId="246C7566" w:rsidR="006E6107" w:rsidRDefault="006E6107" w:rsidP="006E6107">
      <w:r>
        <w:t xml:space="preserve">To work out whether the sit-to-stand recliner chair is </w:t>
      </w:r>
      <w:r w:rsidR="00D1029F">
        <w:t>an NDIS support for Dimitri</w:t>
      </w:r>
      <w:r>
        <w:t xml:space="preserve">, his planner looks at this information against the </w:t>
      </w:r>
      <w:hyperlink r:id="rId14" w:history="1">
        <w:r w:rsidR="004D6F45">
          <w:rPr>
            <w:rStyle w:val="Hyperlink"/>
          </w:rPr>
          <w:t>NDIS funding criteria</w:t>
        </w:r>
      </w:hyperlink>
      <w:r>
        <w:t>.</w:t>
      </w:r>
    </w:p>
    <w:p w14:paraId="759DB220" w14:textId="5A6C094E" w:rsidR="006E6107" w:rsidRDefault="006E6107" w:rsidP="006E6107">
      <w:r>
        <w:t>The planner thinks about a range of things</w:t>
      </w:r>
      <w:r w:rsidR="00981FD5">
        <w:t>:</w:t>
      </w:r>
    </w:p>
    <w:p w14:paraId="3DC76DCF" w14:textId="5CBDE63C" w:rsidR="006E6107" w:rsidRPr="00111C43" w:rsidRDefault="006E6107" w:rsidP="00E56834">
      <w:pPr>
        <w:pStyle w:val="ListParagraph"/>
        <w:numPr>
          <w:ilvl w:val="0"/>
          <w:numId w:val="29"/>
        </w:numPr>
      </w:pPr>
      <w:r w:rsidRPr="00111C43">
        <w:t xml:space="preserve">Is the </w:t>
      </w:r>
      <w:r w:rsidR="00FA795C" w:rsidRPr="00111C43">
        <w:t xml:space="preserve">sit-to-stand recliner </w:t>
      </w:r>
      <w:r w:rsidRPr="00111C43">
        <w:t>chair a disability</w:t>
      </w:r>
      <w:r w:rsidR="004876B7" w:rsidRPr="00111C43">
        <w:t>-</w:t>
      </w:r>
      <w:r w:rsidRPr="00111C43">
        <w:t xml:space="preserve">related support or a day-to-day living cost? We would not fund </w:t>
      </w:r>
      <w:r w:rsidR="008512E7" w:rsidRPr="00111C43">
        <w:t xml:space="preserve">something that is not </w:t>
      </w:r>
      <w:r w:rsidR="003455C9" w:rsidRPr="00111C43">
        <w:t xml:space="preserve">related to </w:t>
      </w:r>
      <w:r w:rsidR="00B841E5">
        <w:t>Dimitri’s</w:t>
      </w:r>
      <w:r w:rsidR="008512E7" w:rsidRPr="00111C43">
        <w:t xml:space="preserve"> disability </w:t>
      </w:r>
      <w:r w:rsidR="003455C9" w:rsidRPr="00111C43">
        <w:t xml:space="preserve">support </w:t>
      </w:r>
      <w:r w:rsidR="008512E7" w:rsidRPr="00111C43">
        <w:t>need</w:t>
      </w:r>
      <w:r w:rsidR="00F07EC5" w:rsidRPr="00111C43">
        <w:t>s</w:t>
      </w:r>
      <w:r w:rsidRPr="00111C43">
        <w:t>. To work this out the planner considers whether Dimitri needs the chair because of his disability support needs</w:t>
      </w:r>
      <w:r w:rsidR="008E0820">
        <w:t>.</w:t>
      </w:r>
      <w:r w:rsidR="003C62CC" w:rsidRPr="00111C43">
        <w:t xml:space="preserve"> </w:t>
      </w:r>
      <w:r w:rsidRPr="00111C43">
        <w:t xml:space="preserve">That is, whether his muscular dystrophy is the reason he can’t transfer safely out of his lounge chair. Or does he need the chair for a </w:t>
      </w:r>
      <w:r w:rsidR="00601589" w:rsidRPr="00111C43">
        <w:t>non-disability</w:t>
      </w:r>
      <w:r w:rsidR="004876B7" w:rsidRPr="00111C43">
        <w:t>-</w:t>
      </w:r>
      <w:r w:rsidRPr="00111C43">
        <w:t>related reason? For example, he can’t transfer safely because his current chair is old or broken.</w:t>
      </w:r>
    </w:p>
    <w:p w14:paraId="26CC8587" w14:textId="1B14BDF7" w:rsidR="006E6107" w:rsidRPr="00111C43" w:rsidRDefault="006E6107" w:rsidP="00E56834">
      <w:pPr>
        <w:pStyle w:val="ListParagraph"/>
        <w:numPr>
          <w:ilvl w:val="0"/>
          <w:numId w:val="29"/>
        </w:numPr>
      </w:pPr>
      <w:r w:rsidRPr="00111C43">
        <w:t xml:space="preserve">What are the benefits of the requested specialised sit-to-stand recliner chair? Will it </w:t>
      </w:r>
      <w:r w:rsidR="00760D6A" w:rsidRPr="00111C43">
        <w:t>help</w:t>
      </w:r>
      <w:r w:rsidRPr="00111C43">
        <w:t xml:space="preserve"> Dimitri</w:t>
      </w:r>
      <w:r w:rsidR="00AD4293">
        <w:t xml:space="preserve"> to </w:t>
      </w:r>
      <w:r w:rsidR="00760D6A" w:rsidRPr="00111C43">
        <w:t xml:space="preserve">prevent or </w:t>
      </w:r>
      <w:r w:rsidR="00AF7444">
        <w:t>reduce</w:t>
      </w:r>
      <w:r w:rsidRPr="00111C43">
        <w:t xml:space="preserve"> falls?</w:t>
      </w:r>
    </w:p>
    <w:p w14:paraId="0F2B5208" w14:textId="73632FE2" w:rsidR="006E6107" w:rsidRPr="00111C43" w:rsidRDefault="006E6107" w:rsidP="00E56834">
      <w:pPr>
        <w:pStyle w:val="ListParagraph"/>
        <w:numPr>
          <w:ilvl w:val="0"/>
          <w:numId w:val="29"/>
        </w:numPr>
      </w:pPr>
      <w:r w:rsidRPr="00111C43">
        <w:t xml:space="preserve">How does the cost of the sit-to-stand chair compare with other specialist recliner chairs available? The planner would look at the typical </w:t>
      </w:r>
      <w:r w:rsidR="00E34E9F" w:rsidRPr="00111C43">
        <w:t>chair type that other participants have successfully</w:t>
      </w:r>
      <w:r w:rsidRPr="00111C43">
        <w:t xml:space="preserve"> </w:t>
      </w:r>
      <w:r w:rsidR="00B947AD" w:rsidRPr="00111C43">
        <w:t xml:space="preserve">used </w:t>
      </w:r>
      <w:r w:rsidRPr="00111C43">
        <w:t>as a benchmark</w:t>
      </w:r>
      <w:r w:rsidR="00B83ECC" w:rsidRPr="00111C43">
        <w:t>.</w:t>
      </w:r>
      <w:r w:rsidRPr="00111C43">
        <w:t xml:space="preserve"> </w:t>
      </w:r>
      <w:r w:rsidR="00B83ECC" w:rsidRPr="00111C43">
        <w:t>This would</w:t>
      </w:r>
      <w:r w:rsidRPr="00111C43">
        <w:t xml:space="preserve"> show if there </w:t>
      </w:r>
      <w:proofErr w:type="gramStart"/>
      <w:r w:rsidRPr="00111C43">
        <w:t>are</w:t>
      </w:r>
      <w:proofErr w:type="gramEnd"/>
      <w:r w:rsidRPr="00111C43">
        <w:t xml:space="preserve"> more cost-effective options with equivalent performance and function.</w:t>
      </w:r>
    </w:p>
    <w:p w14:paraId="7187F2E9" w14:textId="5370E183" w:rsidR="00F07EC5" w:rsidRPr="00111C43" w:rsidRDefault="006E6107" w:rsidP="00E56834">
      <w:pPr>
        <w:pStyle w:val="ListParagraph"/>
        <w:numPr>
          <w:ilvl w:val="0"/>
          <w:numId w:val="29"/>
        </w:numPr>
      </w:pPr>
      <w:r w:rsidRPr="00111C43">
        <w:t>What other services or comparable supports are available</w:t>
      </w:r>
      <w:r w:rsidR="00E34E9F" w:rsidRPr="00111C43">
        <w:t xml:space="preserve"> that may have wider or </w:t>
      </w:r>
      <w:r w:rsidR="00AD2108" w:rsidRPr="00111C43">
        <w:t>longer-term</w:t>
      </w:r>
      <w:r w:rsidR="00E34E9F" w:rsidRPr="00111C43">
        <w:t xml:space="preserve"> benefits</w:t>
      </w:r>
      <w:r w:rsidR="00AE451F">
        <w:t>?</w:t>
      </w:r>
      <w:r w:rsidRPr="00111C43">
        <w:t xml:space="preserve"> This might include Dimitri’s therapist developing a strengthening program to increase his ability to stand independently.</w:t>
      </w:r>
    </w:p>
    <w:p w14:paraId="30E5C348" w14:textId="16D12BBF" w:rsidR="006E6107" w:rsidRDefault="006E6107" w:rsidP="006E6107">
      <w:r>
        <w:t>In Dimitri’s case the planner decides:</w:t>
      </w:r>
    </w:p>
    <w:p w14:paraId="7981796B" w14:textId="41565570" w:rsidR="006E6107" w:rsidRDefault="006E6107" w:rsidP="00E56834">
      <w:pPr>
        <w:pStyle w:val="ListParagraph"/>
        <w:numPr>
          <w:ilvl w:val="0"/>
          <w:numId w:val="30"/>
        </w:numPr>
      </w:pPr>
      <w:r>
        <w:t xml:space="preserve">there is evidence to show Dimitri’s falls </w:t>
      </w:r>
      <w:r w:rsidR="00BC16AE">
        <w:t xml:space="preserve">are </w:t>
      </w:r>
      <w:r w:rsidR="00941C5A">
        <w:t>directly</w:t>
      </w:r>
      <w:r w:rsidR="00BC16AE">
        <w:t xml:space="preserve"> related </w:t>
      </w:r>
      <w:r w:rsidR="0090400D">
        <w:t>to</w:t>
      </w:r>
      <w:r w:rsidR="00353B1E">
        <w:t xml:space="preserve"> </w:t>
      </w:r>
      <w:r w:rsidR="00F07EC5">
        <w:t>his</w:t>
      </w:r>
      <w:r w:rsidR="00B61A6D">
        <w:t xml:space="preserve"> disability support</w:t>
      </w:r>
      <w:r w:rsidR="00E34E9F">
        <w:t xml:space="preserve"> needs</w:t>
      </w:r>
    </w:p>
    <w:p w14:paraId="7BAFDD91" w14:textId="235C48BF" w:rsidR="00B45E31" w:rsidRDefault="006E6107" w:rsidP="00E56834">
      <w:pPr>
        <w:pStyle w:val="ListParagraph"/>
        <w:numPr>
          <w:ilvl w:val="0"/>
          <w:numId w:val="30"/>
        </w:numPr>
      </w:pPr>
      <w:r>
        <w:t xml:space="preserve">the therapist report gives enough evidence to show the </w:t>
      </w:r>
      <w:r w:rsidR="00FA795C">
        <w:t>sit</w:t>
      </w:r>
      <w:r w:rsidR="00D452D9">
        <w:t>-</w:t>
      </w:r>
      <w:r w:rsidR="00FA795C">
        <w:t>to</w:t>
      </w:r>
      <w:r w:rsidR="00D452D9">
        <w:t>-</w:t>
      </w:r>
      <w:r w:rsidR="00FA795C">
        <w:t xml:space="preserve">stand </w:t>
      </w:r>
      <w:r>
        <w:t>chair is likely to be effective and beneficial for Dimitri</w:t>
      </w:r>
      <w:r w:rsidR="00E41560">
        <w:t xml:space="preserve"> and</w:t>
      </w:r>
      <w:r>
        <w:t xml:space="preserve"> ha</w:t>
      </w:r>
      <w:r w:rsidR="00E41560">
        <w:t>s</w:t>
      </w:r>
      <w:r>
        <w:t xml:space="preserve"> regard to current good practice</w:t>
      </w:r>
    </w:p>
    <w:p w14:paraId="5A16F932" w14:textId="51BB5363" w:rsidR="00782A76" w:rsidRDefault="006E6107" w:rsidP="00E56834">
      <w:pPr>
        <w:pStyle w:val="ListParagraph"/>
        <w:numPr>
          <w:ilvl w:val="0"/>
          <w:numId w:val="30"/>
        </w:numPr>
      </w:pPr>
      <w:r>
        <w:t xml:space="preserve">the sit-to-stand chair is value for money. </w:t>
      </w:r>
      <w:r w:rsidR="006E791B">
        <w:t>Its</w:t>
      </w:r>
      <w:r>
        <w:t xml:space="preserve"> cost is comparable with what </w:t>
      </w:r>
      <w:r w:rsidR="00A122A5">
        <w:t>participants have paid</w:t>
      </w:r>
      <w:r>
        <w:t xml:space="preserve"> for </w:t>
      </w:r>
      <w:r w:rsidR="00A122A5">
        <w:t>similar</w:t>
      </w:r>
      <w:r>
        <w:t xml:space="preserve"> sit-to-stand chair</w:t>
      </w:r>
      <w:r w:rsidR="00A122A5">
        <w:t>s</w:t>
      </w:r>
      <w:r>
        <w:t xml:space="preserve">. </w:t>
      </w:r>
      <w:r w:rsidR="00DB3389">
        <w:t>The price doesn’t include extra accessories not related to Dimitri’s disability support needs.</w:t>
      </w:r>
    </w:p>
    <w:p w14:paraId="0EC063F8" w14:textId="75673051" w:rsidR="00685F50" w:rsidRDefault="006E6107" w:rsidP="00E56834">
      <w:pPr>
        <w:pStyle w:val="ListParagraph"/>
        <w:numPr>
          <w:ilvl w:val="0"/>
          <w:numId w:val="30"/>
        </w:numPr>
      </w:pPr>
      <w:r>
        <w:t>options such as general furniture items or a strengthening program are unlikely to adequately meet Dimitri’s disability support needs</w:t>
      </w:r>
      <w:r w:rsidR="00A122A5">
        <w:t xml:space="preserve"> and improve his safety</w:t>
      </w:r>
      <w:r>
        <w:t>.</w:t>
      </w:r>
    </w:p>
    <w:p w14:paraId="2DC77815" w14:textId="544725C1" w:rsidR="00E569E8" w:rsidRDefault="006E6107" w:rsidP="00C80FF9">
      <w:r>
        <w:t xml:space="preserve">The planner assesses funding for the specialised sit-to-stand recliner chair as reasonable and </w:t>
      </w:r>
      <w:bookmarkStart w:id="21" w:name="_Int_T7mE15FI"/>
      <w:r>
        <w:t>necessary</w:t>
      </w:r>
      <w:bookmarkEnd w:id="21"/>
      <w:r>
        <w:t xml:space="preserve"> and this is approved in Dimitri’s plan.</w:t>
      </w:r>
    </w:p>
    <w:p w14:paraId="48804F87" w14:textId="21E24482" w:rsidR="00BB4DC2" w:rsidRDefault="00BB4DC2" w:rsidP="00C80FF9">
      <w:r>
        <w:t xml:space="preserve">Dimitri </w:t>
      </w:r>
      <w:r w:rsidR="00006DBB">
        <w:t xml:space="preserve">then </w:t>
      </w:r>
      <w:r w:rsidRPr="00BB4DC2">
        <w:t>gets written advice from h</w:t>
      </w:r>
      <w:r>
        <w:t xml:space="preserve">is </w:t>
      </w:r>
      <w:r w:rsidRPr="00BB4DC2">
        <w:t xml:space="preserve">therapist to help </w:t>
      </w:r>
      <w:r>
        <w:t>him</w:t>
      </w:r>
      <w:r w:rsidRPr="00BB4DC2">
        <w:t xml:space="preserve"> choose </w:t>
      </w:r>
      <w:r w:rsidR="006B0214">
        <w:t>the right</w:t>
      </w:r>
      <w:r w:rsidRPr="00BB4DC2">
        <w:t xml:space="preserve"> </w:t>
      </w:r>
      <w:r>
        <w:t>sit-to-stand recliner chair</w:t>
      </w:r>
      <w:r w:rsidRPr="00BB4DC2">
        <w:t xml:space="preserve">. </w:t>
      </w:r>
      <w:r>
        <w:t>Dimitri</w:t>
      </w:r>
      <w:r w:rsidRPr="00BB4DC2">
        <w:t xml:space="preserve"> contacts different providers to get the best price for </w:t>
      </w:r>
      <w:r>
        <w:t>his</w:t>
      </w:r>
      <w:r w:rsidRPr="00BB4DC2">
        <w:t xml:space="preserve"> chair and buys it </w:t>
      </w:r>
      <w:r w:rsidR="00FA795C">
        <w:t>with</w:t>
      </w:r>
      <w:r w:rsidRPr="00BB4DC2">
        <w:t xml:space="preserve"> the funding in </w:t>
      </w:r>
      <w:r>
        <w:t>his</w:t>
      </w:r>
      <w:r w:rsidRPr="00BB4DC2">
        <w:t xml:space="preserve"> plan.</w:t>
      </w:r>
      <w:r w:rsidR="00A122A5">
        <w:t xml:space="preserve"> His therapist and the supplier help set it up and show him how to safely use it.</w:t>
      </w:r>
    </w:p>
    <w:p w14:paraId="7A099577" w14:textId="457BBE2A" w:rsidR="006724C4" w:rsidRDefault="006724C4" w:rsidP="00C80FF9">
      <w:r w:rsidRPr="006724C4">
        <w:t xml:space="preserve">For more information, </w:t>
      </w:r>
      <w:r w:rsidR="003428F9">
        <w:t>go</w:t>
      </w:r>
      <w:r w:rsidRPr="006724C4">
        <w:t xml:space="preserve"> to:</w:t>
      </w:r>
    </w:p>
    <w:p w14:paraId="0D6827D3" w14:textId="29081D1C" w:rsidR="00012856" w:rsidRDefault="00090FD0" w:rsidP="00E56834">
      <w:pPr>
        <w:pStyle w:val="ListParagraph"/>
        <w:numPr>
          <w:ilvl w:val="0"/>
          <w:numId w:val="31"/>
        </w:numPr>
      </w:pPr>
      <w:hyperlink r:id="rId15" w:history="1">
        <w:r>
          <w:rPr>
            <w:rStyle w:val="Hyperlink"/>
          </w:rPr>
          <w:t>Our Guideline – Reasonable and necessary supports</w:t>
        </w:r>
      </w:hyperlink>
    </w:p>
    <w:p w14:paraId="03DB99D4" w14:textId="2E1EF15C" w:rsidR="00B36CBA" w:rsidRDefault="005226FC" w:rsidP="00E56834">
      <w:pPr>
        <w:pStyle w:val="ListParagraph"/>
        <w:numPr>
          <w:ilvl w:val="0"/>
          <w:numId w:val="31"/>
        </w:numPr>
        <w:rPr>
          <w:rStyle w:val="Hyperlink"/>
        </w:rPr>
      </w:pPr>
      <w:hyperlink r:id="rId16" w:history="1">
        <w:r>
          <w:rPr>
            <w:rStyle w:val="Hyperlink"/>
          </w:rPr>
          <w:t>Our Guideline – Assistive Technology</w:t>
        </w:r>
      </w:hyperlink>
      <w:r w:rsidR="00F606BF" w:rsidRPr="005226FC">
        <w:rPr>
          <w:rStyle w:val="Hyperlink"/>
          <w:color w:val="auto"/>
          <w:u w:val="none"/>
        </w:rPr>
        <w:t>.</w:t>
      </w:r>
    </w:p>
    <w:sectPr w:rsidR="00B36CBA" w:rsidSect="002B7B42">
      <w:headerReference w:type="even" r:id="rId17"/>
      <w:headerReference w:type="default" r:id="rId18"/>
      <w:footerReference w:type="default" r:id="rId19"/>
      <w:headerReference w:type="first" r:id="rId20"/>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0D54" w14:textId="77777777" w:rsidR="00290B9F" w:rsidRDefault="00290B9F" w:rsidP="00E41B2B">
      <w:pPr>
        <w:spacing w:after="0" w:line="240" w:lineRule="auto"/>
      </w:pPr>
      <w:r>
        <w:separator/>
      </w:r>
    </w:p>
    <w:p w14:paraId="16990A7D" w14:textId="77777777" w:rsidR="00290B9F" w:rsidRDefault="00290B9F"/>
    <w:p w14:paraId="08340F04" w14:textId="77777777" w:rsidR="00290B9F" w:rsidRDefault="00290B9F"/>
    <w:p w14:paraId="5030C95F" w14:textId="77777777" w:rsidR="00290B9F" w:rsidRDefault="00290B9F" w:rsidP="00E612A9"/>
  </w:endnote>
  <w:endnote w:type="continuationSeparator" w:id="0">
    <w:p w14:paraId="690812F6" w14:textId="77777777" w:rsidR="00290B9F" w:rsidRDefault="00290B9F" w:rsidP="00E41B2B">
      <w:pPr>
        <w:spacing w:after="0" w:line="240" w:lineRule="auto"/>
      </w:pPr>
      <w:r>
        <w:continuationSeparator/>
      </w:r>
    </w:p>
    <w:p w14:paraId="75CC64DE" w14:textId="77777777" w:rsidR="00290B9F" w:rsidRDefault="00290B9F"/>
    <w:p w14:paraId="3D46A25E" w14:textId="77777777" w:rsidR="00290B9F" w:rsidRDefault="00290B9F"/>
    <w:p w14:paraId="59CFC497" w14:textId="77777777" w:rsidR="00290B9F" w:rsidRDefault="00290B9F" w:rsidP="00E612A9"/>
  </w:endnote>
  <w:endnote w:type="continuationNotice" w:id="1">
    <w:p w14:paraId="630F2564" w14:textId="77777777" w:rsidR="00290B9F" w:rsidRDefault="00290B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51E4" w14:textId="0622F057" w:rsidR="00454C44" w:rsidRDefault="00820C6C" w:rsidP="00820C6C">
    <w:pPr>
      <w:pStyle w:val="Footer"/>
      <w:tabs>
        <w:tab w:val="clear" w:pos="4513"/>
        <w:tab w:val="clear" w:pos="9026"/>
        <w:tab w:val="left" w:pos="3261"/>
        <w:tab w:val="right" w:pos="8789"/>
        <w:tab w:val="left" w:pos="9498"/>
      </w:tabs>
      <w:jc w:val="center"/>
    </w:pPr>
    <w:r>
      <w:t>6 May 2025</w:t>
    </w:r>
    <w:r w:rsidR="0042440B">
      <w:tab/>
    </w:r>
    <w:r w:rsidR="001F34EC">
      <w:t>Recliners and lift chairs</w:t>
    </w:r>
    <w:sdt>
      <w:sdtPr>
        <w:id w:val="-222371427"/>
        <w:docPartObj>
          <w:docPartGallery w:val="Page Numbers (Bottom of Page)"/>
          <w:docPartUnique/>
        </w:docPartObj>
      </w:sdtPr>
      <w:sdtContent>
        <w:sdt>
          <w:sdtPr>
            <w:id w:val="-1705238520"/>
            <w:docPartObj>
              <w:docPartGallery w:val="Page Numbers (Top of Page)"/>
              <w:docPartUnique/>
            </w:docPartObj>
          </w:sdtPr>
          <w:sdtContent>
            <w:r w:rsidR="00EE3F88">
              <w:tab/>
            </w:r>
            <w:r w:rsidR="009607D3">
              <w:t xml:space="preserve">Page </w:t>
            </w:r>
            <w:r w:rsidR="00454C44" w:rsidRPr="009A0587">
              <w:rPr>
                <w:bCs/>
                <w:szCs w:val="24"/>
              </w:rPr>
              <w:fldChar w:fldCharType="begin"/>
            </w:r>
            <w:r w:rsidR="00454C44" w:rsidRPr="009A0587">
              <w:rPr>
                <w:bCs/>
              </w:rPr>
              <w:instrText xml:space="preserve"> PAGE </w:instrText>
            </w:r>
            <w:r w:rsidR="00454C44" w:rsidRPr="009A0587">
              <w:rPr>
                <w:bCs/>
                <w:szCs w:val="24"/>
              </w:rPr>
              <w:fldChar w:fldCharType="separate"/>
            </w:r>
            <w:r w:rsidR="00454C44">
              <w:rPr>
                <w:bCs/>
              </w:rPr>
              <w:t>1</w:t>
            </w:r>
            <w:r w:rsidR="00454C44" w:rsidRPr="009A0587">
              <w:rPr>
                <w:bCs/>
                <w:szCs w:val="24"/>
              </w:rPr>
              <w:fldChar w:fldCharType="end"/>
            </w:r>
            <w:r w:rsidR="00454C44" w:rsidRPr="009A0587">
              <w:t xml:space="preserve"> of </w:t>
            </w:r>
            <w:r w:rsidR="00454C44" w:rsidRPr="009A0587">
              <w:rPr>
                <w:bCs/>
                <w:szCs w:val="24"/>
              </w:rPr>
              <w:fldChar w:fldCharType="begin"/>
            </w:r>
            <w:r w:rsidR="00454C44" w:rsidRPr="009A0587">
              <w:rPr>
                <w:bCs/>
              </w:rPr>
              <w:instrText xml:space="preserve"> NUMPAGES  </w:instrText>
            </w:r>
            <w:r w:rsidR="00454C44" w:rsidRPr="009A0587">
              <w:rPr>
                <w:bCs/>
                <w:szCs w:val="24"/>
              </w:rPr>
              <w:fldChar w:fldCharType="separate"/>
            </w:r>
            <w:r w:rsidR="00454C44">
              <w:rPr>
                <w:bCs/>
              </w:rPr>
              <w:t>2</w:t>
            </w:r>
            <w:r w:rsidR="00454C44" w:rsidRPr="009A0587">
              <w:rPr>
                <w:bCs/>
                <w:szCs w:val="24"/>
              </w:rPr>
              <w:fldChar w:fldCharType="end"/>
            </w:r>
          </w:sdtContent>
        </w:sdt>
      </w:sdtContent>
    </w:sdt>
  </w:p>
  <w:p w14:paraId="7ABC67BC" w14:textId="75F4E44E" w:rsidR="0040476B" w:rsidRPr="00483BFE" w:rsidRDefault="00820C6C" w:rsidP="00820C6C">
    <w:pPr>
      <w:pStyle w:val="Footer"/>
      <w:tabs>
        <w:tab w:val="clear" w:pos="4513"/>
        <w:tab w:val="center" w:pos="4962"/>
      </w:tabs>
      <w:jc w:val="center"/>
      <w:rPr>
        <w:color w:val="E5DFEC"/>
      </w:rPr>
    </w:pPr>
    <w:r w:rsidRPr="00820C6C">
      <w:rPr>
        <w:rFonts w:cs="Arial"/>
        <w:b/>
        <w:iCs/>
      </w:rPr>
      <w:t>This document is correct at the date of publication.</w:t>
    </w:r>
    <w:sdt>
      <w:sdtPr>
        <w:rPr>
          <w:rFonts w:cs="Arial"/>
          <w:b/>
        </w:rPr>
        <w:id w:val="170768065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B429" w14:textId="77777777" w:rsidR="00290B9F" w:rsidRDefault="00290B9F" w:rsidP="00E41B2B">
      <w:pPr>
        <w:spacing w:after="0" w:line="240" w:lineRule="auto"/>
      </w:pPr>
      <w:r>
        <w:separator/>
      </w:r>
    </w:p>
  </w:footnote>
  <w:footnote w:type="continuationSeparator" w:id="0">
    <w:p w14:paraId="46E93CB2" w14:textId="77777777" w:rsidR="00290B9F" w:rsidRDefault="00290B9F" w:rsidP="00E41B2B">
      <w:pPr>
        <w:spacing w:after="0" w:line="240" w:lineRule="auto"/>
      </w:pPr>
      <w:r>
        <w:continuationSeparator/>
      </w:r>
    </w:p>
    <w:p w14:paraId="7CCA65AE" w14:textId="77777777" w:rsidR="00290B9F" w:rsidRDefault="00290B9F"/>
    <w:p w14:paraId="7BABCF6D" w14:textId="77777777" w:rsidR="00290B9F" w:rsidRDefault="00290B9F"/>
    <w:p w14:paraId="09417553" w14:textId="77777777" w:rsidR="00290B9F" w:rsidRDefault="00290B9F" w:rsidP="00E612A9"/>
  </w:footnote>
  <w:footnote w:type="continuationNotice" w:id="1">
    <w:p w14:paraId="0EBAA322" w14:textId="77777777" w:rsidR="00290B9F" w:rsidRDefault="00290B9F">
      <w:pPr>
        <w:spacing w:before="0" w:after="0" w:line="240" w:lineRule="auto"/>
      </w:pPr>
    </w:p>
  </w:footnote>
  <w:footnote w:id="2">
    <w:p w14:paraId="2914AA2F" w14:textId="550F3F50" w:rsidR="00E17D01" w:rsidRDefault="00E17D01">
      <w:pPr>
        <w:pStyle w:val="FootnoteText"/>
      </w:pPr>
      <w:r>
        <w:rPr>
          <w:rStyle w:val="FootnoteReference"/>
        </w:rPr>
        <w:footnoteRef/>
      </w:r>
      <w:r>
        <w:t xml:space="preserve"> NDIS Act s 34(1)(f).</w:t>
      </w:r>
    </w:p>
  </w:footnote>
  <w:footnote w:id="3">
    <w:p w14:paraId="6130F96A" w14:textId="478163FA" w:rsidR="003911A4" w:rsidRDefault="003911A4">
      <w:pPr>
        <w:pStyle w:val="FootnoteText"/>
      </w:pPr>
      <w:r>
        <w:rPr>
          <w:rStyle w:val="FootnoteReference"/>
        </w:rPr>
        <w:footnoteRef/>
      </w:r>
      <w:r>
        <w:t xml:space="preserve"> NDIS Act s 10.</w:t>
      </w:r>
    </w:p>
  </w:footnote>
  <w:footnote w:id="4">
    <w:p w14:paraId="7D486BA6" w14:textId="3B64D9F8" w:rsidR="00682A5F" w:rsidRDefault="00682A5F">
      <w:pPr>
        <w:pStyle w:val="FootnoteText"/>
      </w:pPr>
      <w:r>
        <w:rPr>
          <w:rStyle w:val="FootnoteReference"/>
        </w:rPr>
        <w:footnoteRef/>
      </w:r>
      <w:r>
        <w:t xml:space="preserve"> NDIS Act s 34(1)(c).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928" w14:textId="77777777" w:rsidR="008E0F26" w:rsidRDefault="00000000">
    <w:pPr>
      <w:pStyle w:val="Header"/>
    </w:pPr>
    <w:r>
      <w:rPr>
        <w:noProof/>
      </w:rPr>
      <w:pict w14:anchorId="3E20A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5" o:spid="_x0000_s1026" type="#_x0000_t136" style="position:absolute;margin-left:0;margin-top:0;width:506.7pt;height:20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5FFA" w14:textId="3AEDEFA2" w:rsidR="009607D3" w:rsidRPr="00C31EF3" w:rsidRDefault="009607D3" w:rsidP="00C31EF3">
    <w:pPr>
      <w:pStyle w:val="Header"/>
      <w:jc w:val="center"/>
      <w:rPr>
        <w:rFonts w:cs="Arial"/>
        <w:b/>
        <w:noProof/>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3622" w14:textId="77777777" w:rsidR="008E0F26" w:rsidRDefault="00000000">
    <w:pPr>
      <w:pStyle w:val="Header"/>
    </w:pPr>
    <w:r>
      <w:rPr>
        <w:noProof/>
      </w:rPr>
      <w:pict w14:anchorId="2DBF4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4" o:spid="_x0000_s1025" type="#_x0000_t136" style="position:absolute;margin-left:0;margin-top:0;width:506.7pt;height:20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FA7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221376"/>
    <w:multiLevelType w:val="hybridMultilevel"/>
    <w:tmpl w:val="9CAC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DE15C2"/>
    <w:multiLevelType w:val="hybridMultilevel"/>
    <w:tmpl w:val="C526E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0"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1"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4"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CC4D66"/>
    <w:multiLevelType w:val="hybridMultilevel"/>
    <w:tmpl w:val="F740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8"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4A1A5D"/>
    <w:multiLevelType w:val="hybridMultilevel"/>
    <w:tmpl w:val="2EA4B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4E463B"/>
    <w:multiLevelType w:val="hybridMultilevel"/>
    <w:tmpl w:val="14F6A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2E637A"/>
    <w:multiLevelType w:val="hybridMultilevel"/>
    <w:tmpl w:val="04EE6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4565682">
    <w:abstractNumId w:val="17"/>
  </w:num>
  <w:num w:numId="2" w16cid:durableId="1886680020">
    <w:abstractNumId w:val="21"/>
  </w:num>
  <w:num w:numId="3" w16cid:durableId="1695380690">
    <w:abstractNumId w:val="20"/>
  </w:num>
  <w:num w:numId="4" w16cid:durableId="1907379297">
    <w:abstractNumId w:val="9"/>
  </w:num>
  <w:num w:numId="5" w16cid:durableId="1924220782">
    <w:abstractNumId w:val="13"/>
  </w:num>
  <w:num w:numId="6" w16cid:durableId="463743887">
    <w:abstractNumId w:val="6"/>
  </w:num>
  <w:num w:numId="7" w16cid:durableId="675234789">
    <w:abstractNumId w:val="10"/>
  </w:num>
  <w:num w:numId="8" w16cid:durableId="1074744970">
    <w:abstractNumId w:val="16"/>
  </w:num>
  <w:num w:numId="9" w16cid:durableId="318457994">
    <w:abstractNumId w:val="11"/>
  </w:num>
  <w:num w:numId="10" w16cid:durableId="1953707521">
    <w:abstractNumId w:val="7"/>
  </w:num>
  <w:num w:numId="11" w16cid:durableId="1243223896">
    <w:abstractNumId w:val="14"/>
  </w:num>
  <w:num w:numId="12" w16cid:durableId="660701126">
    <w:abstractNumId w:val="2"/>
  </w:num>
  <w:num w:numId="13" w16cid:durableId="119616643">
    <w:abstractNumId w:val="18"/>
  </w:num>
  <w:num w:numId="14" w16cid:durableId="1289120962">
    <w:abstractNumId w:val="13"/>
  </w:num>
  <w:num w:numId="15" w16cid:durableId="2002150776">
    <w:abstractNumId w:val="12"/>
  </w:num>
  <w:num w:numId="16" w16cid:durableId="1697389039">
    <w:abstractNumId w:val="19"/>
  </w:num>
  <w:num w:numId="17" w16cid:durableId="1449204619">
    <w:abstractNumId w:val="27"/>
  </w:num>
  <w:num w:numId="18" w16cid:durableId="811404538">
    <w:abstractNumId w:val="3"/>
  </w:num>
  <w:num w:numId="19" w16cid:durableId="469396968">
    <w:abstractNumId w:val="1"/>
  </w:num>
  <w:num w:numId="20" w16cid:durableId="1314528805">
    <w:abstractNumId w:val="8"/>
  </w:num>
  <w:num w:numId="21" w16cid:durableId="1836341583">
    <w:abstractNumId w:val="23"/>
  </w:num>
  <w:num w:numId="22" w16cid:durableId="506943454">
    <w:abstractNumId w:val="28"/>
  </w:num>
  <w:num w:numId="23" w16cid:durableId="415519222">
    <w:abstractNumId w:val="26"/>
  </w:num>
  <w:num w:numId="24" w16cid:durableId="1298872081">
    <w:abstractNumId w:val="0"/>
  </w:num>
  <w:num w:numId="25" w16cid:durableId="460079036">
    <w:abstractNumId w:val="6"/>
  </w:num>
  <w:num w:numId="26" w16cid:durableId="2133866600">
    <w:abstractNumId w:val="15"/>
  </w:num>
  <w:num w:numId="27" w16cid:durableId="1692100891">
    <w:abstractNumId w:val="4"/>
  </w:num>
  <w:num w:numId="28" w16cid:durableId="783961832">
    <w:abstractNumId w:val="22"/>
  </w:num>
  <w:num w:numId="29" w16cid:durableId="657810431">
    <w:abstractNumId w:val="5"/>
  </w:num>
  <w:num w:numId="30" w16cid:durableId="2038431909">
    <w:abstractNumId w:val="25"/>
  </w:num>
  <w:num w:numId="31" w16cid:durableId="101183426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2962"/>
    <w:rsid w:val="00003772"/>
    <w:rsid w:val="000045F1"/>
    <w:rsid w:val="00005A4A"/>
    <w:rsid w:val="00005F11"/>
    <w:rsid w:val="00006DBB"/>
    <w:rsid w:val="000076D8"/>
    <w:rsid w:val="00007D8E"/>
    <w:rsid w:val="0001030F"/>
    <w:rsid w:val="000105ED"/>
    <w:rsid w:val="00012856"/>
    <w:rsid w:val="0001497F"/>
    <w:rsid w:val="00014A55"/>
    <w:rsid w:val="00016122"/>
    <w:rsid w:val="0001664A"/>
    <w:rsid w:val="00016C66"/>
    <w:rsid w:val="00016C9C"/>
    <w:rsid w:val="00017A0D"/>
    <w:rsid w:val="000217BA"/>
    <w:rsid w:val="000243FA"/>
    <w:rsid w:val="000244F7"/>
    <w:rsid w:val="000245DA"/>
    <w:rsid w:val="00024B3C"/>
    <w:rsid w:val="00024CEB"/>
    <w:rsid w:val="00024F26"/>
    <w:rsid w:val="00026A7C"/>
    <w:rsid w:val="00026AB1"/>
    <w:rsid w:val="000273EF"/>
    <w:rsid w:val="0002765B"/>
    <w:rsid w:val="00031DC1"/>
    <w:rsid w:val="000334F2"/>
    <w:rsid w:val="000337C1"/>
    <w:rsid w:val="00034C68"/>
    <w:rsid w:val="00034F39"/>
    <w:rsid w:val="000360D7"/>
    <w:rsid w:val="0003718C"/>
    <w:rsid w:val="000379C2"/>
    <w:rsid w:val="00040581"/>
    <w:rsid w:val="000407A7"/>
    <w:rsid w:val="00041AC4"/>
    <w:rsid w:val="0004451B"/>
    <w:rsid w:val="00045B8A"/>
    <w:rsid w:val="0004795B"/>
    <w:rsid w:val="00050500"/>
    <w:rsid w:val="000542A5"/>
    <w:rsid w:val="00055C98"/>
    <w:rsid w:val="000560FE"/>
    <w:rsid w:val="00056AB1"/>
    <w:rsid w:val="00060099"/>
    <w:rsid w:val="000600F8"/>
    <w:rsid w:val="00060BC3"/>
    <w:rsid w:val="0006252C"/>
    <w:rsid w:val="00063181"/>
    <w:rsid w:val="000634A8"/>
    <w:rsid w:val="00063F5E"/>
    <w:rsid w:val="00064282"/>
    <w:rsid w:val="0006501B"/>
    <w:rsid w:val="0006621B"/>
    <w:rsid w:val="0007060B"/>
    <w:rsid w:val="00071B87"/>
    <w:rsid w:val="00071DB1"/>
    <w:rsid w:val="00072405"/>
    <w:rsid w:val="00072DDA"/>
    <w:rsid w:val="00073111"/>
    <w:rsid w:val="00073966"/>
    <w:rsid w:val="00076D51"/>
    <w:rsid w:val="000814FF"/>
    <w:rsid w:val="0008169A"/>
    <w:rsid w:val="00082BB8"/>
    <w:rsid w:val="00083975"/>
    <w:rsid w:val="0008608A"/>
    <w:rsid w:val="00086F89"/>
    <w:rsid w:val="00087673"/>
    <w:rsid w:val="00090A90"/>
    <w:rsid w:val="00090FD0"/>
    <w:rsid w:val="00092275"/>
    <w:rsid w:val="00092466"/>
    <w:rsid w:val="000931FB"/>
    <w:rsid w:val="000938E7"/>
    <w:rsid w:val="00094F8C"/>
    <w:rsid w:val="000958A9"/>
    <w:rsid w:val="000962A8"/>
    <w:rsid w:val="00096D77"/>
    <w:rsid w:val="000A08D0"/>
    <w:rsid w:val="000A091D"/>
    <w:rsid w:val="000A0BC1"/>
    <w:rsid w:val="000A0DBF"/>
    <w:rsid w:val="000A270C"/>
    <w:rsid w:val="000A4E66"/>
    <w:rsid w:val="000A5601"/>
    <w:rsid w:val="000A65E1"/>
    <w:rsid w:val="000A729F"/>
    <w:rsid w:val="000B1E1B"/>
    <w:rsid w:val="000B25E0"/>
    <w:rsid w:val="000B266B"/>
    <w:rsid w:val="000B3D4A"/>
    <w:rsid w:val="000B4B87"/>
    <w:rsid w:val="000B575F"/>
    <w:rsid w:val="000B6EE1"/>
    <w:rsid w:val="000C0222"/>
    <w:rsid w:val="000C06D2"/>
    <w:rsid w:val="000C17B7"/>
    <w:rsid w:val="000C1BB5"/>
    <w:rsid w:val="000C32B9"/>
    <w:rsid w:val="000C4019"/>
    <w:rsid w:val="000C56B9"/>
    <w:rsid w:val="000C62C0"/>
    <w:rsid w:val="000D063D"/>
    <w:rsid w:val="000D0DE2"/>
    <w:rsid w:val="000D373D"/>
    <w:rsid w:val="000D47AC"/>
    <w:rsid w:val="000D569D"/>
    <w:rsid w:val="000D6817"/>
    <w:rsid w:val="000E1427"/>
    <w:rsid w:val="000E1A5D"/>
    <w:rsid w:val="000E1FD5"/>
    <w:rsid w:val="000E2561"/>
    <w:rsid w:val="000E2CB2"/>
    <w:rsid w:val="000E33F9"/>
    <w:rsid w:val="000E3A97"/>
    <w:rsid w:val="000E4509"/>
    <w:rsid w:val="000E54E9"/>
    <w:rsid w:val="000E5584"/>
    <w:rsid w:val="000F029A"/>
    <w:rsid w:val="000F1536"/>
    <w:rsid w:val="000F3D6C"/>
    <w:rsid w:val="000F3E07"/>
    <w:rsid w:val="000F3E8F"/>
    <w:rsid w:val="000F4209"/>
    <w:rsid w:val="000F501B"/>
    <w:rsid w:val="000F563D"/>
    <w:rsid w:val="00101169"/>
    <w:rsid w:val="00102370"/>
    <w:rsid w:val="00103CE3"/>
    <w:rsid w:val="00104AFF"/>
    <w:rsid w:val="0010691E"/>
    <w:rsid w:val="00106C37"/>
    <w:rsid w:val="00107CF5"/>
    <w:rsid w:val="00111032"/>
    <w:rsid w:val="00111C43"/>
    <w:rsid w:val="00111F26"/>
    <w:rsid w:val="00112784"/>
    <w:rsid w:val="001158AB"/>
    <w:rsid w:val="0012143F"/>
    <w:rsid w:val="0012353F"/>
    <w:rsid w:val="00123675"/>
    <w:rsid w:val="00127982"/>
    <w:rsid w:val="00127B09"/>
    <w:rsid w:val="0013154C"/>
    <w:rsid w:val="0013159A"/>
    <w:rsid w:val="00131F3E"/>
    <w:rsid w:val="00132943"/>
    <w:rsid w:val="00133724"/>
    <w:rsid w:val="00133B2D"/>
    <w:rsid w:val="00134477"/>
    <w:rsid w:val="00136FE7"/>
    <w:rsid w:val="00137986"/>
    <w:rsid w:val="0014062A"/>
    <w:rsid w:val="001427A4"/>
    <w:rsid w:val="00142C4E"/>
    <w:rsid w:val="0014334D"/>
    <w:rsid w:val="0014559B"/>
    <w:rsid w:val="001468BE"/>
    <w:rsid w:val="001504E9"/>
    <w:rsid w:val="00150A1F"/>
    <w:rsid w:val="00150E45"/>
    <w:rsid w:val="00151210"/>
    <w:rsid w:val="001520E0"/>
    <w:rsid w:val="001547EF"/>
    <w:rsid w:val="001553F1"/>
    <w:rsid w:val="00156923"/>
    <w:rsid w:val="00156C8C"/>
    <w:rsid w:val="00156FBC"/>
    <w:rsid w:val="001571D9"/>
    <w:rsid w:val="00157247"/>
    <w:rsid w:val="00160394"/>
    <w:rsid w:val="00160CBB"/>
    <w:rsid w:val="00161BD9"/>
    <w:rsid w:val="00161D4F"/>
    <w:rsid w:val="0016324A"/>
    <w:rsid w:val="001637C4"/>
    <w:rsid w:val="0016381B"/>
    <w:rsid w:val="00163D30"/>
    <w:rsid w:val="001648EE"/>
    <w:rsid w:val="00164999"/>
    <w:rsid w:val="00165A07"/>
    <w:rsid w:val="00166047"/>
    <w:rsid w:val="00171E2C"/>
    <w:rsid w:val="001725BE"/>
    <w:rsid w:val="0017586D"/>
    <w:rsid w:val="00177C54"/>
    <w:rsid w:val="00177E7C"/>
    <w:rsid w:val="00181EE1"/>
    <w:rsid w:val="00183690"/>
    <w:rsid w:val="00185432"/>
    <w:rsid w:val="001858DC"/>
    <w:rsid w:val="001906DC"/>
    <w:rsid w:val="001919A6"/>
    <w:rsid w:val="00192374"/>
    <w:rsid w:val="00192AD2"/>
    <w:rsid w:val="00193DB5"/>
    <w:rsid w:val="00197084"/>
    <w:rsid w:val="00197F2A"/>
    <w:rsid w:val="001A11BB"/>
    <w:rsid w:val="001A205C"/>
    <w:rsid w:val="001A31C1"/>
    <w:rsid w:val="001A39BF"/>
    <w:rsid w:val="001A3E03"/>
    <w:rsid w:val="001A4037"/>
    <w:rsid w:val="001A490E"/>
    <w:rsid w:val="001A56B8"/>
    <w:rsid w:val="001A6A0D"/>
    <w:rsid w:val="001B0684"/>
    <w:rsid w:val="001B0C8A"/>
    <w:rsid w:val="001B1773"/>
    <w:rsid w:val="001B1869"/>
    <w:rsid w:val="001B1E7A"/>
    <w:rsid w:val="001B5BDD"/>
    <w:rsid w:val="001C0AA8"/>
    <w:rsid w:val="001C1578"/>
    <w:rsid w:val="001C1B21"/>
    <w:rsid w:val="001C33B5"/>
    <w:rsid w:val="001C48BE"/>
    <w:rsid w:val="001C5443"/>
    <w:rsid w:val="001C69E4"/>
    <w:rsid w:val="001D025A"/>
    <w:rsid w:val="001D1D55"/>
    <w:rsid w:val="001D41F2"/>
    <w:rsid w:val="001D42C6"/>
    <w:rsid w:val="001D740A"/>
    <w:rsid w:val="001D7713"/>
    <w:rsid w:val="001E0852"/>
    <w:rsid w:val="001E22F4"/>
    <w:rsid w:val="001E38BE"/>
    <w:rsid w:val="001E4580"/>
    <w:rsid w:val="001E584B"/>
    <w:rsid w:val="001E5F0C"/>
    <w:rsid w:val="001E69D4"/>
    <w:rsid w:val="001E7701"/>
    <w:rsid w:val="001F15AC"/>
    <w:rsid w:val="001F2F56"/>
    <w:rsid w:val="001F34EC"/>
    <w:rsid w:val="001F3D04"/>
    <w:rsid w:val="001F448A"/>
    <w:rsid w:val="001F4B75"/>
    <w:rsid w:val="001F515C"/>
    <w:rsid w:val="001F5C40"/>
    <w:rsid w:val="001F6632"/>
    <w:rsid w:val="001F7CF6"/>
    <w:rsid w:val="001F7DF1"/>
    <w:rsid w:val="001F7F44"/>
    <w:rsid w:val="002000EA"/>
    <w:rsid w:val="00200470"/>
    <w:rsid w:val="00203C5F"/>
    <w:rsid w:val="00204605"/>
    <w:rsid w:val="00205008"/>
    <w:rsid w:val="00205DEF"/>
    <w:rsid w:val="00211013"/>
    <w:rsid w:val="00211251"/>
    <w:rsid w:val="00211308"/>
    <w:rsid w:val="00212FF7"/>
    <w:rsid w:val="00213451"/>
    <w:rsid w:val="002149A6"/>
    <w:rsid w:val="00215F6E"/>
    <w:rsid w:val="00216B6A"/>
    <w:rsid w:val="00216BD7"/>
    <w:rsid w:val="0022010F"/>
    <w:rsid w:val="002204E7"/>
    <w:rsid w:val="00221792"/>
    <w:rsid w:val="00221DF8"/>
    <w:rsid w:val="002236D4"/>
    <w:rsid w:val="00224842"/>
    <w:rsid w:val="00225096"/>
    <w:rsid w:val="00225A8E"/>
    <w:rsid w:val="00227789"/>
    <w:rsid w:val="00231AAF"/>
    <w:rsid w:val="002323BB"/>
    <w:rsid w:val="0023335E"/>
    <w:rsid w:val="0023339F"/>
    <w:rsid w:val="0023379A"/>
    <w:rsid w:val="00235A40"/>
    <w:rsid w:val="00236D34"/>
    <w:rsid w:val="00237B9D"/>
    <w:rsid w:val="00241092"/>
    <w:rsid w:val="00241118"/>
    <w:rsid w:val="002414DB"/>
    <w:rsid w:val="00242E5E"/>
    <w:rsid w:val="0024345C"/>
    <w:rsid w:val="00243C89"/>
    <w:rsid w:val="0024427A"/>
    <w:rsid w:val="00250258"/>
    <w:rsid w:val="002507C9"/>
    <w:rsid w:val="00250980"/>
    <w:rsid w:val="00250EDE"/>
    <w:rsid w:val="00251C9E"/>
    <w:rsid w:val="00252817"/>
    <w:rsid w:val="0025402F"/>
    <w:rsid w:val="00254E84"/>
    <w:rsid w:val="0025621B"/>
    <w:rsid w:val="00257B77"/>
    <w:rsid w:val="00257BFC"/>
    <w:rsid w:val="0026016D"/>
    <w:rsid w:val="002607EC"/>
    <w:rsid w:val="002610D9"/>
    <w:rsid w:val="002619C6"/>
    <w:rsid w:val="002630C8"/>
    <w:rsid w:val="00263174"/>
    <w:rsid w:val="00263B6D"/>
    <w:rsid w:val="002652A7"/>
    <w:rsid w:val="002663E5"/>
    <w:rsid w:val="002670F5"/>
    <w:rsid w:val="00267479"/>
    <w:rsid w:val="002723E5"/>
    <w:rsid w:val="00272F76"/>
    <w:rsid w:val="0027344B"/>
    <w:rsid w:val="00273ECC"/>
    <w:rsid w:val="00277368"/>
    <w:rsid w:val="00277395"/>
    <w:rsid w:val="002801CF"/>
    <w:rsid w:val="0028023B"/>
    <w:rsid w:val="00281175"/>
    <w:rsid w:val="00281372"/>
    <w:rsid w:val="002819BF"/>
    <w:rsid w:val="00283C55"/>
    <w:rsid w:val="00290112"/>
    <w:rsid w:val="00290A84"/>
    <w:rsid w:val="00290B9F"/>
    <w:rsid w:val="00290BC6"/>
    <w:rsid w:val="00291558"/>
    <w:rsid w:val="002916AF"/>
    <w:rsid w:val="00292079"/>
    <w:rsid w:val="00295AE1"/>
    <w:rsid w:val="002A0E1D"/>
    <w:rsid w:val="002A44CD"/>
    <w:rsid w:val="002A6636"/>
    <w:rsid w:val="002A753B"/>
    <w:rsid w:val="002A7774"/>
    <w:rsid w:val="002A7E44"/>
    <w:rsid w:val="002B1C9C"/>
    <w:rsid w:val="002B1D03"/>
    <w:rsid w:val="002B2A26"/>
    <w:rsid w:val="002B7ACB"/>
    <w:rsid w:val="002B7B42"/>
    <w:rsid w:val="002B7E92"/>
    <w:rsid w:val="002C0FDE"/>
    <w:rsid w:val="002C334D"/>
    <w:rsid w:val="002C39C5"/>
    <w:rsid w:val="002C45CC"/>
    <w:rsid w:val="002C4E38"/>
    <w:rsid w:val="002C5C8A"/>
    <w:rsid w:val="002C7E8C"/>
    <w:rsid w:val="002D05AC"/>
    <w:rsid w:val="002D0904"/>
    <w:rsid w:val="002D1790"/>
    <w:rsid w:val="002D22AD"/>
    <w:rsid w:val="002D2C18"/>
    <w:rsid w:val="002D3160"/>
    <w:rsid w:val="002D3B32"/>
    <w:rsid w:val="002D4070"/>
    <w:rsid w:val="002D45E9"/>
    <w:rsid w:val="002D4819"/>
    <w:rsid w:val="002D4EC2"/>
    <w:rsid w:val="002D512C"/>
    <w:rsid w:val="002D56BF"/>
    <w:rsid w:val="002D638D"/>
    <w:rsid w:val="002D7431"/>
    <w:rsid w:val="002E105C"/>
    <w:rsid w:val="002E1FC0"/>
    <w:rsid w:val="002E1FE7"/>
    <w:rsid w:val="002E389B"/>
    <w:rsid w:val="002E5EFC"/>
    <w:rsid w:val="002F158D"/>
    <w:rsid w:val="002F2A62"/>
    <w:rsid w:val="002F2B31"/>
    <w:rsid w:val="002F5D9D"/>
    <w:rsid w:val="002F6452"/>
    <w:rsid w:val="002F7105"/>
    <w:rsid w:val="002F7DDA"/>
    <w:rsid w:val="003003F4"/>
    <w:rsid w:val="0030132F"/>
    <w:rsid w:val="00301E49"/>
    <w:rsid w:val="003027FB"/>
    <w:rsid w:val="00302D69"/>
    <w:rsid w:val="00302F08"/>
    <w:rsid w:val="003040B3"/>
    <w:rsid w:val="00305B4E"/>
    <w:rsid w:val="0030612C"/>
    <w:rsid w:val="003061D9"/>
    <w:rsid w:val="003072EF"/>
    <w:rsid w:val="003100FD"/>
    <w:rsid w:val="003102B6"/>
    <w:rsid w:val="00312ABF"/>
    <w:rsid w:val="003136CF"/>
    <w:rsid w:val="00314B92"/>
    <w:rsid w:val="00315FFE"/>
    <w:rsid w:val="00316974"/>
    <w:rsid w:val="00317A17"/>
    <w:rsid w:val="00317D5F"/>
    <w:rsid w:val="00325802"/>
    <w:rsid w:val="00327A62"/>
    <w:rsid w:val="003322DA"/>
    <w:rsid w:val="00332740"/>
    <w:rsid w:val="003340D5"/>
    <w:rsid w:val="003362A4"/>
    <w:rsid w:val="0034035E"/>
    <w:rsid w:val="00340B39"/>
    <w:rsid w:val="003421BA"/>
    <w:rsid w:val="003425D1"/>
    <w:rsid w:val="003428F9"/>
    <w:rsid w:val="00342C5D"/>
    <w:rsid w:val="003433C3"/>
    <w:rsid w:val="0034375A"/>
    <w:rsid w:val="0034511E"/>
    <w:rsid w:val="003455C9"/>
    <w:rsid w:val="00345DAB"/>
    <w:rsid w:val="00346116"/>
    <w:rsid w:val="0034650D"/>
    <w:rsid w:val="00346D7A"/>
    <w:rsid w:val="00347085"/>
    <w:rsid w:val="00350116"/>
    <w:rsid w:val="00350DF1"/>
    <w:rsid w:val="00352806"/>
    <w:rsid w:val="00353638"/>
    <w:rsid w:val="00353B1E"/>
    <w:rsid w:val="0035601C"/>
    <w:rsid w:val="0035699C"/>
    <w:rsid w:val="003601EC"/>
    <w:rsid w:val="0036167F"/>
    <w:rsid w:val="0036275D"/>
    <w:rsid w:val="003648E4"/>
    <w:rsid w:val="00365E30"/>
    <w:rsid w:val="003672CA"/>
    <w:rsid w:val="00367681"/>
    <w:rsid w:val="00370E00"/>
    <w:rsid w:val="003712D5"/>
    <w:rsid w:val="0037178D"/>
    <w:rsid w:val="00372B4D"/>
    <w:rsid w:val="003732B4"/>
    <w:rsid w:val="00373C5E"/>
    <w:rsid w:val="00374736"/>
    <w:rsid w:val="00374912"/>
    <w:rsid w:val="0037542D"/>
    <w:rsid w:val="0037616B"/>
    <w:rsid w:val="00380495"/>
    <w:rsid w:val="003809E0"/>
    <w:rsid w:val="00381A4B"/>
    <w:rsid w:val="00382178"/>
    <w:rsid w:val="003833DA"/>
    <w:rsid w:val="00385F1E"/>
    <w:rsid w:val="00387010"/>
    <w:rsid w:val="0039001E"/>
    <w:rsid w:val="00390792"/>
    <w:rsid w:val="00391170"/>
    <w:rsid w:val="003911A4"/>
    <w:rsid w:val="0039272C"/>
    <w:rsid w:val="003939B1"/>
    <w:rsid w:val="00394125"/>
    <w:rsid w:val="00395002"/>
    <w:rsid w:val="003954E4"/>
    <w:rsid w:val="00396313"/>
    <w:rsid w:val="003963F6"/>
    <w:rsid w:val="003A043D"/>
    <w:rsid w:val="003A2E2D"/>
    <w:rsid w:val="003A5430"/>
    <w:rsid w:val="003A7046"/>
    <w:rsid w:val="003B01DA"/>
    <w:rsid w:val="003B1D41"/>
    <w:rsid w:val="003B2A07"/>
    <w:rsid w:val="003B2CFE"/>
    <w:rsid w:val="003B4F21"/>
    <w:rsid w:val="003B6E30"/>
    <w:rsid w:val="003C228B"/>
    <w:rsid w:val="003C3537"/>
    <w:rsid w:val="003C4BFD"/>
    <w:rsid w:val="003C4D46"/>
    <w:rsid w:val="003C62CC"/>
    <w:rsid w:val="003C6455"/>
    <w:rsid w:val="003C67EF"/>
    <w:rsid w:val="003C7D60"/>
    <w:rsid w:val="003D0857"/>
    <w:rsid w:val="003D0E8F"/>
    <w:rsid w:val="003D236C"/>
    <w:rsid w:val="003D252F"/>
    <w:rsid w:val="003D3224"/>
    <w:rsid w:val="003D5A51"/>
    <w:rsid w:val="003D61F3"/>
    <w:rsid w:val="003D6623"/>
    <w:rsid w:val="003D7BD0"/>
    <w:rsid w:val="003E09F9"/>
    <w:rsid w:val="003E3320"/>
    <w:rsid w:val="003E4433"/>
    <w:rsid w:val="003E4521"/>
    <w:rsid w:val="003E48E9"/>
    <w:rsid w:val="003E5F18"/>
    <w:rsid w:val="003E635F"/>
    <w:rsid w:val="003E7B5A"/>
    <w:rsid w:val="003E7E81"/>
    <w:rsid w:val="003F0744"/>
    <w:rsid w:val="003F0E54"/>
    <w:rsid w:val="003F1CC8"/>
    <w:rsid w:val="003F1DDC"/>
    <w:rsid w:val="003F6131"/>
    <w:rsid w:val="003F6DE2"/>
    <w:rsid w:val="00401902"/>
    <w:rsid w:val="00401E2B"/>
    <w:rsid w:val="0040203C"/>
    <w:rsid w:val="00402969"/>
    <w:rsid w:val="00402A80"/>
    <w:rsid w:val="004043C9"/>
    <w:rsid w:val="0040476B"/>
    <w:rsid w:val="00404B94"/>
    <w:rsid w:val="004065C1"/>
    <w:rsid w:val="004105B6"/>
    <w:rsid w:val="004112BE"/>
    <w:rsid w:val="00411A5C"/>
    <w:rsid w:val="004125AA"/>
    <w:rsid w:val="00414672"/>
    <w:rsid w:val="00416218"/>
    <w:rsid w:val="004167B6"/>
    <w:rsid w:val="0041707C"/>
    <w:rsid w:val="00417896"/>
    <w:rsid w:val="004213BD"/>
    <w:rsid w:val="0042200A"/>
    <w:rsid w:val="00422BD0"/>
    <w:rsid w:val="00423831"/>
    <w:rsid w:val="0042440B"/>
    <w:rsid w:val="00424B45"/>
    <w:rsid w:val="00425544"/>
    <w:rsid w:val="004274ED"/>
    <w:rsid w:val="00427C1B"/>
    <w:rsid w:val="00430073"/>
    <w:rsid w:val="00430AF3"/>
    <w:rsid w:val="00431282"/>
    <w:rsid w:val="00433026"/>
    <w:rsid w:val="00433245"/>
    <w:rsid w:val="004335B9"/>
    <w:rsid w:val="00434CDA"/>
    <w:rsid w:val="004352A2"/>
    <w:rsid w:val="00437B1B"/>
    <w:rsid w:val="004401E5"/>
    <w:rsid w:val="0044066D"/>
    <w:rsid w:val="0044070B"/>
    <w:rsid w:val="00441F50"/>
    <w:rsid w:val="0044298D"/>
    <w:rsid w:val="00443919"/>
    <w:rsid w:val="00444945"/>
    <w:rsid w:val="00447787"/>
    <w:rsid w:val="00450C43"/>
    <w:rsid w:val="00451F60"/>
    <w:rsid w:val="00454C44"/>
    <w:rsid w:val="00455378"/>
    <w:rsid w:val="0045557C"/>
    <w:rsid w:val="0045628E"/>
    <w:rsid w:val="00457790"/>
    <w:rsid w:val="00461220"/>
    <w:rsid w:val="00462A60"/>
    <w:rsid w:val="00463C60"/>
    <w:rsid w:val="0046401E"/>
    <w:rsid w:val="00464B86"/>
    <w:rsid w:val="00465D66"/>
    <w:rsid w:val="004663D5"/>
    <w:rsid w:val="00467179"/>
    <w:rsid w:val="00467F8A"/>
    <w:rsid w:val="0047006D"/>
    <w:rsid w:val="004704CC"/>
    <w:rsid w:val="0047156B"/>
    <w:rsid w:val="00472986"/>
    <w:rsid w:val="004736F3"/>
    <w:rsid w:val="00474F42"/>
    <w:rsid w:val="00475CC0"/>
    <w:rsid w:val="00481369"/>
    <w:rsid w:val="004832FA"/>
    <w:rsid w:val="004837ED"/>
    <w:rsid w:val="00483BFE"/>
    <w:rsid w:val="00484CE4"/>
    <w:rsid w:val="0048725C"/>
    <w:rsid w:val="0048750E"/>
    <w:rsid w:val="004876B7"/>
    <w:rsid w:val="004900F9"/>
    <w:rsid w:val="00490D37"/>
    <w:rsid w:val="00492B02"/>
    <w:rsid w:val="00492E76"/>
    <w:rsid w:val="00494F17"/>
    <w:rsid w:val="00496298"/>
    <w:rsid w:val="004971ED"/>
    <w:rsid w:val="004A0FC9"/>
    <w:rsid w:val="004A2440"/>
    <w:rsid w:val="004A2EFD"/>
    <w:rsid w:val="004A2F1E"/>
    <w:rsid w:val="004A3E17"/>
    <w:rsid w:val="004A40B7"/>
    <w:rsid w:val="004A48A9"/>
    <w:rsid w:val="004A4FED"/>
    <w:rsid w:val="004A54CD"/>
    <w:rsid w:val="004A6368"/>
    <w:rsid w:val="004A6FB2"/>
    <w:rsid w:val="004A71A7"/>
    <w:rsid w:val="004B2EDD"/>
    <w:rsid w:val="004B355E"/>
    <w:rsid w:val="004B35A3"/>
    <w:rsid w:val="004B4276"/>
    <w:rsid w:val="004B6146"/>
    <w:rsid w:val="004B7CE0"/>
    <w:rsid w:val="004C0D46"/>
    <w:rsid w:val="004C11C0"/>
    <w:rsid w:val="004C12E4"/>
    <w:rsid w:val="004C4C20"/>
    <w:rsid w:val="004C5551"/>
    <w:rsid w:val="004C6435"/>
    <w:rsid w:val="004C7AAE"/>
    <w:rsid w:val="004D0082"/>
    <w:rsid w:val="004D159F"/>
    <w:rsid w:val="004D2B03"/>
    <w:rsid w:val="004D2BB3"/>
    <w:rsid w:val="004D3636"/>
    <w:rsid w:val="004D3F0E"/>
    <w:rsid w:val="004D6F45"/>
    <w:rsid w:val="004D7782"/>
    <w:rsid w:val="004D7ED6"/>
    <w:rsid w:val="004E06A0"/>
    <w:rsid w:val="004E2629"/>
    <w:rsid w:val="004E3FD8"/>
    <w:rsid w:val="004E4105"/>
    <w:rsid w:val="004E5A12"/>
    <w:rsid w:val="004E6BAA"/>
    <w:rsid w:val="004E6E32"/>
    <w:rsid w:val="004E785F"/>
    <w:rsid w:val="004E7B64"/>
    <w:rsid w:val="004E7FC4"/>
    <w:rsid w:val="004F01AE"/>
    <w:rsid w:val="004F07D6"/>
    <w:rsid w:val="004F4503"/>
    <w:rsid w:val="004F4A28"/>
    <w:rsid w:val="004F4A8B"/>
    <w:rsid w:val="004F4AD1"/>
    <w:rsid w:val="004F4D39"/>
    <w:rsid w:val="004F4E81"/>
    <w:rsid w:val="004F54F0"/>
    <w:rsid w:val="004F585F"/>
    <w:rsid w:val="004F5BD0"/>
    <w:rsid w:val="004F79D7"/>
    <w:rsid w:val="00501844"/>
    <w:rsid w:val="00501F3C"/>
    <w:rsid w:val="005037E5"/>
    <w:rsid w:val="00503EDA"/>
    <w:rsid w:val="0050498A"/>
    <w:rsid w:val="00507174"/>
    <w:rsid w:val="00507D6F"/>
    <w:rsid w:val="0051037D"/>
    <w:rsid w:val="00512114"/>
    <w:rsid w:val="005134B9"/>
    <w:rsid w:val="00515186"/>
    <w:rsid w:val="005167F5"/>
    <w:rsid w:val="00516D56"/>
    <w:rsid w:val="00517625"/>
    <w:rsid w:val="0052019B"/>
    <w:rsid w:val="00520FB7"/>
    <w:rsid w:val="005226FC"/>
    <w:rsid w:val="00524BB0"/>
    <w:rsid w:val="0052511F"/>
    <w:rsid w:val="00526EF0"/>
    <w:rsid w:val="0052704C"/>
    <w:rsid w:val="00527C2A"/>
    <w:rsid w:val="005321F9"/>
    <w:rsid w:val="005324B5"/>
    <w:rsid w:val="005346BB"/>
    <w:rsid w:val="0053621D"/>
    <w:rsid w:val="00537FC2"/>
    <w:rsid w:val="00541B03"/>
    <w:rsid w:val="00542311"/>
    <w:rsid w:val="005424ED"/>
    <w:rsid w:val="005451B8"/>
    <w:rsid w:val="00550C62"/>
    <w:rsid w:val="00550FA9"/>
    <w:rsid w:val="0055563D"/>
    <w:rsid w:val="00555662"/>
    <w:rsid w:val="00557268"/>
    <w:rsid w:val="0055736E"/>
    <w:rsid w:val="005575B3"/>
    <w:rsid w:val="00561383"/>
    <w:rsid w:val="005640D1"/>
    <w:rsid w:val="00564D6E"/>
    <w:rsid w:val="0056695E"/>
    <w:rsid w:val="00566BE3"/>
    <w:rsid w:val="00566C89"/>
    <w:rsid w:val="00567908"/>
    <w:rsid w:val="0057324E"/>
    <w:rsid w:val="005747C8"/>
    <w:rsid w:val="00576FE7"/>
    <w:rsid w:val="00577550"/>
    <w:rsid w:val="00577970"/>
    <w:rsid w:val="00577B43"/>
    <w:rsid w:val="00581F4B"/>
    <w:rsid w:val="00581FCD"/>
    <w:rsid w:val="005820F5"/>
    <w:rsid w:val="00582A0F"/>
    <w:rsid w:val="00582B00"/>
    <w:rsid w:val="005848BC"/>
    <w:rsid w:val="00585635"/>
    <w:rsid w:val="005858EF"/>
    <w:rsid w:val="00587C0F"/>
    <w:rsid w:val="00590271"/>
    <w:rsid w:val="005902F5"/>
    <w:rsid w:val="005916F7"/>
    <w:rsid w:val="00591EB3"/>
    <w:rsid w:val="00592D5B"/>
    <w:rsid w:val="005930EE"/>
    <w:rsid w:val="00594849"/>
    <w:rsid w:val="00594DC0"/>
    <w:rsid w:val="00595AE3"/>
    <w:rsid w:val="005A0D2E"/>
    <w:rsid w:val="005A44F7"/>
    <w:rsid w:val="005A4F0E"/>
    <w:rsid w:val="005A72CD"/>
    <w:rsid w:val="005A7D55"/>
    <w:rsid w:val="005B0142"/>
    <w:rsid w:val="005B0149"/>
    <w:rsid w:val="005B0DC0"/>
    <w:rsid w:val="005B40EA"/>
    <w:rsid w:val="005B6312"/>
    <w:rsid w:val="005C14C7"/>
    <w:rsid w:val="005C1A0C"/>
    <w:rsid w:val="005C23E6"/>
    <w:rsid w:val="005C2C26"/>
    <w:rsid w:val="005C450A"/>
    <w:rsid w:val="005C4CF0"/>
    <w:rsid w:val="005D11D5"/>
    <w:rsid w:val="005D13D8"/>
    <w:rsid w:val="005D3951"/>
    <w:rsid w:val="005D550E"/>
    <w:rsid w:val="005D5CE8"/>
    <w:rsid w:val="005D6A20"/>
    <w:rsid w:val="005E0430"/>
    <w:rsid w:val="005E0AB6"/>
    <w:rsid w:val="005E1BE8"/>
    <w:rsid w:val="005E1E13"/>
    <w:rsid w:val="005E47DB"/>
    <w:rsid w:val="005E5819"/>
    <w:rsid w:val="005E5C70"/>
    <w:rsid w:val="005F1470"/>
    <w:rsid w:val="005F33FE"/>
    <w:rsid w:val="005F376B"/>
    <w:rsid w:val="005F3D8F"/>
    <w:rsid w:val="005F47F4"/>
    <w:rsid w:val="005F49E6"/>
    <w:rsid w:val="005F61E9"/>
    <w:rsid w:val="0060085F"/>
    <w:rsid w:val="00601589"/>
    <w:rsid w:val="0060159F"/>
    <w:rsid w:val="00602F1E"/>
    <w:rsid w:val="006037BB"/>
    <w:rsid w:val="00603C5F"/>
    <w:rsid w:val="00605827"/>
    <w:rsid w:val="00606A1C"/>
    <w:rsid w:val="00606BB4"/>
    <w:rsid w:val="00607F98"/>
    <w:rsid w:val="006126BB"/>
    <w:rsid w:val="006129E1"/>
    <w:rsid w:val="00613159"/>
    <w:rsid w:val="0061591B"/>
    <w:rsid w:val="00616AA9"/>
    <w:rsid w:val="00616AD8"/>
    <w:rsid w:val="00616DFF"/>
    <w:rsid w:val="00620567"/>
    <w:rsid w:val="00621DEA"/>
    <w:rsid w:val="0062454B"/>
    <w:rsid w:val="0062566E"/>
    <w:rsid w:val="00626360"/>
    <w:rsid w:val="006272A5"/>
    <w:rsid w:val="006272D2"/>
    <w:rsid w:val="00627A56"/>
    <w:rsid w:val="006302E3"/>
    <w:rsid w:val="006313B9"/>
    <w:rsid w:val="0063249E"/>
    <w:rsid w:val="00634A5E"/>
    <w:rsid w:val="00636888"/>
    <w:rsid w:val="006378AE"/>
    <w:rsid w:val="006409D7"/>
    <w:rsid w:val="006419DA"/>
    <w:rsid w:val="00641C99"/>
    <w:rsid w:val="00642907"/>
    <w:rsid w:val="00643097"/>
    <w:rsid w:val="006431D1"/>
    <w:rsid w:val="00644648"/>
    <w:rsid w:val="00644C5A"/>
    <w:rsid w:val="006456DC"/>
    <w:rsid w:val="006515EC"/>
    <w:rsid w:val="00652049"/>
    <w:rsid w:val="006523D7"/>
    <w:rsid w:val="00652914"/>
    <w:rsid w:val="00653D86"/>
    <w:rsid w:val="00654615"/>
    <w:rsid w:val="00656AB7"/>
    <w:rsid w:val="00662D00"/>
    <w:rsid w:val="00662FFE"/>
    <w:rsid w:val="006637FE"/>
    <w:rsid w:val="00663B7D"/>
    <w:rsid w:val="00663E0B"/>
    <w:rsid w:val="00666245"/>
    <w:rsid w:val="006665F8"/>
    <w:rsid w:val="00666A5B"/>
    <w:rsid w:val="00667277"/>
    <w:rsid w:val="00667E98"/>
    <w:rsid w:val="00670BDD"/>
    <w:rsid w:val="00670C5E"/>
    <w:rsid w:val="00671F54"/>
    <w:rsid w:val="006724C4"/>
    <w:rsid w:val="006729E1"/>
    <w:rsid w:val="00673B77"/>
    <w:rsid w:val="00674A8B"/>
    <w:rsid w:val="0067516D"/>
    <w:rsid w:val="0067607C"/>
    <w:rsid w:val="00676FFC"/>
    <w:rsid w:val="00681EBA"/>
    <w:rsid w:val="00682A5F"/>
    <w:rsid w:val="00682A8D"/>
    <w:rsid w:val="00682F4B"/>
    <w:rsid w:val="00684EDB"/>
    <w:rsid w:val="0068583D"/>
    <w:rsid w:val="00685F50"/>
    <w:rsid w:val="00690986"/>
    <w:rsid w:val="006917D6"/>
    <w:rsid w:val="00691B13"/>
    <w:rsid w:val="00692835"/>
    <w:rsid w:val="00692DB5"/>
    <w:rsid w:val="00695128"/>
    <w:rsid w:val="00695483"/>
    <w:rsid w:val="00695D0C"/>
    <w:rsid w:val="006962C6"/>
    <w:rsid w:val="00697A7D"/>
    <w:rsid w:val="006A105C"/>
    <w:rsid w:val="006A1A13"/>
    <w:rsid w:val="006A4F2D"/>
    <w:rsid w:val="006A5519"/>
    <w:rsid w:val="006A57DC"/>
    <w:rsid w:val="006A5B36"/>
    <w:rsid w:val="006A5C04"/>
    <w:rsid w:val="006A67D8"/>
    <w:rsid w:val="006A7900"/>
    <w:rsid w:val="006A7C1E"/>
    <w:rsid w:val="006B0057"/>
    <w:rsid w:val="006B0214"/>
    <w:rsid w:val="006B0564"/>
    <w:rsid w:val="006B0794"/>
    <w:rsid w:val="006B13FB"/>
    <w:rsid w:val="006B285D"/>
    <w:rsid w:val="006B29ED"/>
    <w:rsid w:val="006B2B2A"/>
    <w:rsid w:val="006B3D77"/>
    <w:rsid w:val="006B4175"/>
    <w:rsid w:val="006B486D"/>
    <w:rsid w:val="006B4AB7"/>
    <w:rsid w:val="006B5DCB"/>
    <w:rsid w:val="006C0B89"/>
    <w:rsid w:val="006C0BAB"/>
    <w:rsid w:val="006C0C3C"/>
    <w:rsid w:val="006C0CD3"/>
    <w:rsid w:val="006C257E"/>
    <w:rsid w:val="006C26CC"/>
    <w:rsid w:val="006C3759"/>
    <w:rsid w:val="006C3E8E"/>
    <w:rsid w:val="006C4F83"/>
    <w:rsid w:val="006C7926"/>
    <w:rsid w:val="006D160F"/>
    <w:rsid w:val="006D1DBC"/>
    <w:rsid w:val="006D26C9"/>
    <w:rsid w:val="006D3513"/>
    <w:rsid w:val="006D41B0"/>
    <w:rsid w:val="006D43A0"/>
    <w:rsid w:val="006D59D3"/>
    <w:rsid w:val="006D6B41"/>
    <w:rsid w:val="006D7BC6"/>
    <w:rsid w:val="006E033A"/>
    <w:rsid w:val="006E0974"/>
    <w:rsid w:val="006E1228"/>
    <w:rsid w:val="006E1736"/>
    <w:rsid w:val="006E1FBE"/>
    <w:rsid w:val="006E22D4"/>
    <w:rsid w:val="006E6107"/>
    <w:rsid w:val="006E6D22"/>
    <w:rsid w:val="006E791B"/>
    <w:rsid w:val="006F276F"/>
    <w:rsid w:val="006F2C8A"/>
    <w:rsid w:val="006F5D3B"/>
    <w:rsid w:val="006F65BC"/>
    <w:rsid w:val="006F7F69"/>
    <w:rsid w:val="00700333"/>
    <w:rsid w:val="00700542"/>
    <w:rsid w:val="00701E5B"/>
    <w:rsid w:val="00702873"/>
    <w:rsid w:val="00703357"/>
    <w:rsid w:val="00703396"/>
    <w:rsid w:val="00704FB2"/>
    <w:rsid w:val="007075F9"/>
    <w:rsid w:val="007078A6"/>
    <w:rsid w:val="007079F6"/>
    <w:rsid w:val="00707F7D"/>
    <w:rsid w:val="0071050D"/>
    <w:rsid w:val="007116B4"/>
    <w:rsid w:val="0071194D"/>
    <w:rsid w:val="00712757"/>
    <w:rsid w:val="00712E97"/>
    <w:rsid w:val="007134A8"/>
    <w:rsid w:val="00714485"/>
    <w:rsid w:val="0071511E"/>
    <w:rsid w:val="007151EB"/>
    <w:rsid w:val="00715560"/>
    <w:rsid w:val="007157A0"/>
    <w:rsid w:val="007163CD"/>
    <w:rsid w:val="00717466"/>
    <w:rsid w:val="00717CF9"/>
    <w:rsid w:val="00722E72"/>
    <w:rsid w:val="0072327D"/>
    <w:rsid w:val="00725893"/>
    <w:rsid w:val="007264C1"/>
    <w:rsid w:val="00727209"/>
    <w:rsid w:val="00730BC1"/>
    <w:rsid w:val="007311F2"/>
    <w:rsid w:val="00732457"/>
    <w:rsid w:val="00733227"/>
    <w:rsid w:val="00736A8B"/>
    <w:rsid w:val="00736B46"/>
    <w:rsid w:val="00736EB2"/>
    <w:rsid w:val="00740231"/>
    <w:rsid w:val="0074088F"/>
    <w:rsid w:val="0074233D"/>
    <w:rsid w:val="00742E81"/>
    <w:rsid w:val="00743395"/>
    <w:rsid w:val="00743D0C"/>
    <w:rsid w:val="00744E60"/>
    <w:rsid w:val="00745E16"/>
    <w:rsid w:val="00750F23"/>
    <w:rsid w:val="0075139D"/>
    <w:rsid w:val="007536E8"/>
    <w:rsid w:val="00753B43"/>
    <w:rsid w:val="00754A27"/>
    <w:rsid w:val="0075550E"/>
    <w:rsid w:val="00755A19"/>
    <w:rsid w:val="0075663B"/>
    <w:rsid w:val="0075728E"/>
    <w:rsid w:val="00760D6A"/>
    <w:rsid w:val="00761027"/>
    <w:rsid w:val="00761164"/>
    <w:rsid w:val="00762C23"/>
    <w:rsid w:val="007638BC"/>
    <w:rsid w:val="00765838"/>
    <w:rsid w:val="00765A48"/>
    <w:rsid w:val="00765DA9"/>
    <w:rsid w:val="007668A7"/>
    <w:rsid w:val="00766D90"/>
    <w:rsid w:val="0077065C"/>
    <w:rsid w:val="00771EF4"/>
    <w:rsid w:val="00772526"/>
    <w:rsid w:val="00772A7E"/>
    <w:rsid w:val="00776102"/>
    <w:rsid w:val="007763A1"/>
    <w:rsid w:val="0077695D"/>
    <w:rsid w:val="00776F04"/>
    <w:rsid w:val="00776FE6"/>
    <w:rsid w:val="00777562"/>
    <w:rsid w:val="00780148"/>
    <w:rsid w:val="007807C5"/>
    <w:rsid w:val="00782A76"/>
    <w:rsid w:val="00783149"/>
    <w:rsid w:val="007835CA"/>
    <w:rsid w:val="0078575C"/>
    <w:rsid w:val="00785B0A"/>
    <w:rsid w:val="007868C9"/>
    <w:rsid w:val="00787381"/>
    <w:rsid w:val="007876B7"/>
    <w:rsid w:val="00791969"/>
    <w:rsid w:val="00791B82"/>
    <w:rsid w:val="00792A76"/>
    <w:rsid w:val="00793342"/>
    <w:rsid w:val="007934CA"/>
    <w:rsid w:val="00793726"/>
    <w:rsid w:val="00795115"/>
    <w:rsid w:val="007962E3"/>
    <w:rsid w:val="00797FBD"/>
    <w:rsid w:val="007A067E"/>
    <w:rsid w:val="007A21CD"/>
    <w:rsid w:val="007A3DEB"/>
    <w:rsid w:val="007A570D"/>
    <w:rsid w:val="007A6D86"/>
    <w:rsid w:val="007A6E92"/>
    <w:rsid w:val="007B35BD"/>
    <w:rsid w:val="007B5C0D"/>
    <w:rsid w:val="007B74C2"/>
    <w:rsid w:val="007B7DE5"/>
    <w:rsid w:val="007B7E01"/>
    <w:rsid w:val="007C23E3"/>
    <w:rsid w:val="007C6F30"/>
    <w:rsid w:val="007D1136"/>
    <w:rsid w:val="007D1BA6"/>
    <w:rsid w:val="007D2136"/>
    <w:rsid w:val="007D2351"/>
    <w:rsid w:val="007D2456"/>
    <w:rsid w:val="007D4F75"/>
    <w:rsid w:val="007D58FA"/>
    <w:rsid w:val="007D5B56"/>
    <w:rsid w:val="007D6D19"/>
    <w:rsid w:val="007D7F22"/>
    <w:rsid w:val="007D7F7F"/>
    <w:rsid w:val="007E01BC"/>
    <w:rsid w:val="007E060D"/>
    <w:rsid w:val="007E2658"/>
    <w:rsid w:val="007E3DC2"/>
    <w:rsid w:val="007E4BEF"/>
    <w:rsid w:val="007E70B8"/>
    <w:rsid w:val="007F0DE7"/>
    <w:rsid w:val="007F10D2"/>
    <w:rsid w:val="007F1CD1"/>
    <w:rsid w:val="007F1F4D"/>
    <w:rsid w:val="007F3B37"/>
    <w:rsid w:val="007F46EA"/>
    <w:rsid w:val="007F765A"/>
    <w:rsid w:val="008012F8"/>
    <w:rsid w:val="008016AE"/>
    <w:rsid w:val="00802AFC"/>
    <w:rsid w:val="008054AF"/>
    <w:rsid w:val="00805865"/>
    <w:rsid w:val="00805891"/>
    <w:rsid w:val="008063BD"/>
    <w:rsid w:val="0080685C"/>
    <w:rsid w:val="00806F47"/>
    <w:rsid w:val="00810C76"/>
    <w:rsid w:val="00812FA2"/>
    <w:rsid w:val="008131A2"/>
    <w:rsid w:val="00813392"/>
    <w:rsid w:val="00814928"/>
    <w:rsid w:val="0081494A"/>
    <w:rsid w:val="00814F6B"/>
    <w:rsid w:val="008153DB"/>
    <w:rsid w:val="00817CA1"/>
    <w:rsid w:val="00817DA1"/>
    <w:rsid w:val="00820C6C"/>
    <w:rsid w:val="00820F50"/>
    <w:rsid w:val="00821880"/>
    <w:rsid w:val="00821DB3"/>
    <w:rsid w:val="008229FB"/>
    <w:rsid w:val="00824D7E"/>
    <w:rsid w:val="0082613D"/>
    <w:rsid w:val="00826A5C"/>
    <w:rsid w:val="008270E1"/>
    <w:rsid w:val="00830115"/>
    <w:rsid w:val="008308CE"/>
    <w:rsid w:val="00830EA6"/>
    <w:rsid w:val="00831F96"/>
    <w:rsid w:val="008324C3"/>
    <w:rsid w:val="00833EDB"/>
    <w:rsid w:val="008343CB"/>
    <w:rsid w:val="008379DB"/>
    <w:rsid w:val="00840653"/>
    <w:rsid w:val="00840AA2"/>
    <w:rsid w:val="00840F9E"/>
    <w:rsid w:val="008412F5"/>
    <w:rsid w:val="00841F87"/>
    <w:rsid w:val="0084331A"/>
    <w:rsid w:val="00844595"/>
    <w:rsid w:val="008470FC"/>
    <w:rsid w:val="00847336"/>
    <w:rsid w:val="00847FDA"/>
    <w:rsid w:val="00850BF2"/>
    <w:rsid w:val="008512E7"/>
    <w:rsid w:val="0085163B"/>
    <w:rsid w:val="00851AB4"/>
    <w:rsid w:val="008521E0"/>
    <w:rsid w:val="008525DB"/>
    <w:rsid w:val="00852630"/>
    <w:rsid w:val="00852A8B"/>
    <w:rsid w:val="0085441D"/>
    <w:rsid w:val="00856B90"/>
    <w:rsid w:val="00856D45"/>
    <w:rsid w:val="00856E32"/>
    <w:rsid w:val="008605E1"/>
    <w:rsid w:val="00860D09"/>
    <w:rsid w:val="00861CF6"/>
    <w:rsid w:val="00864499"/>
    <w:rsid w:val="008644B6"/>
    <w:rsid w:val="00864D72"/>
    <w:rsid w:val="0086719F"/>
    <w:rsid w:val="0086722F"/>
    <w:rsid w:val="0086765F"/>
    <w:rsid w:val="00867A26"/>
    <w:rsid w:val="0087013C"/>
    <w:rsid w:val="00870C15"/>
    <w:rsid w:val="00872DE8"/>
    <w:rsid w:val="00874E7D"/>
    <w:rsid w:val="0087522E"/>
    <w:rsid w:val="00881E46"/>
    <w:rsid w:val="00884906"/>
    <w:rsid w:val="00884A0C"/>
    <w:rsid w:val="008853C5"/>
    <w:rsid w:val="00887210"/>
    <w:rsid w:val="00887680"/>
    <w:rsid w:val="00890665"/>
    <w:rsid w:val="0089091D"/>
    <w:rsid w:val="00891926"/>
    <w:rsid w:val="00891C6C"/>
    <w:rsid w:val="008922A4"/>
    <w:rsid w:val="00892968"/>
    <w:rsid w:val="00892DA8"/>
    <w:rsid w:val="00893BF2"/>
    <w:rsid w:val="00895E3F"/>
    <w:rsid w:val="00896BFE"/>
    <w:rsid w:val="008A0F1D"/>
    <w:rsid w:val="008A500B"/>
    <w:rsid w:val="008A65D0"/>
    <w:rsid w:val="008A7632"/>
    <w:rsid w:val="008A7C52"/>
    <w:rsid w:val="008B07DA"/>
    <w:rsid w:val="008B11F1"/>
    <w:rsid w:val="008B27B7"/>
    <w:rsid w:val="008B44C4"/>
    <w:rsid w:val="008B4572"/>
    <w:rsid w:val="008B4781"/>
    <w:rsid w:val="008B4EF5"/>
    <w:rsid w:val="008B4FD8"/>
    <w:rsid w:val="008B7CDA"/>
    <w:rsid w:val="008C0F18"/>
    <w:rsid w:val="008C19A7"/>
    <w:rsid w:val="008C1A2A"/>
    <w:rsid w:val="008C3FCC"/>
    <w:rsid w:val="008C75B0"/>
    <w:rsid w:val="008D0356"/>
    <w:rsid w:val="008D1DEB"/>
    <w:rsid w:val="008D2646"/>
    <w:rsid w:val="008D2D1B"/>
    <w:rsid w:val="008D3AF1"/>
    <w:rsid w:val="008D50A2"/>
    <w:rsid w:val="008D6EE4"/>
    <w:rsid w:val="008E0820"/>
    <w:rsid w:val="008E0F26"/>
    <w:rsid w:val="008E1221"/>
    <w:rsid w:val="008E1F7D"/>
    <w:rsid w:val="008E5D7D"/>
    <w:rsid w:val="008F0C2E"/>
    <w:rsid w:val="008F1D3E"/>
    <w:rsid w:val="008F22BC"/>
    <w:rsid w:val="008F2A60"/>
    <w:rsid w:val="008F2D41"/>
    <w:rsid w:val="008F30C8"/>
    <w:rsid w:val="008F49D5"/>
    <w:rsid w:val="008F521B"/>
    <w:rsid w:val="008F66CE"/>
    <w:rsid w:val="009003DD"/>
    <w:rsid w:val="00900F89"/>
    <w:rsid w:val="00901AA6"/>
    <w:rsid w:val="009022BA"/>
    <w:rsid w:val="0090245C"/>
    <w:rsid w:val="00902CDC"/>
    <w:rsid w:val="0090400D"/>
    <w:rsid w:val="00905AAF"/>
    <w:rsid w:val="00905ED5"/>
    <w:rsid w:val="00906122"/>
    <w:rsid w:val="00910FF9"/>
    <w:rsid w:val="00911408"/>
    <w:rsid w:val="009124B2"/>
    <w:rsid w:val="009127F7"/>
    <w:rsid w:val="00914A8B"/>
    <w:rsid w:val="00914DD5"/>
    <w:rsid w:val="00916CC3"/>
    <w:rsid w:val="009174C5"/>
    <w:rsid w:val="00917965"/>
    <w:rsid w:val="00921118"/>
    <w:rsid w:val="009222EA"/>
    <w:rsid w:val="00925214"/>
    <w:rsid w:val="0092592D"/>
    <w:rsid w:val="00925E60"/>
    <w:rsid w:val="00926118"/>
    <w:rsid w:val="009262A3"/>
    <w:rsid w:val="0092778E"/>
    <w:rsid w:val="009310E0"/>
    <w:rsid w:val="00932CD0"/>
    <w:rsid w:val="00932F83"/>
    <w:rsid w:val="0093344B"/>
    <w:rsid w:val="00933FA9"/>
    <w:rsid w:val="009349BD"/>
    <w:rsid w:val="009349D8"/>
    <w:rsid w:val="00934A6A"/>
    <w:rsid w:val="009353FF"/>
    <w:rsid w:val="00936EAE"/>
    <w:rsid w:val="00937239"/>
    <w:rsid w:val="00937F23"/>
    <w:rsid w:val="00940A2D"/>
    <w:rsid w:val="00941C5A"/>
    <w:rsid w:val="00942ADB"/>
    <w:rsid w:val="009443A6"/>
    <w:rsid w:val="00945311"/>
    <w:rsid w:val="00945433"/>
    <w:rsid w:val="009457C9"/>
    <w:rsid w:val="00946913"/>
    <w:rsid w:val="00950860"/>
    <w:rsid w:val="009531D4"/>
    <w:rsid w:val="0095470F"/>
    <w:rsid w:val="009607D3"/>
    <w:rsid w:val="0096125F"/>
    <w:rsid w:val="00961F2E"/>
    <w:rsid w:val="009629D3"/>
    <w:rsid w:val="00963AE6"/>
    <w:rsid w:val="009701D6"/>
    <w:rsid w:val="0097344D"/>
    <w:rsid w:val="009756D7"/>
    <w:rsid w:val="00975DF1"/>
    <w:rsid w:val="009774D7"/>
    <w:rsid w:val="00980939"/>
    <w:rsid w:val="00981FD5"/>
    <w:rsid w:val="00982C3F"/>
    <w:rsid w:val="00984EC7"/>
    <w:rsid w:val="009871A2"/>
    <w:rsid w:val="0098748B"/>
    <w:rsid w:val="00990438"/>
    <w:rsid w:val="009909C7"/>
    <w:rsid w:val="0099108E"/>
    <w:rsid w:val="00992387"/>
    <w:rsid w:val="009937C1"/>
    <w:rsid w:val="00993CEF"/>
    <w:rsid w:val="009941C1"/>
    <w:rsid w:val="00995E22"/>
    <w:rsid w:val="00995F00"/>
    <w:rsid w:val="0099767C"/>
    <w:rsid w:val="009A1C83"/>
    <w:rsid w:val="009A257B"/>
    <w:rsid w:val="009A32F2"/>
    <w:rsid w:val="009A6104"/>
    <w:rsid w:val="009A685D"/>
    <w:rsid w:val="009A7405"/>
    <w:rsid w:val="009A7FC8"/>
    <w:rsid w:val="009B0432"/>
    <w:rsid w:val="009B04E7"/>
    <w:rsid w:val="009B11B0"/>
    <w:rsid w:val="009B1F85"/>
    <w:rsid w:val="009B25C1"/>
    <w:rsid w:val="009B2971"/>
    <w:rsid w:val="009B34BF"/>
    <w:rsid w:val="009B3A56"/>
    <w:rsid w:val="009B43F8"/>
    <w:rsid w:val="009B44D8"/>
    <w:rsid w:val="009B5836"/>
    <w:rsid w:val="009B5B56"/>
    <w:rsid w:val="009C04F5"/>
    <w:rsid w:val="009C113E"/>
    <w:rsid w:val="009C1CF4"/>
    <w:rsid w:val="009C2218"/>
    <w:rsid w:val="009C2771"/>
    <w:rsid w:val="009C32BD"/>
    <w:rsid w:val="009C33EB"/>
    <w:rsid w:val="009C3ACB"/>
    <w:rsid w:val="009C3C3F"/>
    <w:rsid w:val="009C4ACB"/>
    <w:rsid w:val="009C7B4C"/>
    <w:rsid w:val="009C7CA0"/>
    <w:rsid w:val="009D1962"/>
    <w:rsid w:val="009D197A"/>
    <w:rsid w:val="009D1EB1"/>
    <w:rsid w:val="009D40AF"/>
    <w:rsid w:val="009D5D09"/>
    <w:rsid w:val="009D69AB"/>
    <w:rsid w:val="009D6D3C"/>
    <w:rsid w:val="009D7A5E"/>
    <w:rsid w:val="009E1DB2"/>
    <w:rsid w:val="009E1DCC"/>
    <w:rsid w:val="009E2E92"/>
    <w:rsid w:val="009E3E81"/>
    <w:rsid w:val="009E4B2A"/>
    <w:rsid w:val="009E653A"/>
    <w:rsid w:val="009E6B9A"/>
    <w:rsid w:val="009E7918"/>
    <w:rsid w:val="009E7A70"/>
    <w:rsid w:val="009E7D52"/>
    <w:rsid w:val="009F2079"/>
    <w:rsid w:val="009F3E6D"/>
    <w:rsid w:val="009F3FF6"/>
    <w:rsid w:val="009F6433"/>
    <w:rsid w:val="009F769D"/>
    <w:rsid w:val="009F7C19"/>
    <w:rsid w:val="00A00095"/>
    <w:rsid w:val="00A00D56"/>
    <w:rsid w:val="00A024B7"/>
    <w:rsid w:val="00A045A8"/>
    <w:rsid w:val="00A05F8D"/>
    <w:rsid w:val="00A07A1E"/>
    <w:rsid w:val="00A11B6A"/>
    <w:rsid w:val="00A122A5"/>
    <w:rsid w:val="00A13134"/>
    <w:rsid w:val="00A143BB"/>
    <w:rsid w:val="00A14694"/>
    <w:rsid w:val="00A175CA"/>
    <w:rsid w:val="00A211A7"/>
    <w:rsid w:val="00A212CB"/>
    <w:rsid w:val="00A213F6"/>
    <w:rsid w:val="00A2217C"/>
    <w:rsid w:val="00A2441A"/>
    <w:rsid w:val="00A257CE"/>
    <w:rsid w:val="00A26EDF"/>
    <w:rsid w:val="00A27BC7"/>
    <w:rsid w:val="00A30646"/>
    <w:rsid w:val="00A307FA"/>
    <w:rsid w:val="00A30858"/>
    <w:rsid w:val="00A31205"/>
    <w:rsid w:val="00A316C8"/>
    <w:rsid w:val="00A31992"/>
    <w:rsid w:val="00A3372D"/>
    <w:rsid w:val="00A340B0"/>
    <w:rsid w:val="00A3591A"/>
    <w:rsid w:val="00A35A97"/>
    <w:rsid w:val="00A35C48"/>
    <w:rsid w:val="00A35FFE"/>
    <w:rsid w:val="00A36997"/>
    <w:rsid w:val="00A418AF"/>
    <w:rsid w:val="00A41AA8"/>
    <w:rsid w:val="00A41D65"/>
    <w:rsid w:val="00A42267"/>
    <w:rsid w:val="00A424EC"/>
    <w:rsid w:val="00A42E16"/>
    <w:rsid w:val="00A43E7D"/>
    <w:rsid w:val="00A43EC2"/>
    <w:rsid w:val="00A447AA"/>
    <w:rsid w:val="00A450B7"/>
    <w:rsid w:val="00A453D7"/>
    <w:rsid w:val="00A45CE9"/>
    <w:rsid w:val="00A46A40"/>
    <w:rsid w:val="00A46E8D"/>
    <w:rsid w:val="00A47C9D"/>
    <w:rsid w:val="00A518B6"/>
    <w:rsid w:val="00A52AF3"/>
    <w:rsid w:val="00A52F4C"/>
    <w:rsid w:val="00A536E3"/>
    <w:rsid w:val="00A5715D"/>
    <w:rsid w:val="00A57482"/>
    <w:rsid w:val="00A57F61"/>
    <w:rsid w:val="00A63BEF"/>
    <w:rsid w:val="00A64BD6"/>
    <w:rsid w:val="00A653B4"/>
    <w:rsid w:val="00A66789"/>
    <w:rsid w:val="00A7114B"/>
    <w:rsid w:val="00A73DBC"/>
    <w:rsid w:val="00A743B2"/>
    <w:rsid w:val="00A759A1"/>
    <w:rsid w:val="00A77352"/>
    <w:rsid w:val="00A80377"/>
    <w:rsid w:val="00A831AF"/>
    <w:rsid w:val="00A832B1"/>
    <w:rsid w:val="00A83AC3"/>
    <w:rsid w:val="00A84253"/>
    <w:rsid w:val="00A875E3"/>
    <w:rsid w:val="00A90CF5"/>
    <w:rsid w:val="00A91340"/>
    <w:rsid w:val="00A91BDE"/>
    <w:rsid w:val="00A921E0"/>
    <w:rsid w:val="00A92471"/>
    <w:rsid w:val="00A94155"/>
    <w:rsid w:val="00A94E95"/>
    <w:rsid w:val="00A95140"/>
    <w:rsid w:val="00A9563C"/>
    <w:rsid w:val="00A97580"/>
    <w:rsid w:val="00A97617"/>
    <w:rsid w:val="00AA0EDC"/>
    <w:rsid w:val="00AA126E"/>
    <w:rsid w:val="00AA1345"/>
    <w:rsid w:val="00AA167E"/>
    <w:rsid w:val="00AA391C"/>
    <w:rsid w:val="00AA3E7D"/>
    <w:rsid w:val="00AA5511"/>
    <w:rsid w:val="00AA558E"/>
    <w:rsid w:val="00AA5C7A"/>
    <w:rsid w:val="00AA616C"/>
    <w:rsid w:val="00AA6A8B"/>
    <w:rsid w:val="00AA6B44"/>
    <w:rsid w:val="00AB0CCC"/>
    <w:rsid w:val="00AB1444"/>
    <w:rsid w:val="00AB1E33"/>
    <w:rsid w:val="00AB2084"/>
    <w:rsid w:val="00AB28EE"/>
    <w:rsid w:val="00AB2D8E"/>
    <w:rsid w:val="00AB3EE6"/>
    <w:rsid w:val="00AB73F8"/>
    <w:rsid w:val="00AB79C4"/>
    <w:rsid w:val="00AC0080"/>
    <w:rsid w:val="00AC07E9"/>
    <w:rsid w:val="00AC090E"/>
    <w:rsid w:val="00AC0F7E"/>
    <w:rsid w:val="00AC15FE"/>
    <w:rsid w:val="00AC1CE4"/>
    <w:rsid w:val="00AC31AB"/>
    <w:rsid w:val="00AC4708"/>
    <w:rsid w:val="00AC4C02"/>
    <w:rsid w:val="00AC4DDC"/>
    <w:rsid w:val="00AC571C"/>
    <w:rsid w:val="00AC6086"/>
    <w:rsid w:val="00AC65BD"/>
    <w:rsid w:val="00AC79F6"/>
    <w:rsid w:val="00AC7C56"/>
    <w:rsid w:val="00AC7D86"/>
    <w:rsid w:val="00AD034D"/>
    <w:rsid w:val="00AD0576"/>
    <w:rsid w:val="00AD2108"/>
    <w:rsid w:val="00AD2161"/>
    <w:rsid w:val="00AD4142"/>
    <w:rsid w:val="00AD4293"/>
    <w:rsid w:val="00AD5931"/>
    <w:rsid w:val="00AD5AE7"/>
    <w:rsid w:val="00AD5C11"/>
    <w:rsid w:val="00AD7CC8"/>
    <w:rsid w:val="00AE033E"/>
    <w:rsid w:val="00AE2604"/>
    <w:rsid w:val="00AE28F5"/>
    <w:rsid w:val="00AE451F"/>
    <w:rsid w:val="00AE55F9"/>
    <w:rsid w:val="00AE77CB"/>
    <w:rsid w:val="00AF00C1"/>
    <w:rsid w:val="00AF0596"/>
    <w:rsid w:val="00AF1827"/>
    <w:rsid w:val="00AF31F1"/>
    <w:rsid w:val="00AF3C66"/>
    <w:rsid w:val="00AF44D4"/>
    <w:rsid w:val="00AF5288"/>
    <w:rsid w:val="00AF66DF"/>
    <w:rsid w:val="00AF7444"/>
    <w:rsid w:val="00AF77BC"/>
    <w:rsid w:val="00B0121E"/>
    <w:rsid w:val="00B06F9E"/>
    <w:rsid w:val="00B10CC4"/>
    <w:rsid w:val="00B11101"/>
    <w:rsid w:val="00B12CF1"/>
    <w:rsid w:val="00B14380"/>
    <w:rsid w:val="00B15365"/>
    <w:rsid w:val="00B15BBC"/>
    <w:rsid w:val="00B15E12"/>
    <w:rsid w:val="00B16E9B"/>
    <w:rsid w:val="00B1704F"/>
    <w:rsid w:val="00B176F0"/>
    <w:rsid w:val="00B2129F"/>
    <w:rsid w:val="00B22F5B"/>
    <w:rsid w:val="00B23068"/>
    <w:rsid w:val="00B23D0A"/>
    <w:rsid w:val="00B26C42"/>
    <w:rsid w:val="00B27D79"/>
    <w:rsid w:val="00B309A1"/>
    <w:rsid w:val="00B32DD8"/>
    <w:rsid w:val="00B3349C"/>
    <w:rsid w:val="00B33AD3"/>
    <w:rsid w:val="00B33CE2"/>
    <w:rsid w:val="00B352E6"/>
    <w:rsid w:val="00B35705"/>
    <w:rsid w:val="00B35784"/>
    <w:rsid w:val="00B36CBA"/>
    <w:rsid w:val="00B370A2"/>
    <w:rsid w:val="00B37532"/>
    <w:rsid w:val="00B37E91"/>
    <w:rsid w:val="00B4156B"/>
    <w:rsid w:val="00B41AD9"/>
    <w:rsid w:val="00B4590B"/>
    <w:rsid w:val="00B45E31"/>
    <w:rsid w:val="00B45F5D"/>
    <w:rsid w:val="00B46647"/>
    <w:rsid w:val="00B47BE0"/>
    <w:rsid w:val="00B47CF1"/>
    <w:rsid w:val="00B50883"/>
    <w:rsid w:val="00B51EF1"/>
    <w:rsid w:val="00B539A7"/>
    <w:rsid w:val="00B548F1"/>
    <w:rsid w:val="00B54ACB"/>
    <w:rsid w:val="00B56140"/>
    <w:rsid w:val="00B561D1"/>
    <w:rsid w:val="00B56E5F"/>
    <w:rsid w:val="00B573D9"/>
    <w:rsid w:val="00B5768E"/>
    <w:rsid w:val="00B60941"/>
    <w:rsid w:val="00B6195A"/>
    <w:rsid w:val="00B61A6D"/>
    <w:rsid w:val="00B61DDF"/>
    <w:rsid w:val="00B62799"/>
    <w:rsid w:val="00B630A2"/>
    <w:rsid w:val="00B6337A"/>
    <w:rsid w:val="00B63B27"/>
    <w:rsid w:val="00B65624"/>
    <w:rsid w:val="00B65BBB"/>
    <w:rsid w:val="00B6748B"/>
    <w:rsid w:val="00B67A5B"/>
    <w:rsid w:val="00B712A6"/>
    <w:rsid w:val="00B716A1"/>
    <w:rsid w:val="00B739D1"/>
    <w:rsid w:val="00B76FD7"/>
    <w:rsid w:val="00B823DC"/>
    <w:rsid w:val="00B82EAE"/>
    <w:rsid w:val="00B83ECC"/>
    <w:rsid w:val="00B841E5"/>
    <w:rsid w:val="00B84348"/>
    <w:rsid w:val="00B8453F"/>
    <w:rsid w:val="00B84994"/>
    <w:rsid w:val="00B85A03"/>
    <w:rsid w:val="00B85AB9"/>
    <w:rsid w:val="00B86F0A"/>
    <w:rsid w:val="00B90267"/>
    <w:rsid w:val="00B921E2"/>
    <w:rsid w:val="00B922D4"/>
    <w:rsid w:val="00B92509"/>
    <w:rsid w:val="00B9341B"/>
    <w:rsid w:val="00B93EEC"/>
    <w:rsid w:val="00B9422F"/>
    <w:rsid w:val="00B942D5"/>
    <w:rsid w:val="00B947AD"/>
    <w:rsid w:val="00B95061"/>
    <w:rsid w:val="00B96379"/>
    <w:rsid w:val="00B96D31"/>
    <w:rsid w:val="00B97E90"/>
    <w:rsid w:val="00BA0030"/>
    <w:rsid w:val="00BA0385"/>
    <w:rsid w:val="00BA0E50"/>
    <w:rsid w:val="00BA12AC"/>
    <w:rsid w:val="00BA4D10"/>
    <w:rsid w:val="00BA6039"/>
    <w:rsid w:val="00BA6C3E"/>
    <w:rsid w:val="00BA76F9"/>
    <w:rsid w:val="00BA7A7E"/>
    <w:rsid w:val="00BB07DE"/>
    <w:rsid w:val="00BB1735"/>
    <w:rsid w:val="00BB1857"/>
    <w:rsid w:val="00BB22EA"/>
    <w:rsid w:val="00BB3DBA"/>
    <w:rsid w:val="00BB4991"/>
    <w:rsid w:val="00BB4DC2"/>
    <w:rsid w:val="00BB54D8"/>
    <w:rsid w:val="00BB5ECA"/>
    <w:rsid w:val="00BB6943"/>
    <w:rsid w:val="00BB708C"/>
    <w:rsid w:val="00BB7D02"/>
    <w:rsid w:val="00BC0E91"/>
    <w:rsid w:val="00BC131C"/>
    <w:rsid w:val="00BC16AE"/>
    <w:rsid w:val="00BC2B5E"/>
    <w:rsid w:val="00BC5667"/>
    <w:rsid w:val="00BC7EC7"/>
    <w:rsid w:val="00BD130F"/>
    <w:rsid w:val="00BD1492"/>
    <w:rsid w:val="00BD1F45"/>
    <w:rsid w:val="00BD21CA"/>
    <w:rsid w:val="00BD3017"/>
    <w:rsid w:val="00BD32D8"/>
    <w:rsid w:val="00BD41FA"/>
    <w:rsid w:val="00BD42DF"/>
    <w:rsid w:val="00BD4417"/>
    <w:rsid w:val="00BD5581"/>
    <w:rsid w:val="00BD5859"/>
    <w:rsid w:val="00BD6274"/>
    <w:rsid w:val="00BD66FC"/>
    <w:rsid w:val="00BD76CC"/>
    <w:rsid w:val="00BE163F"/>
    <w:rsid w:val="00BE305D"/>
    <w:rsid w:val="00BE3E25"/>
    <w:rsid w:val="00BE6F0D"/>
    <w:rsid w:val="00BE7EC1"/>
    <w:rsid w:val="00BF0802"/>
    <w:rsid w:val="00BF0891"/>
    <w:rsid w:val="00BF2CE3"/>
    <w:rsid w:val="00BF357E"/>
    <w:rsid w:val="00BF5276"/>
    <w:rsid w:val="00BF5690"/>
    <w:rsid w:val="00BF5CD3"/>
    <w:rsid w:val="00BF6E3A"/>
    <w:rsid w:val="00BF6F59"/>
    <w:rsid w:val="00BF713C"/>
    <w:rsid w:val="00BF7A2F"/>
    <w:rsid w:val="00C00FCD"/>
    <w:rsid w:val="00C01DA6"/>
    <w:rsid w:val="00C022C2"/>
    <w:rsid w:val="00C03144"/>
    <w:rsid w:val="00C0400E"/>
    <w:rsid w:val="00C05088"/>
    <w:rsid w:val="00C05141"/>
    <w:rsid w:val="00C05941"/>
    <w:rsid w:val="00C07B2C"/>
    <w:rsid w:val="00C1039D"/>
    <w:rsid w:val="00C11259"/>
    <w:rsid w:val="00C12088"/>
    <w:rsid w:val="00C12433"/>
    <w:rsid w:val="00C1332C"/>
    <w:rsid w:val="00C15017"/>
    <w:rsid w:val="00C15E32"/>
    <w:rsid w:val="00C1685D"/>
    <w:rsid w:val="00C2013B"/>
    <w:rsid w:val="00C201AF"/>
    <w:rsid w:val="00C20C09"/>
    <w:rsid w:val="00C21D84"/>
    <w:rsid w:val="00C2255E"/>
    <w:rsid w:val="00C22E2A"/>
    <w:rsid w:val="00C23622"/>
    <w:rsid w:val="00C236E2"/>
    <w:rsid w:val="00C25196"/>
    <w:rsid w:val="00C27BCD"/>
    <w:rsid w:val="00C307FB"/>
    <w:rsid w:val="00C30A75"/>
    <w:rsid w:val="00C30ADC"/>
    <w:rsid w:val="00C30E9B"/>
    <w:rsid w:val="00C31534"/>
    <w:rsid w:val="00C31EF3"/>
    <w:rsid w:val="00C334B1"/>
    <w:rsid w:val="00C36694"/>
    <w:rsid w:val="00C36C73"/>
    <w:rsid w:val="00C36F34"/>
    <w:rsid w:val="00C37017"/>
    <w:rsid w:val="00C37ED1"/>
    <w:rsid w:val="00C4007F"/>
    <w:rsid w:val="00C4135D"/>
    <w:rsid w:val="00C415BD"/>
    <w:rsid w:val="00C42CB0"/>
    <w:rsid w:val="00C43031"/>
    <w:rsid w:val="00C44CAB"/>
    <w:rsid w:val="00C45922"/>
    <w:rsid w:val="00C45D50"/>
    <w:rsid w:val="00C46AC8"/>
    <w:rsid w:val="00C46AD5"/>
    <w:rsid w:val="00C5037E"/>
    <w:rsid w:val="00C50B46"/>
    <w:rsid w:val="00C50D7B"/>
    <w:rsid w:val="00C544C7"/>
    <w:rsid w:val="00C54EA5"/>
    <w:rsid w:val="00C5717A"/>
    <w:rsid w:val="00C600B4"/>
    <w:rsid w:val="00C600E3"/>
    <w:rsid w:val="00C60242"/>
    <w:rsid w:val="00C60C5B"/>
    <w:rsid w:val="00C61CBE"/>
    <w:rsid w:val="00C63A2A"/>
    <w:rsid w:val="00C64DBA"/>
    <w:rsid w:val="00C65D50"/>
    <w:rsid w:val="00C6662A"/>
    <w:rsid w:val="00C677A2"/>
    <w:rsid w:val="00C67889"/>
    <w:rsid w:val="00C758D1"/>
    <w:rsid w:val="00C75A94"/>
    <w:rsid w:val="00C76118"/>
    <w:rsid w:val="00C76584"/>
    <w:rsid w:val="00C77BEF"/>
    <w:rsid w:val="00C77C6F"/>
    <w:rsid w:val="00C80425"/>
    <w:rsid w:val="00C80EC4"/>
    <w:rsid w:val="00C80FF9"/>
    <w:rsid w:val="00C81326"/>
    <w:rsid w:val="00C85054"/>
    <w:rsid w:val="00C85BFC"/>
    <w:rsid w:val="00C873DB"/>
    <w:rsid w:val="00C87D69"/>
    <w:rsid w:val="00C909B6"/>
    <w:rsid w:val="00C90C19"/>
    <w:rsid w:val="00C9116F"/>
    <w:rsid w:val="00C9243F"/>
    <w:rsid w:val="00C928BD"/>
    <w:rsid w:val="00C93501"/>
    <w:rsid w:val="00C94798"/>
    <w:rsid w:val="00C95027"/>
    <w:rsid w:val="00C9558D"/>
    <w:rsid w:val="00CA176C"/>
    <w:rsid w:val="00CA3B26"/>
    <w:rsid w:val="00CA3FA7"/>
    <w:rsid w:val="00CA4361"/>
    <w:rsid w:val="00CA48E5"/>
    <w:rsid w:val="00CA5318"/>
    <w:rsid w:val="00CA5B8C"/>
    <w:rsid w:val="00CA6D6D"/>
    <w:rsid w:val="00CA6FCE"/>
    <w:rsid w:val="00CB00B9"/>
    <w:rsid w:val="00CB24AE"/>
    <w:rsid w:val="00CB24D7"/>
    <w:rsid w:val="00CB2DE8"/>
    <w:rsid w:val="00CB30A9"/>
    <w:rsid w:val="00CB3C63"/>
    <w:rsid w:val="00CB4641"/>
    <w:rsid w:val="00CB46D9"/>
    <w:rsid w:val="00CB4CA8"/>
    <w:rsid w:val="00CB510E"/>
    <w:rsid w:val="00CB53A1"/>
    <w:rsid w:val="00CB588B"/>
    <w:rsid w:val="00CB6610"/>
    <w:rsid w:val="00CB7093"/>
    <w:rsid w:val="00CB7BE2"/>
    <w:rsid w:val="00CC71CE"/>
    <w:rsid w:val="00CC788F"/>
    <w:rsid w:val="00CC7C36"/>
    <w:rsid w:val="00CD281D"/>
    <w:rsid w:val="00CD6BB1"/>
    <w:rsid w:val="00CD7DEC"/>
    <w:rsid w:val="00CE0662"/>
    <w:rsid w:val="00CE0CA2"/>
    <w:rsid w:val="00CE2385"/>
    <w:rsid w:val="00CE3D9F"/>
    <w:rsid w:val="00CE645B"/>
    <w:rsid w:val="00CE7993"/>
    <w:rsid w:val="00CF1ABD"/>
    <w:rsid w:val="00CF215D"/>
    <w:rsid w:val="00CF232D"/>
    <w:rsid w:val="00CF27BB"/>
    <w:rsid w:val="00CF2A71"/>
    <w:rsid w:val="00CF453A"/>
    <w:rsid w:val="00CF53EC"/>
    <w:rsid w:val="00CF629C"/>
    <w:rsid w:val="00CF752A"/>
    <w:rsid w:val="00CF7CD0"/>
    <w:rsid w:val="00D02230"/>
    <w:rsid w:val="00D028B5"/>
    <w:rsid w:val="00D038B1"/>
    <w:rsid w:val="00D03A54"/>
    <w:rsid w:val="00D03CDD"/>
    <w:rsid w:val="00D0517E"/>
    <w:rsid w:val="00D05D36"/>
    <w:rsid w:val="00D06995"/>
    <w:rsid w:val="00D06FD5"/>
    <w:rsid w:val="00D1029F"/>
    <w:rsid w:val="00D10538"/>
    <w:rsid w:val="00D10A31"/>
    <w:rsid w:val="00D10F33"/>
    <w:rsid w:val="00D13CCA"/>
    <w:rsid w:val="00D14DAD"/>
    <w:rsid w:val="00D153F8"/>
    <w:rsid w:val="00D156CD"/>
    <w:rsid w:val="00D16BA8"/>
    <w:rsid w:val="00D17E7A"/>
    <w:rsid w:val="00D2029F"/>
    <w:rsid w:val="00D2152A"/>
    <w:rsid w:val="00D25C4A"/>
    <w:rsid w:val="00D26703"/>
    <w:rsid w:val="00D26FE2"/>
    <w:rsid w:val="00D279AD"/>
    <w:rsid w:val="00D31671"/>
    <w:rsid w:val="00D319AD"/>
    <w:rsid w:val="00D331B4"/>
    <w:rsid w:val="00D33ACC"/>
    <w:rsid w:val="00D3503C"/>
    <w:rsid w:val="00D35240"/>
    <w:rsid w:val="00D352E4"/>
    <w:rsid w:val="00D36A8D"/>
    <w:rsid w:val="00D3745C"/>
    <w:rsid w:val="00D40168"/>
    <w:rsid w:val="00D42648"/>
    <w:rsid w:val="00D42C4A"/>
    <w:rsid w:val="00D42FC3"/>
    <w:rsid w:val="00D4365E"/>
    <w:rsid w:val="00D44138"/>
    <w:rsid w:val="00D452D9"/>
    <w:rsid w:val="00D46B92"/>
    <w:rsid w:val="00D47142"/>
    <w:rsid w:val="00D506AF"/>
    <w:rsid w:val="00D5187B"/>
    <w:rsid w:val="00D51B17"/>
    <w:rsid w:val="00D53E31"/>
    <w:rsid w:val="00D56094"/>
    <w:rsid w:val="00D568EF"/>
    <w:rsid w:val="00D56D84"/>
    <w:rsid w:val="00D6029C"/>
    <w:rsid w:val="00D60737"/>
    <w:rsid w:val="00D607F7"/>
    <w:rsid w:val="00D61024"/>
    <w:rsid w:val="00D61C9A"/>
    <w:rsid w:val="00D61FFA"/>
    <w:rsid w:val="00D6265E"/>
    <w:rsid w:val="00D62F4F"/>
    <w:rsid w:val="00D63670"/>
    <w:rsid w:val="00D63E81"/>
    <w:rsid w:val="00D6672A"/>
    <w:rsid w:val="00D67110"/>
    <w:rsid w:val="00D70D27"/>
    <w:rsid w:val="00D715C6"/>
    <w:rsid w:val="00D71A2D"/>
    <w:rsid w:val="00D7293D"/>
    <w:rsid w:val="00D73D98"/>
    <w:rsid w:val="00D741E4"/>
    <w:rsid w:val="00D74E8E"/>
    <w:rsid w:val="00D75A3A"/>
    <w:rsid w:val="00D776EB"/>
    <w:rsid w:val="00D8152C"/>
    <w:rsid w:val="00D815CD"/>
    <w:rsid w:val="00D824C0"/>
    <w:rsid w:val="00D82A54"/>
    <w:rsid w:val="00D83736"/>
    <w:rsid w:val="00D83B4C"/>
    <w:rsid w:val="00D855E3"/>
    <w:rsid w:val="00D85968"/>
    <w:rsid w:val="00D85D0B"/>
    <w:rsid w:val="00D90D15"/>
    <w:rsid w:val="00D92D77"/>
    <w:rsid w:val="00D93648"/>
    <w:rsid w:val="00D945AA"/>
    <w:rsid w:val="00D95038"/>
    <w:rsid w:val="00D9512F"/>
    <w:rsid w:val="00D95AA1"/>
    <w:rsid w:val="00D96DEB"/>
    <w:rsid w:val="00DA0203"/>
    <w:rsid w:val="00DA025A"/>
    <w:rsid w:val="00DA04AA"/>
    <w:rsid w:val="00DA0E60"/>
    <w:rsid w:val="00DA1B39"/>
    <w:rsid w:val="00DA2D35"/>
    <w:rsid w:val="00DA475C"/>
    <w:rsid w:val="00DA477A"/>
    <w:rsid w:val="00DA56D5"/>
    <w:rsid w:val="00DA5F03"/>
    <w:rsid w:val="00DA63A0"/>
    <w:rsid w:val="00DA7848"/>
    <w:rsid w:val="00DB12BD"/>
    <w:rsid w:val="00DB1D57"/>
    <w:rsid w:val="00DB1E88"/>
    <w:rsid w:val="00DB20B7"/>
    <w:rsid w:val="00DB2D98"/>
    <w:rsid w:val="00DB3389"/>
    <w:rsid w:val="00DB33EA"/>
    <w:rsid w:val="00DB3DC1"/>
    <w:rsid w:val="00DB4D36"/>
    <w:rsid w:val="00DB6814"/>
    <w:rsid w:val="00DC1D53"/>
    <w:rsid w:val="00DC2547"/>
    <w:rsid w:val="00DC2D3C"/>
    <w:rsid w:val="00DC37EA"/>
    <w:rsid w:val="00DC3CB0"/>
    <w:rsid w:val="00DC3D6F"/>
    <w:rsid w:val="00DC3FA1"/>
    <w:rsid w:val="00DC573E"/>
    <w:rsid w:val="00DC5C19"/>
    <w:rsid w:val="00DC6339"/>
    <w:rsid w:val="00DD0182"/>
    <w:rsid w:val="00DD0BD6"/>
    <w:rsid w:val="00DD108B"/>
    <w:rsid w:val="00DD17F4"/>
    <w:rsid w:val="00DD1D50"/>
    <w:rsid w:val="00DD46A8"/>
    <w:rsid w:val="00DD5147"/>
    <w:rsid w:val="00DD537F"/>
    <w:rsid w:val="00DE045B"/>
    <w:rsid w:val="00DE50FA"/>
    <w:rsid w:val="00DE664F"/>
    <w:rsid w:val="00DE6651"/>
    <w:rsid w:val="00DE6D7F"/>
    <w:rsid w:val="00DE7C0E"/>
    <w:rsid w:val="00DF09DD"/>
    <w:rsid w:val="00DF0F17"/>
    <w:rsid w:val="00DF1EDE"/>
    <w:rsid w:val="00DF2CAE"/>
    <w:rsid w:val="00DF333B"/>
    <w:rsid w:val="00DF6A8B"/>
    <w:rsid w:val="00DF6B75"/>
    <w:rsid w:val="00DF790F"/>
    <w:rsid w:val="00E0150C"/>
    <w:rsid w:val="00E01D30"/>
    <w:rsid w:val="00E02015"/>
    <w:rsid w:val="00E02324"/>
    <w:rsid w:val="00E03BFF"/>
    <w:rsid w:val="00E05EC3"/>
    <w:rsid w:val="00E06B8B"/>
    <w:rsid w:val="00E06BE6"/>
    <w:rsid w:val="00E074EA"/>
    <w:rsid w:val="00E11D4F"/>
    <w:rsid w:val="00E12A96"/>
    <w:rsid w:val="00E13FAB"/>
    <w:rsid w:val="00E1456E"/>
    <w:rsid w:val="00E15486"/>
    <w:rsid w:val="00E1647A"/>
    <w:rsid w:val="00E167C5"/>
    <w:rsid w:val="00E17B51"/>
    <w:rsid w:val="00E17D01"/>
    <w:rsid w:val="00E200B5"/>
    <w:rsid w:val="00E20A8A"/>
    <w:rsid w:val="00E23690"/>
    <w:rsid w:val="00E236AD"/>
    <w:rsid w:val="00E25813"/>
    <w:rsid w:val="00E26780"/>
    <w:rsid w:val="00E2698C"/>
    <w:rsid w:val="00E26F46"/>
    <w:rsid w:val="00E27629"/>
    <w:rsid w:val="00E27B92"/>
    <w:rsid w:val="00E27D34"/>
    <w:rsid w:val="00E27E38"/>
    <w:rsid w:val="00E31D4B"/>
    <w:rsid w:val="00E32446"/>
    <w:rsid w:val="00E32F95"/>
    <w:rsid w:val="00E34E9F"/>
    <w:rsid w:val="00E4061C"/>
    <w:rsid w:val="00E41560"/>
    <w:rsid w:val="00E416E7"/>
    <w:rsid w:val="00E41B2B"/>
    <w:rsid w:val="00E423CB"/>
    <w:rsid w:val="00E4794A"/>
    <w:rsid w:val="00E50950"/>
    <w:rsid w:val="00E53BF3"/>
    <w:rsid w:val="00E53F4F"/>
    <w:rsid w:val="00E549C4"/>
    <w:rsid w:val="00E54D3A"/>
    <w:rsid w:val="00E55F28"/>
    <w:rsid w:val="00E56834"/>
    <w:rsid w:val="00E569E8"/>
    <w:rsid w:val="00E60C91"/>
    <w:rsid w:val="00E612A9"/>
    <w:rsid w:val="00E61383"/>
    <w:rsid w:val="00E628B4"/>
    <w:rsid w:val="00E6367A"/>
    <w:rsid w:val="00E65880"/>
    <w:rsid w:val="00E705C3"/>
    <w:rsid w:val="00E70F27"/>
    <w:rsid w:val="00E726B9"/>
    <w:rsid w:val="00E72C15"/>
    <w:rsid w:val="00E72D31"/>
    <w:rsid w:val="00E73088"/>
    <w:rsid w:val="00E747D1"/>
    <w:rsid w:val="00E76E2C"/>
    <w:rsid w:val="00E81C87"/>
    <w:rsid w:val="00E82225"/>
    <w:rsid w:val="00E829DC"/>
    <w:rsid w:val="00E82A1B"/>
    <w:rsid w:val="00E83556"/>
    <w:rsid w:val="00E83A29"/>
    <w:rsid w:val="00E83F9D"/>
    <w:rsid w:val="00E844AA"/>
    <w:rsid w:val="00E8533B"/>
    <w:rsid w:val="00E857A2"/>
    <w:rsid w:val="00E862DD"/>
    <w:rsid w:val="00E86E4D"/>
    <w:rsid w:val="00E901ED"/>
    <w:rsid w:val="00E9125F"/>
    <w:rsid w:val="00E91687"/>
    <w:rsid w:val="00E91F2F"/>
    <w:rsid w:val="00E92776"/>
    <w:rsid w:val="00E9426A"/>
    <w:rsid w:val="00E94DC7"/>
    <w:rsid w:val="00E94E03"/>
    <w:rsid w:val="00E9534F"/>
    <w:rsid w:val="00E95AA6"/>
    <w:rsid w:val="00E96665"/>
    <w:rsid w:val="00E97601"/>
    <w:rsid w:val="00E9772D"/>
    <w:rsid w:val="00E97CE9"/>
    <w:rsid w:val="00E97F7E"/>
    <w:rsid w:val="00EA03D6"/>
    <w:rsid w:val="00EA20E0"/>
    <w:rsid w:val="00EA213C"/>
    <w:rsid w:val="00EA48B8"/>
    <w:rsid w:val="00EA65F6"/>
    <w:rsid w:val="00EA7507"/>
    <w:rsid w:val="00EB115E"/>
    <w:rsid w:val="00EB22DE"/>
    <w:rsid w:val="00EB4645"/>
    <w:rsid w:val="00EB616D"/>
    <w:rsid w:val="00EB6CE1"/>
    <w:rsid w:val="00EC016E"/>
    <w:rsid w:val="00EC0DBA"/>
    <w:rsid w:val="00EC158D"/>
    <w:rsid w:val="00EC2110"/>
    <w:rsid w:val="00EC280D"/>
    <w:rsid w:val="00EC2DA0"/>
    <w:rsid w:val="00EC3E0F"/>
    <w:rsid w:val="00EC4638"/>
    <w:rsid w:val="00EC56B7"/>
    <w:rsid w:val="00ED269E"/>
    <w:rsid w:val="00ED43AF"/>
    <w:rsid w:val="00ED5145"/>
    <w:rsid w:val="00ED73A5"/>
    <w:rsid w:val="00ED79B8"/>
    <w:rsid w:val="00EE0C2B"/>
    <w:rsid w:val="00EE3F88"/>
    <w:rsid w:val="00EE4174"/>
    <w:rsid w:val="00EE5CF9"/>
    <w:rsid w:val="00EE6D53"/>
    <w:rsid w:val="00EE7FA6"/>
    <w:rsid w:val="00EF01A4"/>
    <w:rsid w:val="00EF0D4B"/>
    <w:rsid w:val="00EF15A6"/>
    <w:rsid w:val="00EF39F7"/>
    <w:rsid w:val="00EF3EFE"/>
    <w:rsid w:val="00EF4368"/>
    <w:rsid w:val="00EF4A92"/>
    <w:rsid w:val="00F004DB"/>
    <w:rsid w:val="00F00C31"/>
    <w:rsid w:val="00F025B8"/>
    <w:rsid w:val="00F067C6"/>
    <w:rsid w:val="00F06AB3"/>
    <w:rsid w:val="00F06C84"/>
    <w:rsid w:val="00F0761B"/>
    <w:rsid w:val="00F07EC5"/>
    <w:rsid w:val="00F103CF"/>
    <w:rsid w:val="00F1054B"/>
    <w:rsid w:val="00F1323B"/>
    <w:rsid w:val="00F133D2"/>
    <w:rsid w:val="00F13A7A"/>
    <w:rsid w:val="00F14B05"/>
    <w:rsid w:val="00F14DEF"/>
    <w:rsid w:val="00F15329"/>
    <w:rsid w:val="00F16048"/>
    <w:rsid w:val="00F16FFA"/>
    <w:rsid w:val="00F2103A"/>
    <w:rsid w:val="00F22BF9"/>
    <w:rsid w:val="00F23ECC"/>
    <w:rsid w:val="00F25607"/>
    <w:rsid w:val="00F256CE"/>
    <w:rsid w:val="00F26522"/>
    <w:rsid w:val="00F303D4"/>
    <w:rsid w:val="00F30B10"/>
    <w:rsid w:val="00F31D41"/>
    <w:rsid w:val="00F33775"/>
    <w:rsid w:val="00F33A47"/>
    <w:rsid w:val="00F34CB9"/>
    <w:rsid w:val="00F35596"/>
    <w:rsid w:val="00F37FB4"/>
    <w:rsid w:val="00F40B2A"/>
    <w:rsid w:val="00F40F4E"/>
    <w:rsid w:val="00F42ADA"/>
    <w:rsid w:val="00F43BF6"/>
    <w:rsid w:val="00F452E9"/>
    <w:rsid w:val="00F4630E"/>
    <w:rsid w:val="00F46718"/>
    <w:rsid w:val="00F46D00"/>
    <w:rsid w:val="00F46DA8"/>
    <w:rsid w:val="00F51120"/>
    <w:rsid w:val="00F5222F"/>
    <w:rsid w:val="00F52426"/>
    <w:rsid w:val="00F55C5D"/>
    <w:rsid w:val="00F561CF"/>
    <w:rsid w:val="00F57DC7"/>
    <w:rsid w:val="00F606BF"/>
    <w:rsid w:val="00F63233"/>
    <w:rsid w:val="00F63A5D"/>
    <w:rsid w:val="00F64374"/>
    <w:rsid w:val="00F64832"/>
    <w:rsid w:val="00F64AEC"/>
    <w:rsid w:val="00F64DD3"/>
    <w:rsid w:val="00F67E2E"/>
    <w:rsid w:val="00F70095"/>
    <w:rsid w:val="00F709B7"/>
    <w:rsid w:val="00F71753"/>
    <w:rsid w:val="00F7215C"/>
    <w:rsid w:val="00F728CC"/>
    <w:rsid w:val="00F7326C"/>
    <w:rsid w:val="00F737A1"/>
    <w:rsid w:val="00F8041A"/>
    <w:rsid w:val="00F80B46"/>
    <w:rsid w:val="00F8154F"/>
    <w:rsid w:val="00F826F3"/>
    <w:rsid w:val="00F830B7"/>
    <w:rsid w:val="00F83869"/>
    <w:rsid w:val="00F83B4B"/>
    <w:rsid w:val="00F86785"/>
    <w:rsid w:val="00F90790"/>
    <w:rsid w:val="00F909B1"/>
    <w:rsid w:val="00F91F2C"/>
    <w:rsid w:val="00F924FF"/>
    <w:rsid w:val="00F94719"/>
    <w:rsid w:val="00F94F3B"/>
    <w:rsid w:val="00F963DF"/>
    <w:rsid w:val="00F963FD"/>
    <w:rsid w:val="00F9704B"/>
    <w:rsid w:val="00F97535"/>
    <w:rsid w:val="00FA22DC"/>
    <w:rsid w:val="00FA2873"/>
    <w:rsid w:val="00FA2B20"/>
    <w:rsid w:val="00FA3A9F"/>
    <w:rsid w:val="00FA3D07"/>
    <w:rsid w:val="00FA4D5B"/>
    <w:rsid w:val="00FA4FE7"/>
    <w:rsid w:val="00FA64C9"/>
    <w:rsid w:val="00FA6C08"/>
    <w:rsid w:val="00FA795C"/>
    <w:rsid w:val="00FA7D81"/>
    <w:rsid w:val="00FB1407"/>
    <w:rsid w:val="00FB202C"/>
    <w:rsid w:val="00FB2B60"/>
    <w:rsid w:val="00FB3291"/>
    <w:rsid w:val="00FB3F73"/>
    <w:rsid w:val="00FB4975"/>
    <w:rsid w:val="00FB4FFD"/>
    <w:rsid w:val="00FB5BAA"/>
    <w:rsid w:val="00FB60ED"/>
    <w:rsid w:val="00FB692B"/>
    <w:rsid w:val="00FC077A"/>
    <w:rsid w:val="00FC16FC"/>
    <w:rsid w:val="00FC2802"/>
    <w:rsid w:val="00FC4221"/>
    <w:rsid w:val="00FC488D"/>
    <w:rsid w:val="00FC5FA4"/>
    <w:rsid w:val="00FC66FD"/>
    <w:rsid w:val="00FD1E8E"/>
    <w:rsid w:val="00FD2E3E"/>
    <w:rsid w:val="00FD30C0"/>
    <w:rsid w:val="00FD3479"/>
    <w:rsid w:val="00FD4448"/>
    <w:rsid w:val="00FD4CC4"/>
    <w:rsid w:val="00FD58E9"/>
    <w:rsid w:val="00FD5D72"/>
    <w:rsid w:val="00FD7439"/>
    <w:rsid w:val="00FE10A5"/>
    <w:rsid w:val="00FE175F"/>
    <w:rsid w:val="00FE41EB"/>
    <w:rsid w:val="00FE55B1"/>
    <w:rsid w:val="00FE59AC"/>
    <w:rsid w:val="00FE73BF"/>
    <w:rsid w:val="00FE7F39"/>
    <w:rsid w:val="00FF201B"/>
    <w:rsid w:val="00FF335F"/>
    <w:rsid w:val="00FF362A"/>
    <w:rsid w:val="00FF573E"/>
    <w:rsid w:val="00FF5E70"/>
    <w:rsid w:val="00FF6882"/>
    <w:rsid w:val="00FF69C4"/>
    <w:rsid w:val="00FF73B7"/>
    <w:rsid w:val="00FF73BE"/>
    <w:rsid w:val="1B8455A7"/>
    <w:rsid w:val="364723E1"/>
    <w:rsid w:val="453E0CBE"/>
    <w:rsid w:val="64CC7E3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UnresolvedMention1">
    <w:name w:val="Unresolved Mention1"/>
    <w:basedOn w:val="DefaultParagraphFont"/>
    <w:uiPriority w:val="99"/>
    <w:semiHidden/>
    <w:unhideWhenUsed/>
    <w:rsid w:val="008C0F18"/>
    <w:rPr>
      <w:color w:val="605E5C"/>
      <w:shd w:val="clear" w:color="auto" w:fill="E1DFDD"/>
    </w:rPr>
  </w:style>
  <w:style w:type="character" w:styleId="UnresolvedMention">
    <w:name w:val="Unresolved Mention"/>
    <w:basedOn w:val="DefaultParagraphFont"/>
    <w:uiPriority w:val="99"/>
    <w:semiHidden/>
    <w:unhideWhenUsed/>
    <w:rsid w:val="00D02230"/>
    <w:rPr>
      <w:color w:val="605E5C"/>
      <w:shd w:val="clear" w:color="auto" w:fill="E1DFDD"/>
    </w:rPr>
  </w:style>
  <w:style w:type="character" w:styleId="Mention">
    <w:name w:val="Mention"/>
    <w:basedOn w:val="DefaultParagraphFont"/>
    <w:uiPriority w:val="99"/>
    <w:unhideWhenUsed/>
    <w:rsid w:val="00CB7B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523400461">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984430980">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20082557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35004872">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835493316">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 Type="http://schemas.openxmlformats.org/officeDocument/2006/relationships/numbering" Target="numbering.xml"/><Relationship Id="rId15" Type="http://schemas.openxmlformats.org/officeDocument/2006/relationships/hyperlink" Target="https://ourguidelines.ndis.gov.au/how-ndis-supports-work-menu/reasonable-and-necessary-suppor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18AC-AA79-4B4D-921F-8D65684946D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6E8A7D32-9645-4227-94DA-588293634689}">
  <ds:schemaRefs>
    <ds:schemaRef ds:uri="http://schemas.microsoft.com/sharepoint/v3/contenttype/forms"/>
  </ds:schemaRefs>
</ds:datastoreItem>
</file>

<file path=customXml/itemProps3.xml><?xml version="1.0" encoding="utf-8"?>
<ds:datastoreItem xmlns:ds="http://schemas.openxmlformats.org/officeDocument/2006/customXml" ds:itemID="{F2CA35EA-F98C-46AC-9881-77F4956EF4D5}"/>
</file>

<file path=customXml/itemProps4.xml><?xml version="1.0" encoding="utf-8"?>
<ds:datastoreItem xmlns:ds="http://schemas.openxmlformats.org/officeDocument/2006/customXml" ds:itemID="{DFA3E65E-E661-4C2E-B89B-EC95DD1D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2025-08-27T00:11:00Z</dcterms:created>
  <dcterms:modified xsi:type="dcterms:W3CDTF">2025-08-27T00:13:00Z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2025-05-21T00:57:03Z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abc8a626-b3c2-448d-b12f-cba3d2adc9ec</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y fmtid="{D5CDD505-2E9C-101B-9397-08002B2CF9AE}" pid="23" name="DocumentType">
    <vt:lpwstr>20;#Template|134e8c49-a2b9-47ae-b156-db0bee5ca248</vt:lpwstr>
  </property>
</Properties>
</file>