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F7BCF" w14:textId="44C0627A" w:rsidR="00BF79C2" w:rsidRPr="00E86380" w:rsidRDefault="00BF79C2" w:rsidP="00BF79C2">
      <w:pPr>
        <w:rPr>
          <w:rFonts w:cs="Arial"/>
          <w:b/>
          <w:color w:val="C00000"/>
        </w:rPr>
      </w:pPr>
      <w:r w:rsidRPr="00E86380">
        <w:rPr>
          <w:rFonts w:cs="Arial"/>
          <w:b/>
          <w:color w:val="C00000"/>
        </w:rPr>
        <w:t>The contents of this document are OFFICIAL.</w:t>
      </w:r>
    </w:p>
    <w:p w14:paraId="34EA1640" w14:textId="2C0F8195" w:rsidR="00D96E93" w:rsidRPr="00BF79C2" w:rsidRDefault="00F4057F" w:rsidP="00D96E93">
      <w:pPr>
        <w:pStyle w:val="Heading1"/>
      </w:pPr>
      <w:r w:rsidRPr="00BF79C2">
        <w:t xml:space="preserve">Early </w:t>
      </w:r>
      <w:r w:rsidR="0043663A" w:rsidRPr="00BF79C2">
        <w:t>c</w:t>
      </w:r>
      <w:r w:rsidR="007D0A72" w:rsidRPr="00BF79C2">
        <w:t>onnections</w:t>
      </w:r>
    </w:p>
    <w:p w14:paraId="13646ABF" w14:textId="7E3B2BD0" w:rsidR="003C2D19" w:rsidRPr="00BF79C2" w:rsidRDefault="00536727" w:rsidP="003C2D19">
      <w:r w:rsidRPr="00BF79C2">
        <w:rPr>
          <w:b/>
        </w:rPr>
        <w:t xml:space="preserve">Quick summary: </w:t>
      </w:r>
      <w:r w:rsidR="009D458D" w:rsidRPr="00BF79C2">
        <w:t xml:space="preserve">Early connections </w:t>
      </w:r>
      <w:r w:rsidR="0043663A" w:rsidRPr="00BF79C2">
        <w:t>are</w:t>
      </w:r>
      <w:r w:rsidR="009D458D" w:rsidRPr="00BF79C2">
        <w:t xml:space="preserve"> part of our </w:t>
      </w:r>
      <w:r w:rsidR="00150478" w:rsidRPr="00BF79C2">
        <w:t xml:space="preserve">nationally consistent </w:t>
      </w:r>
      <w:r w:rsidR="009D458D" w:rsidRPr="00BF79C2">
        <w:t>early childhood approach</w:t>
      </w:r>
      <w:r w:rsidR="00937D9F" w:rsidRPr="00BF79C2">
        <w:t>,</w:t>
      </w:r>
      <w:r w:rsidR="009D458D" w:rsidRPr="00BF79C2">
        <w:t xml:space="preserve"> to support children younger than </w:t>
      </w:r>
      <w:r w:rsidR="00DF1F39" w:rsidRPr="00BF79C2">
        <w:t>9</w:t>
      </w:r>
      <w:r w:rsidR="00150478" w:rsidRPr="00BF79C2">
        <w:t xml:space="preserve"> and their families</w:t>
      </w:r>
      <w:r w:rsidR="009D458D" w:rsidRPr="00BF79C2">
        <w:t xml:space="preserve">. </w:t>
      </w:r>
      <w:r w:rsidR="00F4336C" w:rsidRPr="00BF79C2">
        <w:t>Early connections can help you support your child</w:t>
      </w:r>
      <w:r w:rsidR="004956B2" w:rsidRPr="00BF79C2">
        <w:t>’s development regardless of whether they’re eligible for the NDIS.</w:t>
      </w:r>
      <w:r w:rsidR="00F4336C" w:rsidRPr="00BF79C2">
        <w:t xml:space="preserve"> </w:t>
      </w:r>
      <w:r w:rsidR="0043663A" w:rsidRPr="00BF79C2">
        <w:t>They are</w:t>
      </w:r>
      <w:r w:rsidR="00150478" w:rsidRPr="00BF79C2">
        <w:t xml:space="preserve"> funded by the NDIS and</w:t>
      </w:r>
      <w:r w:rsidR="009D458D" w:rsidRPr="00BF79C2">
        <w:t xml:space="preserve"> available when you have concerns about your child’s development, or if your child has a disability. </w:t>
      </w:r>
      <w:r w:rsidR="002870EE" w:rsidRPr="00BF79C2">
        <w:t>E</w:t>
      </w:r>
      <w:r w:rsidR="00AB155A" w:rsidRPr="00BF79C2">
        <w:t xml:space="preserve">arly connections </w:t>
      </w:r>
      <w:r w:rsidR="0043663A" w:rsidRPr="00BF79C2">
        <w:t xml:space="preserve">make sure you get the </w:t>
      </w:r>
      <w:r w:rsidR="00150478" w:rsidRPr="00BF79C2">
        <w:t xml:space="preserve">right </w:t>
      </w:r>
      <w:r w:rsidR="000A56A6" w:rsidRPr="00BF79C2">
        <w:t>support</w:t>
      </w:r>
      <w:r w:rsidR="00150478" w:rsidRPr="00BF79C2">
        <w:t>s</w:t>
      </w:r>
      <w:r w:rsidR="000A56A6" w:rsidRPr="00BF79C2">
        <w:t xml:space="preserve"> and </w:t>
      </w:r>
      <w:r w:rsidR="00B134D5" w:rsidRPr="00BF79C2">
        <w:t>services</w:t>
      </w:r>
      <w:r w:rsidR="00A3387D" w:rsidRPr="00BF79C2">
        <w:t xml:space="preserve"> to </w:t>
      </w:r>
      <w:r w:rsidR="00F4057F" w:rsidRPr="00BF79C2">
        <w:t xml:space="preserve">help with </w:t>
      </w:r>
      <w:r w:rsidR="005C612D" w:rsidRPr="00BF79C2">
        <w:t xml:space="preserve">your child’s </w:t>
      </w:r>
      <w:r w:rsidR="00A3387D" w:rsidRPr="00BF79C2">
        <w:t>needs</w:t>
      </w:r>
      <w:r w:rsidR="0021502C" w:rsidRPr="00BF79C2">
        <w:t>. We know that p</w:t>
      </w:r>
      <w:r w:rsidR="003C2D19" w:rsidRPr="00BF79C2">
        <w:t xml:space="preserve">roviding quality </w:t>
      </w:r>
      <w:r w:rsidR="008768C4" w:rsidRPr="00BF79C2">
        <w:t xml:space="preserve">supports </w:t>
      </w:r>
      <w:r w:rsidR="003C2D19" w:rsidRPr="00BF79C2">
        <w:t xml:space="preserve">early in a child’s life </w:t>
      </w:r>
      <w:r w:rsidR="0021502C" w:rsidRPr="00BF79C2">
        <w:t xml:space="preserve">can </w:t>
      </w:r>
      <w:r w:rsidR="00A3387D" w:rsidRPr="00BF79C2">
        <w:t xml:space="preserve">improve </w:t>
      </w:r>
      <w:r w:rsidR="009D458D" w:rsidRPr="00BF79C2">
        <w:t xml:space="preserve">their </w:t>
      </w:r>
      <w:r w:rsidR="001D739C" w:rsidRPr="00BF79C2">
        <w:t>long-term</w:t>
      </w:r>
      <w:r w:rsidR="00A3387D" w:rsidRPr="00BF79C2">
        <w:t xml:space="preserve"> outcomes and opportunities</w:t>
      </w:r>
      <w:r w:rsidR="003C2D19" w:rsidRPr="00BF79C2">
        <w:t xml:space="preserve">. </w:t>
      </w:r>
      <w:r w:rsidR="002C0B13" w:rsidRPr="00BF79C2">
        <w:t xml:space="preserve">Early connections </w:t>
      </w:r>
      <w:r w:rsidR="00C478D9" w:rsidRPr="00BF79C2">
        <w:t xml:space="preserve">can </w:t>
      </w:r>
      <w:r w:rsidR="00150478" w:rsidRPr="00BF79C2">
        <w:t xml:space="preserve">support your child’s </w:t>
      </w:r>
      <w:r w:rsidR="003C2D19" w:rsidRPr="00BF79C2">
        <w:t xml:space="preserve">development, </w:t>
      </w:r>
      <w:r w:rsidR="00150478" w:rsidRPr="00BF79C2">
        <w:t xml:space="preserve">your family’s </w:t>
      </w:r>
      <w:r w:rsidR="00C93C08" w:rsidRPr="00BF79C2">
        <w:t>well</w:t>
      </w:r>
      <w:r w:rsidR="003C2D19" w:rsidRPr="00BF79C2">
        <w:t xml:space="preserve">being and </w:t>
      </w:r>
      <w:r w:rsidR="00C478D9" w:rsidRPr="00BF79C2">
        <w:t xml:space="preserve">help </w:t>
      </w:r>
      <w:r w:rsidR="00150478" w:rsidRPr="00BF79C2">
        <w:t xml:space="preserve">your child and family </w:t>
      </w:r>
      <w:r w:rsidR="00C478D9" w:rsidRPr="00BF79C2">
        <w:t xml:space="preserve">take part in the </w:t>
      </w:r>
      <w:r w:rsidR="003C2D19" w:rsidRPr="00BF79C2">
        <w:t>commu</w:t>
      </w:r>
      <w:r w:rsidR="00C478D9" w:rsidRPr="00BF79C2">
        <w:t>nity.</w:t>
      </w:r>
    </w:p>
    <w:p w14:paraId="0E5FDE88" w14:textId="599ED397" w:rsidR="009D458D" w:rsidRPr="00BF79C2" w:rsidRDefault="009D458D" w:rsidP="0069641A">
      <w:r w:rsidRPr="00BF79C2">
        <w:t xml:space="preserve">You can get early connections through </w:t>
      </w:r>
      <w:r w:rsidR="00F4057F" w:rsidRPr="00BF79C2">
        <w:t xml:space="preserve">our </w:t>
      </w:r>
      <w:r w:rsidRPr="00BF79C2">
        <w:t>e</w:t>
      </w:r>
      <w:r w:rsidR="00956066" w:rsidRPr="00BF79C2">
        <w:t>arly childhood partners</w:t>
      </w:r>
      <w:r w:rsidRPr="00BF79C2">
        <w:t xml:space="preserve">. </w:t>
      </w:r>
      <w:r w:rsidR="00051AC3" w:rsidRPr="00BF79C2">
        <w:t xml:space="preserve">They can make recommendations about what early connections will be best for your child. </w:t>
      </w:r>
      <w:r w:rsidR="002C0B13" w:rsidRPr="00BF79C2">
        <w:t>Your child doesn’t</w:t>
      </w:r>
      <w:r w:rsidR="0069641A" w:rsidRPr="00BF79C2">
        <w:t xml:space="preserve"> need to be </w:t>
      </w:r>
      <w:r w:rsidR="0021502C" w:rsidRPr="00BF79C2">
        <w:t>a</w:t>
      </w:r>
      <w:r w:rsidR="009006EC" w:rsidRPr="00BF79C2">
        <w:t>n NDIS</w:t>
      </w:r>
      <w:r w:rsidR="0021502C" w:rsidRPr="00BF79C2">
        <w:t xml:space="preserve"> </w:t>
      </w:r>
      <w:r w:rsidR="0069641A" w:rsidRPr="00BF79C2">
        <w:t>participant</w:t>
      </w:r>
      <w:r w:rsidRPr="00BF79C2">
        <w:t xml:space="preserve">. They </w:t>
      </w:r>
      <w:r w:rsidR="009A7D81" w:rsidRPr="00BF79C2">
        <w:t>can</w:t>
      </w:r>
      <w:r w:rsidR="0069641A" w:rsidRPr="00BF79C2">
        <w:t xml:space="preserve"> </w:t>
      </w:r>
      <w:r w:rsidR="0043663A" w:rsidRPr="00BF79C2">
        <w:t xml:space="preserve">get help with </w:t>
      </w:r>
      <w:r w:rsidR="009A7D81" w:rsidRPr="00BF79C2">
        <w:t>early connections even if they don’t have a diagnosis</w:t>
      </w:r>
      <w:r w:rsidR="00F4501E" w:rsidRPr="00BF79C2">
        <w:t>.</w:t>
      </w:r>
      <w:r w:rsidR="0069641A" w:rsidRPr="00BF79C2">
        <w:t xml:space="preserve"> </w:t>
      </w:r>
      <w:r w:rsidR="007E733A" w:rsidRPr="00BF79C2">
        <w:t xml:space="preserve">Early connections </w:t>
      </w:r>
      <w:r w:rsidRPr="00BF79C2">
        <w:t xml:space="preserve">could </w:t>
      </w:r>
      <w:r w:rsidR="007E733A" w:rsidRPr="00BF79C2">
        <w:t xml:space="preserve">include </w:t>
      </w:r>
      <w:r w:rsidRPr="00BF79C2">
        <w:t xml:space="preserve">things like </w:t>
      </w:r>
      <w:r w:rsidR="00F60085" w:rsidRPr="00BF79C2">
        <w:t xml:space="preserve">getting </w:t>
      </w:r>
      <w:r w:rsidR="007E733A" w:rsidRPr="00BF79C2">
        <w:t>information</w:t>
      </w:r>
      <w:r w:rsidR="00A3387D" w:rsidRPr="00BF79C2">
        <w:t xml:space="preserve"> and </w:t>
      </w:r>
      <w:r w:rsidR="00F81792" w:rsidRPr="00BF79C2">
        <w:t xml:space="preserve">connection to community and mainstream </w:t>
      </w:r>
      <w:r w:rsidR="00E30722" w:rsidRPr="00BF79C2">
        <w:t>services or</w:t>
      </w:r>
      <w:r w:rsidR="007C4403" w:rsidRPr="00BF79C2">
        <w:t xml:space="preserve"> help to apply to </w:t>
      </w:r>
      <w:r w:rsidR="00267761" w:rsidRPr="00BF79C2">
        <w:t>the NDIS</w:t>
      </w:r>
      <w:r w:rsidR="002C0B13" w:rsidRPr="00BF79C2">
        <w:t>.</w:t>
      </w:r>
    </w:p>
    <w:p w14:paraId="0EE8C347" w14:textId="3F75BACB" w:rsidR="0069641A" w:rsidRPr="00BF79C2" w:rsidDel="00F4057F" w:rsidRDefault="0069641A" w:rsidP="00D96E93">
      <w:r w:rsidRPr="00BF79C2" w:rsidDel="00F4057F">
        <w:t xml:space="preserve">When we say ’you’, we mean anyone responsible for the care of a child. </w:t>
      </w:r>
      <w:r w:rsidR="006B7E22" w:rsidRPr="00BF79C2">
        <w:t xml:space="preserve">You may be a parent, </w:t>
      </w:r>
      <w:r w:rsidR="00891C06" w:rsidRPr="00BF79C2">
        <w:t>carer</w:t>
      </w:r>
      <w:r w:rsidR="006B7E22" w:rsidRPr="00BF79C2">
        <w:t xml:space="preserve"> or legal representative.</w:t>
      </w:r>
    </w:p>
    <w:p w14:paraId="1298334B" w14:textId="11F3D017" w:rsidR="00E818D5" w:rsidRPr="00BF79C2" w:rsidDel="00F4057F" w:rsidRDefault="003C2D19" w:rsidP="00D96E93">
      <w:r w:rsidRPr="00BF79C2" w:rsidDel="00F4057F">
        <w:t xml:space="preserve">When we say </w:t>
      </w:r>
      <w:r w:rsidR="002C0B13" w:rsidRPr="00BF79C2" w:rsidDel="00F4057F">
        <w:t>‘</w:t>
      </w:r>
      <w:r w:rsidRPr="00BF79C2" w:rsidDel="00F4057F">
        <w:t>child</w:t>
      </w:r>
      <w:r w:rsidR="002C0B13" w:rsidRPr="00BF79C2" w:rsidDel="00F4057F">
        <w:t>’</w:t>
      </w:r>
      <w:r w:rsidRPr="00BF79C2" w:rsidDel="00F4057F">
        <w:t>, we mean</w:t>
      </w:r>
      <w:r w:rsidR="00E30CCE" w:rsidRPr="00BF79C2" w:rsidDel="00F4057F">
        <w:t xml:space="preserve"> children younger than </w:t>
      </w:r>
      <w:r w:rsidR="00DF1F39" w:rsidRPr="00BF79C2">
        <w:t>9</w:t>
      </w:r>
      <w:r w:rsidR="00EB3118" w:rsidRPr="00BF79C2" w:rsidDel="00F4057F">
        <w:t>.</w:t>
      </w:r>
    </w:p>
    <w:p w14:paraId="73F47612" w14:textId="2608BC4E" w:rsidR="002C0B13" w:rsidRPr="00BF79C2" w:rsidDel="00F4057F" w:rsidRDefault="002C0B13" w:rsidP="00D96E93">
      <w:r w:rsidRPr="00BF79C2" w:rsidDel="00F4057F">
        <w:t>When we say ‘we’</w:t>
      </w:r>
      <w:r w:rsidR="000F38C8" w:rsidRPr="00BF79C2">
        <w:t xml:space="preserve"> or ‘our’</w:t>
      </w:r>
      <w:r w:rsidR="00467A40" w:rsidRPr="00BF79C2">
        <w:t>,</w:t>
      </w:r>
      <w:r w:rsidRPr="00BF79C2" w:rsidDel="00F4057F">
        <w:t xml:space="preserve"> we mean the NDI</w:t>
      </w:r>
      <w:r w:rsidR="00B45CB8" w:rsidRPr="00BF79C2" w:rsidDel="00F4057F">
        <w:t>A</w:t>
      </w:r>
      <w:r w:rsidRPr="00BF79C2" w:rsidDel="00F4057F">
        <w:t>.</w:t>
      </w:r>
    </w:p>
    <w:p w14:paraId="046288BA" w14:textId="77777777" w:rsidR="00D96E93" w:rsidRPr="00BF79C2" w:rsidRDefault="00D96E93" w:rsidP="00D96E93">
      <w:pPr>
        <w:pStyle w:val="Heading2"/>
      </w:pPr>
      <w:r w:rsidRPr="00BF79C2">
        <w:t>What’s on this page?</w:t>
      </w:r>
    </w:p>
    <w:p w14:paraId="53240888" w14:textId="77777777" w:rsidR="00D96E93" w:rsidRPr="00BF79C2" w:rsidRDefault="00D96E93" w:rsidP="00D96E93">
      <w:r w:rsidRPr="00BF79C2">
        <w:t>This page covers:</w:t>
      </w:r>
    </w:p>
    <w:p w14:paraId="286835C1" w14:textId="16B2F958" w:rsidR="00D96E93" w:rsidRPr="00BF79C2" w:rsidRDefault="00D12818" w:rsidP="005E0F0E">
      <w:pPr>
        <w:pStyle w:val="ListBullet"/>
      </w:pPr>
      <w:hyperlink w:anchor="_What_do_we" w:history="1">
        <w:r w:rsidR="00D96E93" w:rsidRPr="00BF79C2">
          <w:rPr>
            <w:rStyle w:val="Hyperlink"/>
          </w:rPr>
          <w:t xml:space="preserve">What </w:t>
        </w:r>
        <w:r w:rsidR="008945A3" w:rsidRPr="00BF79C2">
          <w:rPr>
            <w:rStyle w:val="Hyperlink"/>
          </w:rPr>
          <w:t>do we mean by</w:t>
        </w:r>
        <w:r w:rsidR="00520678" w:rsidRPr="00BF79C2">
          <w:rPr>
            <w:rStyle w:val="Hyperlink"/>
          </w:rPr>
          <w:t xml:space="preserve"> early connections?</w:t>
        </w:r>
      </w:hyperlink>
    </w:p>
    <w:p w14:paraId="40E2F99E" w14:textId="6B25A8E8" w:rsidR="00A331EB" w:rsidRPr="00BF79C2" w:rsidRDefault="00D12818" w:rsidP="005E0F0E">
      <w:pPr>
        <w:pStyle w:val="ListBullet"/>
      </w:pPr>
      <w:hyperlink w:anchor="_How_do_you" w:history="1">
        <w:r w:rsidR="00A331EB" w:rsidRPr="00BF79C2">
          <w:rPr>
            <w:rStyle w:val="Hyperlink"/>
          </w:rPr>
          <w:t>How do you get early connections?</w:t>
        </w:r>
      </w:hyperlink>
    </w:p>
    <w:p w14:paraId="5E8EE755" w14:textId="573FF473" w:rsidR="008945A3" w:rsidRPr="00BF79C2" w:rsidRDefault="00D12818" w:rsidP="005E0F0E">
      <w:pPr>
        <w:pStyle w:val="ListBullet"/>
      </w:pPr>
      <w:hyperlink w:anchor="_How_do_early" w:history="1">
        <w:r w:rsidR="003C66A3" w:rsidRPr="00BF79C2">
          <w:rPr>
            <w:rStyle w:val="Hyperlink"/>
          </w:rPr>
          <w:t xml:space="preserve">How do </w:t>
        </w:r>
        <w:r w:rsidR="00CD6ED8" w:rsidRPr="00BF79C2">
          <w:rPr>
            <w:rStyle w:val="Hyperlink"/>
          </w:rPr>
          <w:t>early childhood partners</w:t>
        </w:r>
        <w:r w:rsidR="003C66A3" w:rsidRPr="00BF79C2">
          <w:rPr>
            <w:rStyle w:val="Hyperlink"/>
          </w:rPr>
          <w:t xml:space="preserve"> work </w:t>
        </w:r>
        <w:r w:rsidR="00E3775D" w:rsidRPr="00BF79C2">
          <w:rPr>
            <w:rStyle w:val="Hyperlink"/>
          </w:rPr>
          <w:t>out the types o</w:t>
        </w:r>
        <w:r w:rsidR="003C66A3" w:rsidRPr="00BF79C2">
          <w:rPr>
            <w:rStyle w:val="Hyperlink"/>
          </w:rPr>
          <w:t>f early connections suitable for your child</w:t>
        </w:r>
        <w:r w:rsidR="008945A3" w:rsidRPr="00BF79C2">
          <w:rPr>
            <w:rStyle w:val="Hyperlink"/>
          </w:rPr>
          <w:t>?</w:t>
        </w:r>
      </w:hyperlink>
    </w:p>
    <w:p w14:paraId="2B4D85EA" w14:textId="40B7D443" w:rsidR="00D96E93" w:rsidRPr="00BF79C2" w:rsidRDefault="00D12818" w:rsidP="005E0F0E">
      <w:pPr>
        <w:pStyle w:val="ListBullet"/>
      </w:pPr>
      <w:hyperlink w:anchor="_What_types_of" w:history="1">
        <w:r w:rsidR="00D96E93" w:rsidRPr="00BF79C2">
          <w:rPr>
            <w:rStyle w:val="Hyperlink"/>
          </w:rPr>
          <w:t xml:space="preserve">What types of </w:t>
        </w:r>
        <w:r w:rsidR="00520678" w:rsidRPr="00BF79C2">
          <w:rPr>
            <w:rStyle w:val="Hyperlink"/>
          </w:rPr>
          <w:t>early connections</w:t>
        </w:r>
        <w:r w:rsidR="00D96E93" w:rsidRPr="00BF79C2">
          <w:rPr>
            <w:rStyle w:val="Hyperlink"/>
          </w:rPr>
          <w:t xml:space="preserve"> </w:t>
        </w:r>
        <w:r w:rsidR="008945A3" w:rsidRPr="00BF79C2">
          <w:rPr>
            <w:rStyle w:val="Hyperlink"/>
          </w:rPr>
          <w:t>are available</w:t>
        </w:r>
        <w:r w:rsidR="00D96E93" w:rsidRPr="00BF79C2">
          <w:rPr>
            <w:rStyle w:val="Hyperlink"/>
          </w:rPr>
          <w:t>?</w:t>
        </w:r>
      </w:hyperlink>
    </w:p>
    <w:p w14:paraId="58173A46" w14:textId="1E065CDB" w:rsidR="00D96E93" w:rsidRPr="00BF79C2" w:rsidRDefault="00D12818" w:rsidP="005E0F0E">
      <w:pPr>
        <w:pStyle w:val="ListBullet"/>
      </w:pPr>
      <w:hyperlink w:anchor="_What_happens_after" w:history="1">
        <w:r w:rsidR="008945A3" w:rsidRPr="00BF79C2">
          <w:rPr>
            <w:rStyle w:val="Hyperlink"/>
          </w:rPr>
          <w:t xml:space="preserve">What happens </w:t>
        </w:r>
        <w:r w:rsidR="001C0353" w:rsidRPr="00BF79C2">
          <w:rPr>
            <w:rStyle w:val="Hyperlink"/>
          </w:rPr>
          <w:t>after early connections</w:t>
        </w:r>
        <w:r w:rsidR="00D96E93" w:rsidRPr="00BF79C2">
          <w:rPr>
            <w:rStyle w:val="Hyperlink"/>
          </w:rPr>
          <w:t>?</w:t>
        </w:r>
      </w:hyperlink>
    </w:p>
    <w:p w14:paraId="0E236839" w14:textId="77777777" w:rsidR="00D96E93" w:rsidRPr="00BF79C2" w:rsidRDefault="00D96E93" w:rsidP="00D96E93">
      <w:r w:rsidRPr="00BF79C2">
        <w:lastRenderedPageBreak/>
        <w:t>You might also be interested in:</w:t>
      </w:r>
    </w:p>
    <w:p w14:paraId="7F620F8C" w14:textId="1D7415FD" w:rsidR="00D96E93" w:rsidRPr="00BF79C2" w:rsidRDefault="00D12818" w:rsidP="005E0F0E">
      <w:pPr>
        <w:pStyle w:val="ListBullet"/>
      </w:pPr>
      <w:hyperlink r:id="rId11" w:history="1">
        <w:r w:rsidR="00520678" w:rsidRPr="00BF79C2">
          <w:rPr>
            <w:rStyle w:val="Hyperlink"/>
          </w:rPr>
          <w:t>Early childhood approach</w:t>
        </w:r>
      </w:hyperlink>
    </w:p>
    <w:p w14:paraId="6FFB5A94" w14:textId="0EDEE9E6" w:rsidR="001E2B3C" w:rsidRPr="00BF79C2" w:rsidRDefault="00D12818" w:rsidP="005E0F0E">
      <w:pPr>
        <w:pStyle w:val="ListBullet"/>
      </w:pPr>
      <w:hyperlink r:id="rId12" w:history="1">
        <w:r w:rsidR="00A04DA4" w:rsidRPr="00BF79C2">
          <w:rPr>
            <w:rStyle w:val="Hyperlink"/>
          </w:rPr>
          <w:t>Applying to the NDIS</w:t>
        </w:r>
      </w:hyperlink>
    </w:p>
    <w:p w14:paraId="18CECF30" w14:textId="77777777" w:rsidR="00D96E93" w:rsidRPr="00BF79C2" w:rsidRDefault="00520678" w:rsidP="00D96E93">
      <w:pPr>
        <w:pStyle w:val="Heading2"/>
      </w:pPr>
      <w:bookmarkStart w:id="0" w:name="_What_do_we"/>
      <w:bookmarkEnd w:id="0"/>
      <w:r w:rsidRPr="00BF79C2">
        <w:t>What</w:t>
      </w:r>
      <w:r w:rsidR="007E733A" w:rsidRPr="00BF79C2">
        <w:t xml:space="preserve"> do we mean by</w:t>
      </w:r>
      <w:r w:rsidRPr="00BF79C2">
        <w:t xml:space="preserve"> early connections</w:t>
      </w:r>
      <w:r w:rsidR="00D96E93" w:rsidRPr="00BF79C2">
        <w:t>?</w:t>
      </w:r>
    </w:p>
    <w:p w14:paraId="6E3B6AA2" w14:textId="7D8B1647" w:rsidR="00E625B6" w:rsidRPr="00BF79C2" w:rsidRDefault="00D40AEA" w:rsidP="00D40AEA">
      <w:r w:rsidRPr="00BF79C2">
        <w:t xml:space="preserve">Early connections </w:t>
      </w:r>
      <w:r w:rsidR="0043663A" w:rsidRPr="00BF79C2">
        <w:t>are</w:t>
      </w:r>
      <w:r w:rsidR="00B24DBE" w:rsidRPr="00BF79C2">
        <w:t xml:space="preserve"> for </w:t>
      </w:r>
      <w:r w:rsidRPr="00BF79C2">
        <w:t>children with</w:t>
      </w:r>
      <w:r w:rsidR="008768C4" w:rsidRPr="00BF79C2">
        <w:t xml:space="preserve"> </w:t>
      </w:r>
      <w:hyperlink w:anchor="_How_do_early" w:history="1">
        <w:r w:rsidR="00804342" w:rsidRPr="00BF79C2">
          <w:rPr>
            <w:rStyle w:val="Hyperlink"/>
          </w:rPr>
          <w:t xml:space="preserve">delays in their </w:t>
        </w:r>
        <w:r w:rsidRPr="00BF79C2">
          <w:rPr>
            <w:rStyle w:val="Hyperlink"/>
          </w:rPr>
          <w:t>development</w:t>
        </w:r>
      </w:hyperlink>
      <w:r w:rsidR="0064166D" w:rsidRPr="00BF79C2">
        <w:t xml:space="preserve"> or</w:t>
      </w:r>
      <w:r w:rsidR="004301C4" w:rsidRPr="00BF79C2">
        <w:t xml:space="preserve"> with</w:t>
      </w:r>
      <w:r w:rsidR="0064166D" w:rsidRPr="00BF79C2">
        <w:t xml:space="preserve"> disability</w:t>
      </w:r>
      <w:r w:rsidR="00C478D9" w:rsidRPr="00BF79C2">
        <w:t xml:space="preserve">. It’s </w:t>
      </w:r>
      <w:r w:rsidR="0043663A" w:rsidRPr="00BF79C2">
        <w:t xml:space="preserve">all </w:t>
      </w:r>
      <w:r w:rsidR="00C478D9" w:rsidRPr="00BF79C2">
        <w:t xml:space="preserve">about giving </w:t>
      </w:r>
      <w:r w:rsidRPr="00BF79C2">
        <w:t>quick access to supports t</w:t>
      </w:r>
      <w:r w:rsidR="00506DF6" w:rsidRPr="00BF79C2">
        <w:t>hat</w:t>
      </w:r>
      <w:r w:rsidR="00AD3DC4" w:rsidRPr="00BF79C2">
        <w:t xml:space="preserve"> </w:t>
      </w:r>
      <w:r w:rsidR="00C478D9" w:rsidRPr="00BF79C2">
        <w:t xml:space="preserve">meet </w:t>
      </w:r>
      <w:r w:rsidR="00AD3DC4" w:rsidRPr="00BF79C2">
        <w:t>your child’s</w:t>
      </w:r>
      <w:r w:rsidRPr="00BF79C2">
        <w:t xml:space="preserve"> needs</w:t>
      </w:r>
      <w:r w:rsidR="00870DC5" w:rsidRPr="00BF79C2">
        <w:t>.</w:t>
      </w:r>
      <w:r w:rsidR="007D4556" w:rsidRPr="00BF79C2">
        <w:t xml:space="preserve"> </w:t>
      </w:r>
      <w:r w:rsidR="002C6915" w:rsidRPr="00BF79C2">
        <w:t xml:space="preserve">Early connections </w:t>
      </w:r>
      <w:r w:rsidR="007D4556" w:rsidRPr="00BF79C2">
        <w:t xml:space="preserve">can help you support your child’s development regardless of </w:t>
      </w:r>
      <w:r w:rsidR="00C478D9" w:rsidRPr="00BF79C2">
        <w:t xml:space="preserve">whether they’re eligible </w:t>
      </w:r>
      <w:r w:rsidR="002C6915" w:rsidRPr="00BF79C2">
        <w:t>for</w:t>
      </w:r>
      <w:r w:rsidR="00B23AD7" w:rsidRPr="00BF79C2">
        <w:t xml:space="preserve"> </w:t>
      </w:r>
      <w:r w:rsidR="00C478D9" w:rsidRPr="00BF79C2">
        <w:t xml:space="preserve">the </w:t>
      </w:r>
      <w:r w:rsidR="007D4556" w:rsidRPr="00BF79C2">
        <w:t>NDIS.</w:t>
      </w:r>
    </w:p>
    <w:p w14:paraId="50EF1BCF" w14:textId="3884FEA1" w:rsidR="00D40AEA" w:rsidRPr="00BF79C2" w:rsidRDefault="002D6874" w:rsidP="00D40AEA">
      <w:r w:rsidRPr="00BF79C2">
        <w:t>Some e</w:t>
      </w:r>
      <w:r w:rsidR="00C86325" w:rsidRPr="00BF79C2">
        <w:t xml:space="preserve">arly connections are </w:t>
      </w:r>
      <w:r w:rsidR="00AD3DC4" w:rsidRPr="00BF79C2">
        <w:t xml:space="preserve">available </w:t>
      </w:r>
      <w:r w:rsidR="00C86325" w:rsidRPr="00BF79C2">
        <w:t>to families living in Australia</w:t>
      </w:r>
      <w:r w:rsidR="00F81792" w:rsidRPr="00BF79C2">
        <w:t xml:space="preserve"> </w:t>
      </w:r>
      <w:r w:rsidR="002C6915" w:rsidRPr="00BF79C2">
        <w:t>regardless of their citizenship or visa status</w:t>
      </w:r>
      <w:r w:rsidR="00F81792" w:rsidRPr="00BF79C2">
        <w:t xml:space="preserve">. </w:t>
      </w:r>
      <w:r w:rsidR="002D5510" w:rsidRPr="00BF79C2">
        <w:t>However,</w:t>
      </w:r>
      <w:r w:rsidR="00F81792" w:rsidRPr="00BF79C2">
        <w:t xml:space="preserve"> your child would need to meet the </w:t>
      </w:r>
      <w:r w:rsidR="002C6915" w:rsidRPr="00BF79C2">
        <w:t xml:space="preserve">residency </w:t>
      </w:r>
      <w:r w:rsidR="00F81792" w:rsidRPr="00BF79C2">
        <w:t xml:space="preserve">requirements to </w:t>
      </w:r>
      <w:r w:rsidR="002C6915" w:rsidRPr="00BF79C2">
        <w:t xml:space="preserve">be eligible </w:t>
      </w:r>
      <w:r w:rsidR="00C6155B" w:rsidRPr="00BF79C2">
        <w:t>for</w:t>
      </w:r>
      <w:r w:rsidR="00F81792" w:rsidRPr="00BF79C2">
        <w:t xml:space="preserve"> the NDIS. To find out more about residence requirements to be eligible for the NDI</w:t>
      </w:r>
      <w:r w:rsidR="00E625B6" w:rsidRPr="00BF79C2">
        <w:t>S go to</w:t>
      </w:r>
      <w:r w:rsidR="00717F70" w:rsidRPr="00BF79C2">
        <w:t xml:space="preserve"> the</w:t>
      </w:r>
      <w:r w:rsidR="00E625B6" w:rsidRPr="00BF79C2">
        <w:t xml:space="preserve"> </w:t>
      </w:r>
      <w:hyperlink r:id="rId13" w:history="1">
        <w:r w:rsidR="00E625B6" w:rsidRPr="00BF79C2">
          <w:rPr>
            <w:rStyle w:val="Hyperlink"/>
          </w:rPr>
          <w:t>A</w:t>
        </w:r>
        <w:r w:rsidR="00797D48" w:rsidRPr="00BF79C2">
          <w:rPr>
            <w:rStyle w:val="Hyperlink"/>
          </w:rPr>
          <w:t>pplying</w:t>
        </w:r>
        <w:r w:rsidR="00F81792" w:rsidRPr="00BF79C2">
          <w:rPr>
            <w:rStyle w:val="Hyperlink"/>
          </w:rPr>
          <w:t xml:space="preserve"> to the NDIS</w:t>
        </w:r>
      </w:hyperlink>
      <w:r w:rsidR="00717F70" w:rsidRPr="00BF79C2">
        <w:t xml:space="preserve"> guideline.</w:t>
      </w:r>
    </w:p>
    <w:p w14:paraId="000AB6F5" w14:textId="582E65E2" w:rsidR="00D40AEA" w:rsidRPr="00BF79C2" w:rsidRDefault="00D40AEA" w:rsidP="00D40AEA">
      <w:r w:rsidRPr="00BF79C2">
        <w:t xml:space="preserve">Early connections </w:t>
      </w:r>
      <w:r w:rsidR="00B24BC7" w:rsidRPr="00BF79C2">
        <w:t xml:space="preserve">aim to build on </w:t>
      </w:r>
      <w:r w:rsidR="004147F1" w:rsidRPr="00BF79C2">
        <w:t xml:space="preserve">your </w:t>
      </w:r>
      <w:r w:rsidR="00103CBB" w:rsidRPr="00BF79C2">
        <w:t xml:space="preserve">child’s </w:t>
      </w:r>
      <w:r w:rsidR="001567D7" w:rsidRPr="00BF79C2">
        <w:t xml:space="preserve">strengths </w:t>
      </w:r>
      <w:r w:rsidR="004147F1" w:rsidRPr="00BF79C2">
        <w:t xml:space="preserve">and </w:t>
      </w:r>
      <w:r w:rsidR="00B24BC7" w:rsidRPr="00BF79C2">
        <w:t xml:space="preserve">your </w:t>
      </w:r>
      <w:r w:rsidR="00103CBB" w:rsidRPr="00BF79C2">
        <w:t xml:space="preserve">own. </w:t>
      </w:r>
      <w:r w:rsidR="002C6915" w:rsidRPr="00BF79C2">
        <w:t>They</w:t>
      </w:r>
      <w:r w:rsidR="00C478D9" w:rsidRPr="00BF79C2">
        <w:t xml:space="preserve"> </w:t>
      </w:r>
      <w:r w:rsidRPr="00BF79C2">
        <w:t xml:space="preserve">can help </w:t>
      </w:r>
      <w:r w:rsidR="001F0180" w:rsidRPr="00BF79C2">
        <w:t xml:space="preserve">you </w:t>
      </w:r>
      <w:r w:rsidR="00BF1F25" w:rsidRPr="00BF79C2">
        <w:t xml:space="preserve">support </w:t>
      </w:r>
      <w:r w:rsidRPr="00BF79C2">
        <w:t xml:space="preserve">your child </w:t>
      </w:r>
      <w:r w:rsidR="00BF1F25" w:rsidRPr="00BF79C2">
        <w:t xml:space="preserve">to </w:t>
      </w:r>
      <w:r w:rsidRPr="00BF79C2">
        <w:t xml:space="preserve">develop the skills </w:t>
      </w:r>
      <w:r w:rsidR="00C478D9" w:rsidRPr="00BF79C2">
        <w:t xml:space="preserve">they </w:t>
      </w:r>
      <w:r w:rsidRPr="00BF79C2">
        <w:t xml:space="preserve">need to take part in everyday activities. </w:t>
      </w:r>
      <w:r w:rsidR="005A21EA" w:rsidRPr="00BF79C2">
        <w:t>S</w:t>
      </w:r>
      <w:r w:rsidR="00B24BC7" w:rsidRPr="00BF79C2">
        <w:t>upports and services</w:t>
      </w:r>
      <w:r w:rsidR="00475441" w:rsidRPr="00BF79C2">
        <w:t xml:space="preserve"> are</w:t>
      </w:r>
      <w:r w:rsidR="00B24BC7" w:rsidRPr="00BF79C2">
        <w:t xml:space="preserve"> </w:t>
      </w:r>
      <w:r w:rsidR="005A21EA" w:rsidRPr="00BF79C2">
        <w:t>differ</w:t>
      </w:r>
      <w:r w:rsidR="00475441" w:rsidRPr="00BF79C2">
        <w:t xml:space="preserve">ent for </w:t>
      </w:r>
      <w:r w:rsidR="00B134D5" w:rsidRPr="00BF79C2">
        <w:t>every child</w:t>
      </w:r>
      <w:r w:rsidR="005A21EA" w:rsidRPr="00BF79C2">
        <w:t xml:space="preserve"> because </w:t>
      </w:r>
      <w:r w:rsidR="00475441" w:rsidRPr="00BF79C2">
        <w:t>they</w:t>
      </w:r>
      <w:r w:rsidR="00FB1ED2" w:rsidRPr="00BF79C2">
        <w:t>’re</w:t>
      </w:r>
      <w:r w:rsidR="00475441" w:rsidRPr="00BF79C2">
        <w:t xml:space="preserve"> </w:t>
      </w:r>
      <w:r w:rsidR="0064166D" w:rsidRPr="00BF79C2">
        <w:t>based on</w:t>
      </w:r>
      <w:r w:rsidR="00FB1ED2" w:rsidRPr="00BF79C2">
        <w:t xml:space="preserve"> individual </w:t>
      </w:r>
      <w:r w:rsidR="005A21EA" w:rsidRPr="00BF79C2">
        <w:t>needs.</w:t>
      </w:r>
      <w:r w:rsidR="00983FCB" w:rsidRPr="00BF79C2">
        <w:t xml:space="preserve"> If your child gets early </w:t>
      </w:r>
      <w:r w:rsidR="008A72B2" w:rsidRPr="00BF79C2">
        <w:t>connections,</w:t>
      </w:r>
      <w:r w:rsidR="00983FCB" w:rsidRPr="00BF79C2">
        <w:t xml:space="preserve"> they might not need </w:t>
      </w:r>
      <w:r w:rsidR="003B3E98" w:rsidRPr="00BF79C2">
        <w:t xml:space="preserve">NDIS </w:t>
      </w:r>
      <w:r w:rsidR="00983FCB" w:rsidRPr="00BF79C2">
        <w:t>support</w:t>
      </w:r>
      <w:r w:rsidR="001F724E" w:rsidRPr="00BF79C2">
        <w:t>s</w:t>
      </w:r>
      <w:r w:rsidR="004B5B3A" w:rsidRPr="00BF79C2">
        <w:t xml:space="preserve"> </w:t>
      </w:r>
      <w:r w:rsidR="00983FCB" w:rsidRPr="00BF79C2">
        <w:t>in the future.</w:t>
      </w:r>
    </w:p>
    <w:p w14:paraId="361997EA" w14:textId="6AE4EB99" w:rsidR="00B52765" w:rsidRPr="00BF79C2" w:rsidRDefault="007F019D" w:rsidP="00D40AEA">
      <w:r w:rsidRPr="00BF79C2">
        <w:t>T</w:t>
      </w:r>
      <w:r w:rsidR="00B52765" w:rsidRPr="00BF79C2">
        <w:t xml:space="preserve">he </w:t>
      </w:r>
      <w:hyperlink r:id="rId14" w:history="1">
        <w:r w:rsidR="00896D0A">
          <w:rPr>
            <w:rStyle w:val="Hyperlink"/>
          </w:rPr>
          <w:t>National Best Practice Framework for Early Childhood Intervention</w:t>
        </w:r>
      </w:hyperlink>
      <w:r w:rsidR="00B52765" w:rsidRPr="00BF79C2">
        <w:t xml:space="preserve"> support</w:t>
      </w:r>
      <w:r w:rsidR="00FB22B0">
        <w:t>s</w:t>
      </w:r>
      <w:r w:rsidR="00B52765" w:rsidRPr="00BF79C2">
        <w:t xml:space="preserve"> early childhood intervention providers across Australia to apply best</w:t>
      </w:r>
      <w:r w:rsidR="00C51E66" w:rsidRPr="00BF79C2">
        <w:t xml:space="preserve"> </w:t>
      </w:r>
      <w:r w:rsidR="00B52765" w:rsidRPr="00BF79C2">
        <w:t>practice approaches to early childhood intervention. The early childhood partner will deliver early connections according to</w:t>
      </w:r>
      <w:r w:rsidR="007C2FB4">
        <w:t xml:space="preserve"> the framework</w:t>
      </w:r>
      <w:r w:rsidR="00B52765" w:rsidRPr="00BF79C2">
        <w:t>.</w:t>
      </w:r>
    </w:p>
    <w:p w14:paraId="0EE5CDB8" w14:textId="77777777" w:rsidR="00BD3670" w:rsidRPr="00BF79C2" w:rsidRDefault="00BD3670" w:rsidP="00E4576C">
      <w:pPr>
        <w:pStyle w:val="Heading2"/>
      </w:pPr>
      <w:bookmarkStart w:id="1" w:name="_How_do_you"/>
      <w:bookmarkEnd w:id="1"/>
      <w:r w:rsidRPr="00BF79C2">
        <w:t>How do you get early connections?</w:t>
      </w:r>
    </w:p>
    <w:p w14:paraId="2111C790" w14:textId="2C29F82E" w:rsidR="00506DF6" w:rsidRPr="00BF79C2" w:rsidRDefault="002F3424" w:rsidP="00D40AEA">
      <w:r w:rsidRPr="00BF79C2">
        <w:t xml:space="preserve">To </w:t>
      </w:r>
      <w:r w:rsidR="00FB1ED2" w:rsidRPr="00BF79C2">
        <w:t xml:space="preserve">get </w:t>
      </w:r>
      <w:r w:rsidRPr="00BF79C2">
        <w:t>early connections, y</w:t>
      </w:r>
      <w:r w:rsidR="00A81EFF" w:rsidRPr="00BF79C2">
        <w:t xml:space="preserve">ou can contact an </w:t>
      </w:r>
      <w:hyperlink r:id="rId15" w:history="1">
        <w:r w:rsidR="00D72DAD" w:rsidRPr="00BF79C2">
          <w:rPr>
            <w:rStyle w:val="Hyperlink"/>
          </w:rPr>
          <w:t>early childhood partner in your area</w:t>
        </w:r>
      </w:hyperlink>
      <w:r w:rsidR="00B048E5" w:rsidRPr="00BF79C2">
        <w:rPr>
          <w:rStyle w:val="Hyperlink"/>
        </w:rPr>
        <w:t>.</w:t>
      </w:r>
      <w:r w:rsidR="002C6226" w:rsidRPr="00BF79C2">
        <w:t xml:space="preserve"> </w:t>
      </w:r>
      <w:r w:rsidR="00FF4914" w:rsidRPr="00BF79C2">
        <w:rPr>
          <w:rStyle w:val="Hyperlink"/>
          <w:color w:val="auto"/>
          <w:u w:val="none"/>
        </w:rPr>
        <w:t>It</w:t>
      </w:r>
      <w:r w:rsidR="003775C2" w:rsidRPr="00BF79C2">
        <w:rPr>
          <w:rStyle w:val="Hyperlink"/>
          <w:color w:val="auto"/>
          <w:u w:val="none"/>
        </w:rPr>
        <w:t>’</w:t>
      </w:r>
      <w:r w:rsidR="002C6226" w:rsidRPr="00BF79C2">
        <w:rPr>
          <w:rStyle w:val="Hyperlink"/>
          <w:color w:val="auto"/>
          <w:u w:val="none"/>
        </w:rPr>
        <w:t xml:space="preserve">s often best to first </w:t>
      </w:r>
      <w:r w:rsidR="00C51E66" w:rsidRPr="00BF79C2">
        <w:rPr>
          <w:rStyle w:val="Hyperlink"/>
          <w:color w:val="auto"/>
          <w:u w:val="none"/>
        </w:rPr>
        <w:t>contact</w:t>
      </w:r>
      <w:r w:rsidR="002C6226" w:rsidRPr="00BF79C2">
        <w:rPr>
          <w:rStyle w:val="Hyperlink"/>
          <w:color w:val="auto"/>
          <w:u w:val="none"/>
        </w:rPr>
        <w:t xml:space="preserve"> </w:t>
      </w:r>
      <w:r w:rsidR="00A81EFF" w:rsidRPr="00BF79C2">
        <w:t xml:space="preserve">your GP, child health nurse, health service </w:t>
      </w:r>
      <w:r w:rsidR="00791221" w:rsidRPr="00BF79C2">
        <w:t xml:space="preserve">or </w:t>
      </w:r>
      <w:r w:rsidR="00A81EFF" w:rsidRPr="00BF79C2">
        <w:t>early childhood educator</w:t>
      </w:r>
      <w:r w:rsidR="002C6226" w:rsidRPr="00BF79C2">
        <w:t xml:space="preserve">. They are a good </w:t>
      </w:r>
      <w:r w:rsidR="005C1EE5" w:rsidRPr="00BF79C2">
        <w:t>first point of contact</w:t>
      </w:r>
      <w:r w:rsidR="004147F1" w:rsidRPr="00BF79C2">
        <w:t xml:space="preserve"> if you</w:t>
      </w:r>
      <w:r w:rsidR="005C1EE5" w:rsidRPr="00BF79C2">
        <w:t xml:space="preserve"> have concerns about your child’s development</w:t>
      </w:r>
      <w:r w:rsidR="007F0CD9" w:rsidRPr="00BF79C2">
        <w:t>.</w:t>
      </w:r>
      <w:r w:rsidR="002C6226" w:rsidRPr="00BF79C2">
        <w:t xml:space="preserve"> </w:t>
      </w:r>
      <w:r w:rsidR="007F0CD9" w:rsidRPr="00BF79C2">
        <w:t xml:space="preserve">They </w:t>
      </w:r>
      <w:r w:rsidR="002C6226" w:rsidRPr="00BF79C2">
        <w:t xml:space="preserve">can </w:t>
      </w:r>
      <w:r w:rsidR="00C74A2A" w:rsidRPr="00BF79C2">
        <w:t xml:space="preserve">then </w:t>
      </w:r>
      <w:r w:rsidR="002C6226" w:rsidRPr="00BF79C2">
        <w:t>refer you to an early childhood partner.</w:t>
      </w:r>
      <w:r w:rsidR="005C1EE5" w:rsidRPr="00BF79C2">
        <w:t xml:space="preserve"> </w:t>
      </w:r>
      <w:r w:rsidR="004147F1" w:rsidRPr="00BF79C2">
        <w:t>T</w:t>
      </w:r>
      <w:r w:rsidR="005C1EE5" w:rsidRPr="00BF79C2">
        <w:t>he</w:t>
      </w:r>
      <w:r w:rsidR="00FB1ED2" w:rsidRPr="00BF79C2">
        <w:t xml:space="preserve"> information in </w:t>
      </w:r>
      <w:r w:rsidR="009E0355" w:rsidRPr="00BF79C2">
        <w:t xml:space="preserve">their </w:t>
      </w:r>
      <w:r w:rsidR="005C1EE5" w:rsidRPr="00BF79C2">
        <w:t xml:space="preserve">referral will help the early childhood partner </w:t>
      </w:r>
      <w:r w:rsidR="00FB1ED2" w:rsidRPr="00BF79C2">
        <w:t xml:space="preserve">look at </w:t>
      </w:r>
      <w:r w:rsidR="005C1EE5" w:rsidRPr="00BF79C2">
        <w:t>your child</w:t>
      </w:r>
      <w:r w:rsidR="00FB1ED2" w:rsidRPr="00BF79C2">
        <w:t>’</w:t>
      </w:r>
      <w:r w:rsidR="005C1EE5" w:rsidRPr="00BF79C2">
        <w:t>s development and support</w:t>
      </w:r>
      <w:r w:rsidR="00D472AC" w:rsidRPr="00BF79C2">
        <w:t xml:space="preserve"> which</w:t>
      </w:r>
      <w:r w:rsidR="005C1EE5" w:rsidRPr="00BF79C2">
        <w:t xml:space="preserve"> has been provided.</w:t>
      </w:r>
    </w:p>
    <w:p w14:paraId="4221B03C" w14:textId="228BCE85" w:rsidR="00DA6FD4" w:rsidRPr="00BF79C2" w:rsidRDefault="001626D9" w:rsidP="00D40AEA">
      <w:r w:rsidRPr="00BF79C2">
        <w:t>We fund e</w:t>
      </w:r>
      <w:r w:rsidR="00B23AD7" w:rsidRPr="00BF79C2">
        <w:t xml:space="preserve">arly childhood partners to deliver the early childhood approach. </w:t>
      </w:r>
      <w:r w:rsidR="00DA6FD4" w:rsidRPr="00BF79C2">
        <w:t xml:space="preserve">Early childhood partners are teams of early childhood professionals, such as </w:t>
      </w:r>
      <w:r w:rsidR="005F23E9" w:rsidRPr="00BF79C2">
        <w:t>early childhood teachers</w:t>
      </w:r>
      <w:r w:rsidR="00CA29F0" w:rsidRPr="00BF79C2">
        <w:t xml:space="preserve">, </w:t>
      </w:r>
      <w:r w:rsidR="00717579" w:rsidRPr="00BF79C2">
        <w:t>educators</w:t>
      </w:r>
      <w:r w:rsidR="00CA29F0" w:rsidRPr="00BF79C2">
        <w:t xml:space="preserve"> or allied health professionals</w:t>
      </w:r>
      <w:r w:rsidR="00DA6FD4" w:rsidRPr="00BF79C2">
        <w:t>. Using observations and assessments, they learn about your child’s development, and find out how your child does everyday things. They then apply their knowledge and skills to work out the best types of support for you and your child.</w:t>
      </w:r>
    </w:p>
    <w:p w14:paraId="2172CE3B" w14:textId="77777777" w:rsidR="00D40AEA" w:rsidRPr="00BF79C2" w:rsidRDefault="005C1EE5" w:rsidP="00A64422">
      <w:r w:rsidRPr="00BF79C2">
        <w:t>Once you</w:t>
      </w:r>
      <w:r w:rsidR="00BD3670" w:rsidRPr="00BF79C2">
        <w:t>’ve</w:t>
      </w:r>
      <w:r w:rsidRPr="00BF79C2">
        <w:t xml:space="preserve"> made initial contact, or a referral has been made, a</w:t>
      </w:r>
      <w:r w:rsidR="00A90CAD" w:rsidRPr="00BF79C2">
        <w:t xml:space="preserve">n early childhood partner will contact you </w:t>
      </w:r>
      <w:r w:rsidR="00F27483" w:rsidRPr="00BF79C2">
        <w:t>to discuss what to do next</w:t>
      </w:r>
      <w:r w:rsidR="00A90CAD" w:rsidRPr="00BF79C2">
        <w:t xml:space="preserve">. </w:t>
      </w:r>
      <w:r w:rsidR="00F27483" w:rsidRPr="00BF79C2">
        <w:t>They</w:t>
      </w:r>
      <w:r w:rsidR="00D40AEA" w:rsidRPr="00BF79C2">
        <w:t xml:space="preserve"> will help you find the right supports for you and your child. </w:t>
      </w:r>
      <w:r w:rsidRPr="00BF79C2">
        <w:t>This</w:t>
      </w:r>
      <w:r w:rsidR="00D40AEA" w:rsidRPr="00BF79C2">
        <w:t xml:space="preserve"> may include</w:t>
      </w:r>
      <w:r w:rsidR="00BF1F25" w:rsidRPr="00BF79C2">
        <w:t xml:space="preserve"> a combination of services such as</w:t>
      </w:r>
      <w:r w:rsidR="00506DF6" w:rsidRPr="00BF79C2">
        <w:t xml:space="preserve"> connections</w:t>
      </w:r>
      <w:r w:rsidR="00051AC3" w:rsidRPr="00BF79C2">
        <w:t xml:space="preserve"> to</w:t>
      </w:r>
      <w:r w:rsidR="00D40AEA" w:rsidRPr="00BF79C2">
        <w:t>:</w:t>
      </w:r>
    </w:p>
    <w:p w14:paraId="4C5E7E81" w14:textId="04E0A56A" w:rsidR="0006109D" w:rsidRPr="00BF79C2" w:rsidRDefault="0006109D" w:rsidP="005E0F0E">
      <w:pPr>
        <w:pStyle w:val="ListBullet"/>
      </w:pPr>
      <w:r w:rsidRPr="00BF79C2">
        <w:t>ma</w:t>
      </w:r>
      <w:r w:rsidR="0034570A" w:rsidRPr="00BF79C2">
        <w:t>instream and community services</w:t>
      </w:r>
    </w:p>
    <w:p w14:paraId="6028093B" w14:textId="77777777" w:rsidR="0006109D" w:rsidRPr="00BF79C2" w:rsidRDefault="0031767A" w:rsidP="005E0F0E">
      <w:pPr>
        <w:pStyle w:val="ListBullet"/>
      </w:pPr>
      <w:r w:rsidRPr="00BF79C2">
        <w:t xml:space="preserve">practical </w:t>
      </w:r>
      <w:r w:rsidR="001A7365" w:rsidRPr="00BF79C2">
        <w:t xml:space="preserve">information that’s relevant to </w:t>
      </w:r>
      <w:r w:rsidR="00FB1ED2" w:rsidRPr="00BF79C2">
        <w:t>your child’s development</w:t>
      </w:r>
    </w:p>
    <w:p w14:paraId="7AF70BA0" w14:textId="77777777" w:rsidR="0006109D" w:rsidRPr="00BF79C2" w:rsidRDefault="0006109D" w:rsidP="005E0F0E">
      <w:pPr>
        <w:pStyle w:val="ListBullet"/>
      </w:pPr>
      <w:r w:rsidRPr="00BF79C2">
        <w:t>other families</w:t>
      </w:r>
      <w:r w:rsidR="00F142E7" w:rsidRPr="00BF79C2">
        <w:t xml:space="preserve"> </w:t>
      </w:r>
      <w:r w:rsidR="00B23AD7" w:rsidRPr="00BF79C2">
        <w:t xml:space="preserve">for </w:t>
      </w:r>
      <w:r w:rsidR="00F142E7" w:rsidRPr="00BF79C2">
        <w:t>peer support</w:t>
      </w:r>
    </w:p>
    <w:p w14:paraId="7285E83E" w14:textId="77777777" w:rsidR="00F142E7" w:rsidRPr="00BF79C2" w:rsidRDefault="00F142E7" w:rsidP="005E0F0E">
      <w:pPr>
        <w:pStyle w:val="ListBullet"/>
      </w:pPr>
      <w:r w:rsidRPr="00BF79C2">
        <w:t>early supports</w:t>
      </w:r>
    </w:p>
    <w:p w14:paraId="162B7AC0" w14:textId="77777777" w:rsidR="00FA35A6" w:rsidRPr="00BF79C2" w:rsidRDefault="0006109D" w:rsidP="005E0F0E">
      <w:pPr>
        <w:pStyle w:val="ListBullet"/>
      </w:pPr>
      <w:r w:rsidRPr="00BF79C2">
        <w:t>apply to the NDIS</w:t>
      </w:r>
      <w:r w:rsidR="00FB1ED2" w:rsidRPr="00BF79C2">
        <w:t>.</w:t>
      </w:r>
    </w:p>
    <w:p w14:paraId="1D10E4B4" w14:textId="755A4B14" w:rsidR="00D96E93" w:rsidRPr="00BF79C2" w:rsidRDefault="00B23AD7" w:rsidP="00D96E93">
      <w:r w:rsidRPr="00BF79C2">
        <w:t>E</w:t>
      </w:r>
      <w:r w:rsidR="006F4E41" w:rsidRPr="00BF79C2">
        <w:t xml:space="preserve">arly childhood partners </w:t>
      </w:r>
      <w:r w:rsidR="00F067E8" w:rsidRPr="00BF79C2">
        <w:t xml:space="preserve">can </w:t>
      </w:r>
      <w:r w:rsidR="00D96E93" w:rsidRPr="00BF79C2">
        <w:t xml:space="preserve">make </w:t>
      </w:r>
      <w:r w:rsidR="0027234F" w:rsidRPr="00BF79C2">
        <w:t xml:space="preserve">recommendations </w:t>
      </w:r>
      <w:r w:rsidR="00D96E93" w:rsidRPr="00BF79C2">
        <w:t xml:space="preserve">about </w:t>
      </w:r>
      <w:r w:rsidR="00D40AEA" w:rsidRPr="00BF79C2">
        <w:t>early connections</w:t>
      </w:r>
      <w:r w:rsidR="00FB7314" w:rsidRPr="00BF79C2">
        <w:t xml:space="preserve"> and the supports you</w:t>
      </w:r>
      <w:r w:rsidR="00F067E8" w:rsidRPr="00BF79C2">
        <w:t>r child</w:t>
      </w:r>
      <w:r w:rsidR="00FB7314" w:rsidRPr="00BF79C2">
        <w:t xml:space="preserve"> might </w:t>
      </w:r>
      <w:r w:rsidR="00F067E8" w:rsidRPr="00BF79C2">
        <w:t>need</w:t>
      </w:r>
      <w:r w:rsidR="00D96E93" w:rsidRPr="00BF79C2">
        <w:t xml:space="preserve">. </w:t>
      </w:r>
      <w:r w:rsidR="00F067E8" w:rsidRPr="00BF79C2">
        <w:t>Remember, i</w:t>
      </w:r>
      <w:r w:rsidR="00C55591" w:rsidRPr="00BF79C2">
        <w:t>f you have concerns about your child’s development you should get information and expert advice as soon as possible</w:t>
      </w:r>
      <w:r w:rsidR="002B4638" w:rsidRPr="00BF79C2">
        <w:t xml:space="preserve">. </w:t>
      </w:r>
      <w:r w:rsidR="00F067E8" w:rsidRPr="00BF79C2">
        <w:t xml:space="preserve">Early childhood partners </w:t>
      </w:r>
      <w:r w:rsidR="003C66A3" w:rsidRPr="00BF79C2">
        <w:t xml:space="preserve">can </w:t>
      </w:r>
      <w:r w:rsidR="00F067E8" w:rsidRPr="00BF79C2">
        <w:t>assist you</w:t>
      </w:r>
      <w:r w:rsidR="003C66A3" w:rsidRPr="00BF79C2">
        <w:t xml:space="preserve"> </w:t>
      </w:r>
      <w:r w:rsidR="002B4638" w:rsidRPr="00BF79C2">
        <w:t>without wait</w:t>
      </w:r>
      <w:r w:rsidR="00F067E8" w:rsidRPr="00BF79C2">
        <w:t>ing</w:t>
      </w:r>
      <w:r w:rsidR="002B4638" w:rsidRPr="00BF79C2">
        <w:t xml:space="preserve"> for a diagnosis. </w:t>
      </w:r>
      <w:r w:rsidR="00054873" w:rsidRPr="00BF79C2">
        <w:t xml:space="preserve">Learn more about the </w:t>
      </w:r>
      <w:hyperlink r:id="rId16" w:history="1">
        <w:r w:rsidR="009A7D81" w:rsidRPr="00BF79C2">
          <w:rPr>
            <w:rStyle w:val="Hyperlink"/>
          </w:rPr>
          <w:t>early childhood approach</w:t>
        </w:r>
      </w:hyperlink>
      <w:r w:rsidR="00D96E93" w:rsidRPr="00BF79C2">
        <w:t>.</w:t>
      </w:r>
    </w:p>
    <w:p w14:paraId="2C2295C6" w14:textId="77777777" w:rsidR="00B612E9" w:rsidRPr="00BF79C2" w:rsidRDefault="008935DC" w:rsidP="00B8258D">
      <w:r w:rsidRPr="00BF79C2">
        <w:t>When you meet</w:t>
      </w:r>
      <w:r w:rsidR="002F3424" w:rsidRPr="00BF79C2">
        <w:t xml:space="preserve"> with an </w:t>
      </w:r>
      <w:r w:rsidR="00F90F11" w:rsidRPr="00BF79C2">
        <w:t>early childhood</w:t>
      </w:r>
      <w:r w:rsidR="00B8258D" w:rsidRPr="00BF79C2">
        <w:t xml:space="preserve"> partner</w:t>
      </w:r>
      <w:r w:rsidR="002F3424" w:rsidRPr="00BF79C2">
        <w:t>, they</w:t>
      </w:r>
      <w:r w:rsidR="003C66A3" w:rsidRPr="00BF79C2">
        <w:t>’ll</w:t>
      </w:r>
      <w:r w:rsidR="00B612E9" w:rsidRPr="00BF79C2">
        <w:t xml:space="preserve"> start by working with you and your child to gather </w:t>
      </w:r>
      <w:r w:rsidR="008D2B48" w:rsidRPr="00BF79C2">
        <w:t xml:space="preserve">some general </w:t>
      </w:r>
      <w:r w:rsidR="00B612E9" w:rsidRPr="00BF79C2">
        <w:t>information</w:t>
      </w:r>
      <w:r w:rsidR="008D2B48" w:rsidRPr="00BF79C2">
        <w:t>.</w:t>
      </w:r>
    </w:p>
    <w:p w14:paraId="45D8923D" w14:textId="05BD12D5" w:rsidR="008E15CB" w:rsidRPr="00BF79C2" w:rsidRDefault="007A142B" w:rsidP="000D479D">
      <w:r w:rsidRPr="00BF79C2">
        <w:t>As part of this initial conversation, y</w:t>
      </w:r>
      <w:r w:rsidR="0025235B" w:rsidRPr="00BF79C2">
        <w:t xml:space="preserve">ou can discuss your concerns about your child’s development. </w:t>
      </w:r>
      <w:r w:rsidRPr="00BF79C2">
        <w:t xml:space="preserve">Your </w:t>
      </w:r>
      <w:r w:rsidR="00B612E9" w:rsidRPr="00BF79C2">
        <w:t>early childhood partner</w:t>
      </w:r>
      <w:r w:rsidR="005C3645" w:rsidRPr="00BF79C2">
        <w:t xml:space="preserve"> will </w:t>
      </w:r>
      <w:r w:rsidR="00B612E9" w:rsidRPr="00BF79C2">
        <w:t>help</w:t>
      </w:r>
      <w:r w:rsidR="005C3645" w:rsidRPr="00BF79C2">
        <w:t xml:space="preserve"> you </w:t>
      </w:r>
      <w:r w:rsidR="003C66A3" w:rsidRPr="00BF79C2">
        <w:t xml:space="preserve">get </w:t>
      </w:r>
      <w:r w:rsidR="005C3645" w:rsidRPr="00BF79C2">
        <w:t xml:space="preserve">the right level of support for your child’s needs. </w:t>
      </w:r>
      <w:r w:rsidRPr="00BF79C2">
        <w:t>To do this, your</w:t>
      </w:r>
      <w:r w:rsidR="008E15CB" w:rsidRPr="00BF79C2">
        <w:t xml:space="preserve"> early childhood partner will ask you about:</w:t>
      </w:r>
    </w:p>
    <w:p w14:paraId="206F08AD" w14:textId="77777777" w:rsidR="008E15CB" w:rsidRPr="00BF79C2" w:rsidRDefault="00C55591" w:rsidP="005E0F0E">
      <w:pPr>
        <w:pStyle w:val="ListBullet"/>
      </w:pPr>
      <w:r w:rsidRPr="00BF79C2">
        <w:t xml:space="preserve">concerns you may have </w:t>
      </w:r>
      <w:r w:rsidR="0027234F" w:rsidRPr="00BF79C2">
        <w:t xml:space="preserve">about </w:t>
      </w:r>
      <w:r w:rsidRPr="00BF79C2">
        <w:t>your child’s development</w:t>
      </w:r>
    </w:p>
    <w:p w14:paraId="5EAC9882" w14:textId="77777777" w:rsidR="008E15CB" w:rsidRPr="00BF79C2" w:rsidRDefault="00C55591" w:rsidP="005E0F0E">
      <w:pPr>
        <w:pStyle w:val="ListBullet"/>
      </w:pPr>
      <w:r w:rsidRPr="00BF79C2">
        <w:t xml:space="preserve">your </w:t>
      </w:r>
      <w:r w:rsidR="008E15CB" w:rsidRPr="00BF79C2">
        <w:t xml:space="preserve">family </w:t>
      </w:r>
      <w:r w:rsidR="00C45CB5" w:rsidRPr="00BF79C2">
        <w:t xml:space="preserve">or </w:t>
      </w:r>
      <w:r w:rsidR="008E15CB" w:rsidRPr="00BF79C2">
        <w:t>carer circumstances</w:t>
      </w:r>
    </w:p>
    <w:p w14:paraId="1E638DE4" w14:textId="77777777" w:rsidR="008E15CB" w:rsidRPr="00BF79C2" w:rsidRDefault="0027234F" w:rsidP="005E0F0E">
      <w:pPr>
        <w:pStyle w:val="ListBullet"/>
      </w:pPr>
      <w:r w:rsidRPr="00BF79C2">
        <w:t xml:space="preserve">your </w:t>
      </w:r>
      <w:r w:rsidR="008E15CB" w:rsidRPr="00BF79C2">
        <w:t>priorities</w:t>
      </w:r>
      <w:r w:rsidR="003C66A3" w:rsidRPr="00BF79C2">
        <w:t>,</w:t>
      </w:r>
      <w:r w:rsidR="008E15CB" w:rsidRPr="00BF79C2">
        <w:t xml:space="preserve"> including goals you</w:t>
      </w:r>
      <w:r w:rsidRPr="00BF79C2">
        <w:t xml:space="preserve"> would </w:t>
      </w:r>
      <w:r w:rsidR="008E15CB" w:rsidRPr="00BF79C2">
        <w:t xml:space="preserve">like </w:t>
      </w:r>
      <w:r w:rsidR="00C45CB5" w:rsidRPr="00BF79C2">
        <w:t xml:space="preserve">your child </w:t>
      </w:r>
      <w:r w:rsidR="008E15CB" w:rsidRPr="00BF79C2">
        <w:t xml:space="preserve">to </w:t>
      </w:r>
      <w:r w:rsidR="00DC65CB" w:rsidRPr="00BF79C2">
        <w:t>pursue</w:t>
      </w:r>
    </w:p>
    <w:p w14:paraId="6C47356C" w14:textId="77777777" w:rsidR="001F30F7" w:rsidRPr="00BF79C2" w:rsidRDefault="001F30F7" w:rsidP="005E0F0E">
      <w:pPr>
        <w:pStyle w:val="ListBullet"/>
      </w:pPr>
      <w:r w:rsidRPr="00BF79C2">
        <w:t>the things you currently do to support your child and areas where you may need more support</w:t>
      </w:r>
    </w:p>
    <w:p w14:paraId="02D96906" w14:textId="687E96CF" w:rsidR="005C3645" w:rsidRPr="00BF79C2" w:rsidRDefault="005C3645" w:rsidP="005E0F0E">
      <w:pPr>
        <w:pStyle w:val="ListBullet"/>
      </w:pPr>
      <w:r w:rsidRPr="00BF79C2">
        <w:t>information from any screening tools</w:t>
      </w:r>
      <w:r w:rsidR="001F30F7" w:rsidRPr="00BF79C2">
        <w:t xml:space="preserve">, </w:t>
      </w:r>
      <w:r w:rsidR="00AB4DDF" w:rsidRPr="00BF79C2">
        <w:t>assessments</w:t>
      </w:r>
      <w:r w:rsidRPr="00BF79C2">
        <w:t xml:space="preserve"> or </w:t>
      </w:r>
      <w:r w:rsidR="00AB4DDF" w:rsidRPr="00BF79C2">
        <w:t>reports if</w:t>
      </w:r>
      <w:r w:rsidR="00DC62A1" w:rsidRPr="00BF79C2">
        <w:t xml:space="preserve"> you have any</w:t>
      </w:r>
    </w:p>
    <w:p w14:paraId="699EB729" w14:textId="77777777" w:rsidR="005C3645" w:rsidRPr="00BF79C2" w:rsidRDefault="005C3645" w:rsidP="005E0F0E">
      <w:pPr>
        <w:pStyle w:val="ListBullet"/>
      </w:pPr>
      <w:r w:rsidRPr="00BF79C2">
        <w:t xml:space="preserve">current mainstream and community </w:t>
      </w:r>
      <w:r w:rsidR="00C45CB5" w:rsidRPr="00BF79C2">
        <w:t>services</w:t>
      </w:r>
    </w:p>
    <w:p w14:paraId="08E591A4" w14:textId="332920A8" w:rsidR="005C3645" w:rsidRPr="00BF79C2" w:rsidRDefault="005C3645" w:rsidP="005E0F0E">
      <w:pPr>
        <w:pStyle w:val="ListBullet"/>
      </w:pPr>
      <w:r w:rsidRPr="00BF79C2">
        <w:t xml:space="preserve">early childhood supports </w:t>
      </w:r>
      <w:r w:rsidR="003C66A3" w:rsidRPr="00BF79C2">
        <w:t xml:space="preserve">you’re </w:t>
      </w:r>
      <w:r w:rsidRPr="00BF79C2">
        <w:t xml:space="preserve">currently </w:t>
      </w:r>
      <w:r w:rsidR="003C66A3" w:rsidRPr="00BF79C2">
        <w:t>getting</w:t>
      </w:r>
    </w:p>
    <w:p w14:paraId="6A1100B7" w14:textId="77777777" w:rsidR="005C3645" w:rsidRPr="00BF79C2" w:rsidRDefault="005C3645" w:rsidP="005E0F0E">
      <w:pPr>
        <w:pStyle w:val="ListBullet"/>
      </w:pPr>
      <w:r w:rsidRPr="00BF79C2">
        <w:t>how well the current supports</w:t>
      </w:r>
      <w:r w:rsidR="0000269D" w:rsidRPr="00BF79C2">
        <w:t xml:space="preserve"> and services</w:t>
      </w:r>
      <w:r w:rsidRPr="00BF79C2">
        <w:t xml:space="preserve"> meet </w:t>
      </w:r>
      <w:r w:rsidR="0027234F" w:rsidRPr="00BF79C2">
        <w:t xml:space="preserve">your </w:t>
      </w:r>
      <w:r w:rsidRPr="00BF79C2">
        <w:t>child’s needs</w:t>
      </w:r>
      <w:r w:rsidR="003C66A3" w:rsidRPr="00BF79C2">
        <w:t>.</w:t>
      </w:r>
    </w:p>
    <w:p w14:paraId="295558E7" w14:textId="77777777" w:rsidR="00420BD7" w:rsidRPr="00BF79C2" w:rsidRDefault="00420BD7" w:rsidP="00E625B6">
      <w:pPr>
        <w:pStyle w:val="Heading3"/>
      </w:pPr>
      <w:r w:rsidRPr="00BF79C2">
        <w:t>What if there are no early childhood partners in your area?</w:t>
      </w:r>
    </w:p>
    <w:p w14:paraId="4A406963" w14:textId="77777777" w:rsidR="003967D1" w:rsidRPr="00BF79C2" w:rsidRDefault="00042D7C" w:rsidP="00E6274A">
      <w:r w:rsidRPr="00BF79C2">
        <w:t xml:space="preserve">Early childhood partners are not located in remote and very remote areas. </w:t>
      </w:r>
      <w:r w:rsidR="003967D1" w:rsidRPr="00BF79C2">
        <w:t>If you live in an area that does</w:t>
      </w:r>
      <w:r w:rsidR="003C66A3" w:rsidRPr="00BF79C2">
        <w:t>n’t</w:t>
      </w:r>
      <w:r w:rsidR="003967D1" w:rsidRPr="00BF79C2">
        <w:t xml:space="preserve"> have an early childhood partner, </w:t>
      </w:r>
      <w:r w:rsidR="00F60085" w:rsidRPr="00BF79C2">
        <w:t xml:space="preserve">and you have </w:t>
      </w:r>
      <w:r w:rsidR="003967D1" w:rsidRPr="00BF79C2">
        <w:t xml:space="preserve">concerns about </w:t>
      </w:r>
      <w:r w:rsidR="00F60085" w:rsidRPr="00BF79C2">
        <w:t xml:space="preserve">your child’s </w:t>
      </w:r>
      <w:r w:rsidR="003967D1" w:rsidRPr="00BF79C2">
        <w:t xml:space="preserve">development or disability you </w:t>
      </w:r>
      <w:r w:rsidR="002122AC" w:rsidRPr="00BF79C2">
        <w:t xml:space="preserve">should first </w:t>
      </w:r>
      <w:r w:rsidR="003967D1" w:rsidRPr="00BF79C2">
        <w:t>speak with your doctor, child health nurse, early childhood educator or other health professional</w:t>
      </w:r>
      <w:r w:rsidR="002122AC" w:rsidRPr="00BF79C2">
        <w:t>.</w:t>
      </w:r>
    </w:p>
    <w:p w14:paraId="2417E225" w14:textId="0741D39A" w:rsidR="001E2B3C" w:rsidRPr="00BF79C2" w:rsidRDefault="0099699C" w:rsidP="00E6274A">
      <w:r w:rsidRPr="00BF79C2">
        <w:t>Some</w:t>
      </w:r>
      <w:r w:rsidR="0066022F" w:rsidRPr="00BF79C2">
        <w:t xml:space="preserve">one from the NDIS will work directly with you, to </w:t>
      </w:r>
      <w:r w:rsidR="00BE5A75" w:rsidRPr="00BF79C2">
        <w:t xml:space="preserve">help you make early connections. </w:t>
      </w:r>
      <w:hyperlink r:id="rId17" w:history="1">
        <w:r w:rsidR="00BE5A75" w:rsidRPr="00BF79C2">
          <w:rPr>
            <w:rStyle w:val="Hyperlink"/>
          </w:rPr>
          <w:t>Contact us</w:t>
        </w:r>
      </w:hyperlink>
      <w:r w:rsidR="003967D1" w:rsidRPr="00BF79C2">
        <w:t xml:space="preserve"> for further information</w:t>
      </w:r>
      <w:r w:rsidR="00B318CB" w:rsidRPr="00BF79C2">
        <w:t>.</w:t>
      </w:r>
    </w:p>
    <w:p w14:paraId="434B5D7D" w14:textId="77777777" w:rsidR="0006109D" w:rsidRPr="00BF79C2" w:rsidRDefault="0006109D" w:rsidP="0038777A">
      <w:pPr>
        <w:pStyle w:val="Heading2"/>
      </w:pPr>
      <w:bookmarkStart w:id="2" w:name="_How_do_early"/>
      <w:bookmarkEnd w:id="2"/>
      <w:r w:rsidRPr="00BF79C2">
        <w:t xml:space="preserve">How do </w:t>
      </w:r>
      <w:r w:rsidR="00CD6666" w:rsidRPr="00BF79C2">
        <w:t xml:space="preserve">early childhood partners </w:t>
      </w:r>
      <w:r w:rsidR="003C66A3" w:rsidRPr="00BF79C2">
        <w:t xml:space="preserve">work out </w:t>
      </w:r>
      <w:r w:rsidR="00B00F52" w:rsidRPr="00BF79C2">
        <w:t>the types of early</w:t>
      </w:r>
      <w:r w:rsidRPr="00BF79C2">
        <w:t xml:space="preserve"> connections suitable for your child?</w:t>
      </w:r>
    </w:p>
    <w:p w14:paraId="3D4E5928" w14:textId="48605696" w:rsidR="0006109D" w:rsidRPr="00BF79C2" w:rsidRDefault="00306800">
      <w:r w:rsidRPr="00BF79C2">
        <w:t>Your early childhood partner will work with you and your child to gather information</w:t>
      </w:r>
      <w:r w:rsidR="0006109D" w:rsidRPr="00BF79C2">
        <w:t xml:space="preserve"> in different ways</w:t>
      </w:r>
      <w:r w:rsidRPr="00BF79C2">
        <w:t>. This helps them work out wh</w:t>
      </w:r>
      <w:r w:rsidR="00B00F52" w:rsidRPr="00BF79C2">
        <w:t>ich</w:t>
      </w:r>
      <w:r w:rsidRPr="00BF79C2">
        <w:t xml:space="preserve"> early connections </w:t>
      </w:r>
      <w:r w:rsidR="00B00F52" w:rsidRPr="00BF79C2">
        <w:t>are</w:t>
      </w:r>
      <w:r w:rsidRPr="00BF79C2">
        <w:t xml:space="preserve"> appropriate for </w:t>
      </w:r>
      <w:r w:rsidR="00B00F52" w:rsidRPr="00BF79C2">
        <w:t xml:space="preserve">you and </w:t>
      </w:r>
      <w:r w:rsidRPr="00BF79C2">
        <w:t>your child</w:t>
      </w:r>
      <w:r w:rsidR="0006109D" w:rsidRPr="00BF79C2">
        <w:t>.</w:t>
      </w:r>
    </w:p>
    <w:p w14:paraId="01BF17B8" w14:textId="77777777" w:rsidR="009B6ED7" w:rsidRPr="00BF79C2" w:rsidRDefault="009B6ED7" w:rsidP="009B6ED7">
      <w:r w:rsidRPr="00BF79C2">
        <w:t xml:space="preserve">They will look at all available information then talk with you about the next steps. Your early childhood partner will not make a diagnosis. If you would like to find out how to get a diagnosis, they’ll help you </w:t>
      </w:r>
      <w:proofErr w:type="gramStart"/>
      <w:r w:rsidRPr="00BF79C2">
        <w:t>make contact with</w:t>
      </w:r>
      <w:proofErr w:type="gramEnd"/>
      <w:r w:rsidRPr="00BF79C2">
        <w:t xml:space="preserve"> a health professional like your GP.</w:t>
      </w:r>
    </w:p>
    <w:p w14:paraId="1AFDAC90" w14:textId="54DE0B9B" w:rsidR="00306A40" w:rsidRPr="00BF79C2" w:rsidRDefault="00B647DE" w:rsidP="009B6ED7">
      <w:r w:rsidRPr="00BF79C2">
        <w:t>If your child is younger than 6 and there are delays in their development</w:t>
      </w:r>
      <w:r w:rsidR="000E3718" w:rsidRPr="00BF79C2">
        <w:t>,</w:t>
      </w:r>
      <w:r w:rsidRPr="00BF79C2">
        <w:t xml:space="preserve"> the</w:t>
      </w:r>
      <w:r w:rsidR="00C63B97" w:rsidRPr="00BF79C2">
        <w:t xml:space="preserve"> early childhood partner</w:t>
      </w:r>
      <w:r w:rsidRPr="00BF79C2">
        <w:t xml:space="preserve"> will </w:t>
      </w:r>
      <w:r w:rsidR="009B6ED7" w:rsidRPr="00BF79C2">
        <w:t xml:space="preserve">work out whether your child </w:t>
      </w:r>
      <w:r w:rsidR="00040C48" w:rsidRPr="00BF79C2">
        <w:t xml:space="preserve">is likely to </w:t>
      </w:r>
      <w:r w:rsidR="009B6ED7" w:rsidRPr="00BF79C2">
        <w:t>meet the</w:t>
      </w:r>
      <w:r w:rsidR="000E3718" w:rsidRPr="00BF79C2">
        <w:t xml:space="preserve"> NDIS</w:t>
      </w:r>
      <w:r w:rsidR="009B6ED7" w:rsidRPr="00BF79C2">
        <w:t xml:space="preserve"> </w:t>
      </w:r>
      <w:hyperlink r:id="rId18" w:history="1">
        <w:r w:rsidR="009B6ED7" w:rsidRPr="00BF79C2">
          <w:rPr>
            <w:rStyle w:val="Hyperlink"/>
          </w:rPr>
          <w:t>developmental delay criteria.</w:t>
        </w:r>
      </w:hyperlink>
      <w:r w:rsidR="009B6ED7" w:rsidRPr="00BF79C2">
        <w:t xml:space="preserve"> If th</w:t>
      </w:r>
      <w:r w:rsidR="00512798" w:rsidRPr="00BF79C2">
        <w:t>ey do</w:t>
      </w:r>
      <w:r w:rsidR="009B6ED7" w:rsidRPr="00BF79C2">
        <w:t xml:space="preserve">, your early childhood partner </w:t>
      </w:r>
      <w:r w:rsidR="00040C48" w:rsidRPr="00BF79C2">
        <w:t>may</w:t>
      </w:r>
      <w:r w:rsidR="009B6ED7" w:rsidRPr="00BF79C2">
        <w:t xml:space="preserve"> recommend </w:t>
      </w:r>
      <w:r w:rsidR="00040C48" w:rsidRPr="00BF79C2">
        <w:t xml:space="preserve">that you </w:t>
      </w:r>
      <w:r w:rsidR="00AB681C" w:rsidRPr="00BF79C2">
        <w:t xml:space="preserve">consider </w:t>
      </w:r>
      <w:r w:rsidR="00040C48" w:rsidRPr="00BF79C2">
        <w:t>apply</w:t>
      </w:r>
      <w:r w:rsidR="00AB681C" w:rsidRPr="00BF79C2">
        <w:t>ing</w:t>
      </w:r>
      <w:r w:rsidR="00040C48" w:rsidRPr="00BF79C2">
        <w:t xml:space="preserve"> to the NDIS on your child’s behalf. If you decide to apply to the NDIS, your early childhood partner can </w:t>
      </w:r>
      <w:r w:rsidR="009B6ED7" w:rsidRPr="00BF79C2">
        <w:t>support your family to apply.</w:t>
      </w:r>
    </w:p>
    <w:p w14:paraId="10D1C511" w14:textId="781F9893" w:rsidR="009B6ED7" w:rsidRPr="00BF79C2" w:rsidRDefault="00B647DE" w:rsidP="009B6ED7">
      <w:r w:rsidRPr="00BF79C2">
        <w:t xml:space="preserve">If the information shows your child has </w:t>
      </w:r>
      <w:hyperlink r:id="rId19" w:history="1">
        <w:r w:rsidR="00863F30" w:rsidRPr="00863F30">
          <w:rPr>
            <w:rStyle w:val="Hyperlink"/>
          </w:rPr>
          <w:t>developmental concerns</w:t>
        </w:r>
      </w:hyperlink>
      <w:r w:rsidR="00C21F9B">
        <w:t>,</w:t>
      </w:r>
      <w:r w:rsidRPr="00BF79C2">
        <w:t xml:space="preserve"> your early childhood partner may </w:t>
      </w:r>
      <w:r w:rsidR="009B6ED7" w:rsidRPr="00BF79C2">
        <w:t xml:space="preserve">offer </w:t>
      </w:r>
      <w:r w:rsidR="00AA0B46" w:rsidRPr="00BF79C2">
        <w:t>early supports</w:t>
      </w:r>
      <w:r w:rsidR="009B6ED7" w:rsidRPr="00BF79C2">
        <w:t xml:space="preserve"> </w:t>
      </w:r>
      <w:r w:rsidRPr="00BF79C2">
        <w:t>and they will continue to</w:t>
      </w:r>
      <w:r w:rsidR="009B6ED7" w:rsidRPr="00BF79C2">
        <w:t xml:space="preserve"> support </w:t>
      </w:r>
      <w:r w:rsidRPr="00BF79C2">
        <w:t xml:space="preserve">your </w:t>
      </w:r>
      <w:r w:rsidR="009B6ED7" w:rsidRPr="00BF79C2">
        <w:t>connections with mainstream services.</w:t>
      </w:r>
    </w:p>
    <w:p w14:paraId="5A81E2DC" w14:textId="2761431A" w:rsidR="00AC037D" w:rsidRPr="00BF79C2" w:rsidRDefault="00AC037D" w:rsidP="00AC037D">
      <w:r w:rsidRPr="00BF79C2">
        <w:t xml:space="preserve">Your early childhood partner </w:t>
      </w:r>
      <w:r w:rsidR="00B92E9A" w:rsidRPr="00BF79C2">
        <w:t xml:space="preserve">will </w:t>
      </w:r>
      <w:r w:rsidR="00FF0A1E" w:rsidRPr="00BF79C2">
        <w:t>support you</w:t>
      </w:r>
      <w:r w:rsidR="000E3718" w:rsidRPr="00BF79C2">
        <w:t>,</w:t>
      </w:r>
      <w:r w:rsidR="00B92E9A" w:rsidRPr="00BF79C2">
        <w:t xml:space="preserve"> but they </w:t>
      </w:r>
      <w:r w:rsidRPr="00BF79C2">
        <w:t>won’t be able to decide</w:t>
      </w:r>
      <w:r w:rsidR="0022067C" w:rsidRPr="00BF79C2">
        <w:t xml:space="preserve"> whether</w:t>
      </w:r>
      <w:r w:rsidRPr="00BF79C2">
        <w:t>:</w:t>
      </w:r>
    </w:p>
    <w:p w14:paraId="43E8E8EA" w14:textId="4B3176E2" w:rsidR="00AC037D" w:rsidRPr="00BF79C2" w:rsidRDefault="00AC037D" w:rsidP="005E0F0E">
      <w:pPr>
        <w:pStyle w:val="ListBullet"/>
      </w:pPr>
      <w:r w:rsidRPr="00BF79C2">
        <w:t>you should apply to the NDIS on your child’s behalf</w:t>
      </w:r>
      <w:r w:rsidR="00CD15D0" w:rsidRPr="00BF79C2">
        <w:t xml:space="preserve"> – t</w:t>
      </w:r>
      <w:r w:rsidRPr="00BF79C2">
        <w:t>his is a decision you must make</w:t>
      </w:r>
    </w:p>
    <w:p w14:paraId="593C2E6D" w14:textId="362CBF2D" w:rsidR="00AC037D" w:rsidRPr="00BF79C2" w:rsidRDefault="00AC037D" w:rsidP="005E0F0E">
      <w:pPr>
        <w:pStyle w:val="ListBullet"/>
      </w:pPr>
      <w:r w:rsidRPr="00BF79C2">
        <w:t xml:space="preserve">your child meets the </w:t>
      </w:r>
      <w:r w:rsidR="001B2FCB" w:rsidRPr="00BF79C2">
        <w:t>eligibility requirements</w:t>
      </w:r>
      <w:r w:rsidRPr="00BF79C2">
        <w:t xml:space="preserve"> to bec</w:t>
      </w:r>
      <w:r w:rsidR="0034570A" w:rsidRPr="00BF79C2">
        <w:t>ome a participant of the NDIS</w:t>
      </w:r>
      <w:r w:rsidR="00CD15D0" w:rsidRPr="00BF79C2">
        <w:t xml:space="preserve"> – t</w:t>
      </w:r>
      <w:r w:rsidRPr="00BF79C2">
        <w:t>his is a decision we must make.</w:t>
      </w:r>
    </w:p>
    <w:p w14:paraId="74CDE822" w14:textId="5B6C82E0" w:rsidR="009268DD" w:rsidRPr="00BF79C2" w:rsidRDefault="009B6ED7" w:rsidP="0006109D">
      <w:r w:rsidRPr="00BF79C2">
        <w:t xml:space="preserve">Remember, we take the collection of your personal information, and your privacy seriously. </w:t>
      </w:r>
      <w:r w:rsidR="00025618" w:rsidRPr="00BF79C2">
        <w:t xml:space="preserve">We keep all your personal information </w:t>
      </w:r>
      <w:r w:rsidR="009A3250" w:rsidRPr="00BF79C2">
        <w:t>safe and</w:t>
      </w:r>
      <w:r w:rsidR="00025618" w:rsidRPr="00BF79C2">
        <w:t xml:space="preserve"> only collect what we need. We need to follow federal laws about how we look at your personal information, how we use it and give it to other people. </w:t>
      </w:r>
      <w:r w:rsidR="004920C9" w:rsidRPr="00BF79C2">
        <w:t>Our</w:t>
      </w:r>
      <w:r w:rsidR="0021782A" w:rsidRPr="00BF79C2">
        <w:t xml:space="preserve"> </w:t>
      </w:r>
      <w:hyperlink r:id="rId20" w:history="1">
        <w:r w:rsidR="008B69C6" w:rsidRPr="00BF79C2">
          <w:rPr>
            <w:rStyle w:val="Hyperlink"/>
          </w:rPr>
          <w:t xml:space="preserve">privacy and </w:t>
        </w:r>
        <w:r w:rsidR="0021782A" w:rsidRPr="00BF79C2">
          <w:rPr>
            <w:rStyle w:val="Hyperlink"/>
          </w:rPr>
          <w:t>information handling</w:t>
        </w:r>
      </w:hyperlink>
      <w:r w:rsidR="00025618" w:rsidRPr="00BF79C2">
        <w:t xml:space="preserve"> </w:t>
      </w:r>
      <w:r w:rsidR="00C6155B" w:rsidRPr="00BF79C2">
        <w:t xml:space="preserve">guideline </w:t>
      </w:r>
      <w:r w:rsidR="00025618" w:rsidRPr="00BF79C2">
        <w:t>explains how we collect, store, use and share information about you, including sharing information outside the NDIA.</w:t>
      </w:r>
    </w:p>
    <w:p w14:paraId="1A4F46B5" w14:textId="43F6DE83" w:rsidR="006F7AD8" w:rsidRPr="00BF79C2" w:rsidRDefault="006F7AD8" w:rsidP="0006109D">
      <w:r w:rsidRPr="00BF79C2">
        <w:t>If you don’t understand the services available or feel like your child isn</w:t>
      </w:r>
      <w:r w:rsidR="00D61542">
        <w:t>’</w:t>
      </w:r>
      <w:r w:rsidRPr="00BF79C2">
        <w:t>t being supported the way you’d like, you should talk to your early childhood partner. If you can</w:t>
      </w:r>
      <w:r w:rsidR="00AD29F3" w:rsidRPr="00BF79C2">
        <w:t>’</w:t>
      </w:r>
      <w:r w:rsidRPr="00BF79C2">
        <w:t xml:space="preserve">t resolve your concerns, you can always contact us to provide </w:t>
      </w:r>
      <w:hyperlink r:id="rId21" w:history="1">
        <w:r w:rsidRPr="00BF79C2">
          <w:rPr>
            <w:rStyle w:val="Hyperlink"/>
          </w:rPr>
          <w:t>feedback</w:t>
        </w:r>
      </w:hyperlink>
      <w:r w:rsidRPr="00BF79C2">
        <w:t>.</w:t>
      </w:r>
    </w:p>
    <w:p w14:paraId="6E584606" w14:textId="77777777" w:rsidR="0006109D" w:rsidRPr="00DE3253" w:rsidRDefault="0006109D" w:rsidP="00DE3253">
      <w:pPr>
        <w:pStyle w:val="Heading3"/>
      </w:pPr>
      <w:r w:rsidRPr="009A3250">
        <w:rPr>
          <w:rStyle w:val="Heading4Char"/>
          <w:b/>
          <w:sz w:val="28"/>
        </w:rPr>
        <w:t>Parent information</w:t>
      </w:r>
    </w:p>
    <w:p w14:paraId="4B833DD4" w14:textId="77777777" w:rsidR="0006109D" w:rsidRPr="00BF79C2" w:rsidRDefault="0006109D" w:rsidP="0006109D">
      <w:r w:rsidRPr="00BF79C2">
        <w:t>You</w:t>
      </w:r>
      <w:r w:rsidR="00D672F6" w:rsidRPr="00BF79C2">
        <w:t>r</w:t>
      </w:r>
      <w:r w:rsidRPr="00BF79C2">
        <w:t xml:space="preserve"> </w:t>
      </w:r>
      <w:r w:rsidR="00D672F6" w:rsidRPr="00BF79C2">
        <w:t xml:space="preserve">early childhood partner </w:t>
      </w:r>
      <w:r w:rsidRPr="00BF79C2">
        <w:t xml:space="preserve">will ask </w:t>
      </w:r>
      <w:r w:rsidR="00623339" w:rsidRPr="00BF79C2">
        <w:t xml:space="preserve">you </w:t>
      </w:r>
      <w:r w:rsidRPr="00BF79C2">
        <w:t>about your child’s day</w:t>
      </w:r>
      <w:r w:rsidR="00D672F6" w:rsidRPr="00BF79C2">
        <w:t>-</w:t>
      </w:r>
      <w:r w:rsidRPr="00BF79C2">
        <w:t>to</w:t>
      </w:r>
      <w:r w:rsidR="00D672F6" w:rsidRPr="00BF79C2">
        <w:t>-</w:t>
      </w:r>
      <w:r w:rsidRPr="00BF79C2">
        <w:t>day life to understand your concerns, such as how they:</w:t>
      </w:r>
    </w:p>
    <w:p w14:paraId="04E7CC5B" w14:textId="77777777" w:rsidR="0006109D" w:rsidRPr="00BF79C2" w:rsidRDefault="0006109D" w:rsidP="005E0F0E">
      <w:pPr>
        <w:pStyle w:val="ListBullet"/>
      </w:pPr>
      <w:r w:rsidRPr="00BF79C2">
        <w:t>play</w:t>
      </w:r>
    </w:p>
    <w:p w14:paraId="4B976678" w14:textId="77777777" w:rsidR="0006109D" w:rsidRPr="00BF79C2" w:rsidRDefault="0006109D" w:rsidP="005E0F0E">
      <w:pPr>
        <w:pStyle w:val="ListBullet"/>
      </w:pPr>
      <w:r w:rsidRPr="00BF79C2">
        <w:t>talk with other children</w:t>
      </w:r>
    </w:p>
    <w:p w14:paraId="0A42F844" w14:textId="77777777" w:rsidR="00F142E7" w:rsidRPr="00BF79C2" w:rsidRDefault="00F142E7" w:rsidP="005E0F0E">
      <w:pPr>
        <w:pStyle w:val="ListBullet"/>
      </w:pPr>
      <w:r w:rsidRPr="00BF79C2">
        <w:t>help take care of themselves</w:t>
      </w:r>
    </w:p>
    <w:p w14:paraId="463B070B" w14:textId="77777777" w:rsidR="0006109D" w:rsidRPr="00BF79C2" w:rsidRDefault="0006109D" w:rsidP="005E0F0E">
      <w:pPr>
        <w:pStyle w:val="ListBullet"/>
      </w:pPr>
      <w:r w:rsidRPr="00BF79C2">
        <w:t>tell you what they need and want.</w:t>
      </w:r>
    </w:p>
    <w:p w14:paraId="1DE10C7A" w14:textId="117649A8" w:rsidR="00D511FB" w:rsidRPr="009A3250" w:rsidRDefault="00D511FB" w:rsidP="00DE3253">
      <w:pPr>
        <w:pStyle w:val="Heading3"/>
        <w:rPr>
          <w:rStyle w:val="Heading4Char"/>
          <w:b/>
          <w:sz w:val="28"/>
        </w:rPr>
      </w:pPr>
      <w:r w:rsidRPr="009A3250">
        <w:rPr>
          <w:rStyle w:val="Heading4Char"/>
          <w:b/>
          <w:sz w:val="28"/>
        </w:rPr>
        <w:t>Ecomap</w:t>
      </w:r>
    </w:p>
    <w:p w14:paraId="503C77D9" w14:textId="70C31357" w:rsidR="00D511FB" w:rsidRPr="00BF79C2" w:rsidRDefault="00D511FB" w:rsidP="00B157DA">
      <w:r w:rsidRPr="00BF79C2">
        <w:t xml:space="preserve">Your early childhood partner will work with you to develop an ecomap. This is a diagram which shows a map of all the connections, supports and services that you and your child have. It includes all informal supports like friends and family, </w:t>
      </w:r>
      <w:r w:rsidR="321266B8" w:rsidRPr="00BF79C2">
        <w:t xml:space="preserve">and </w:t>
      </w:r>
      <w:r w:rsidRPr="00BF79C2">
        <w:t>mainstream and community supports, like childcare or school. The ecomap helps us see how much support each of these areas is providing you and your child, and how they interact. This helps the early childhood partner to work out what other supports and services might be helpful. It also helps to paint a picture of what is important to you and your child’s life.</w:t>
      </w:r>
    </w:p>
    <w:p w14:paraId="618A0FA1" w14:textId="7CFA000E" w:rsidR="0006109D" w:rsidRPr="00DE3253" w:rsidRDefault="0006109D" w:rsidP="00DE3253">
      <w:pPr>
        <w:pStyle w:val="Heading3"/>
      </w:pPr>
      <w:r w:rsidRPr="009A3250">
        <w:rPr>
          <w:rStyle w:val="Heading4Char"/>
          <w:b/>
          <w:sz w:val="28"/>
        </w:rPr>
        <w:t>Reports about your child</w:t>
      </w:r>
    </w:p>
    <w:p w14:paraId="08867D24" w14:textId="11113E27" w:rsidR="0006109D" w:rsidRPr="00BF79C2" w:rsidRDefault="00B647DE" w:rsidP="0006109D">
      <w:r w:rsidRPr="00BF79C2">
        <w:t>Your early childhood partner will look at i</w:t>
      </w:r>
      <w:r w:rsidR="0006109D" w:rsidRPr="00BF79C2">
        <w:t xml:space="preserve">nformation from doctors, therapists, and </w:t>
      </w:r>
      <w:r w:rsidR="00B92E9A" w:rsidRPr="00BF79C2">
        <w:t xml:space="preserve">early childhood educators or </w:t>
      </w:r>
      <w:r w:rsidR="00B0675F" w:rsidRPr="00BF79C2">
        <w:t>school</w:t>
      </w:r>
      <w:r w:rsidR="00F61F8B" w:rsidRPr="00BF79C2">
        <w:t xml:space="preserve"> </w:t>
      </w:r>
      <w:r w:rsidR="00B0675F" w:rsidRPr="00BF79C2">
        <w:t>teachers</w:t>
      </w:r>
      <w:r w:rsidR="0006109D" w:rsidRPr="00BF79C2">
        <w:t xml:space="preserve"> </w:t>
      </w:r>
      <w:r w:rsidR="00FA2D0A" w:rsidRPr="00BF79C2">
        <w:t>if they are available</w:t>
      </w:r>
      <w:r w:rsidR="0006109D" w:rsidRPr="00BF79C2">
        <w:t>.</w:t>
      </w:r>
    </w:p>
    <w:p w14:paraId="2A7B85E7" w14:textId="73B3B39D" w:rsidR="0006109D" w:rsidRPr="00920532" w:rsidRDefault="00C93C08" w:rsidP="00DE3253">
      <w:pPr>
        <w:pStyle w:val="Heading3"/>
        <w:rPr>
          <w:rStyle w:val="Heading4Char"/>
          <w:b/>
          <w:sz w:val="28"/>
        </w:rPr>
      </w:pPr>
      <w:r w:rsidRPr="00920532">
        <w:rPr>
          <w:rStyle w:val="Heading4Char"/>
          <w:b/>
          <w:sz w:val="28"/>
        </w:rPr>
        <w:t>Assessment t</w:t>
      </w:r>
      <w:r w:rsidR="0006109D" w:rsidRPr="00920532">
        <w:rPr>
          <w:rStyle w:val="Heading4Char"/>
          <w:b/>
          <w:sz w:val="28"/>
        </w:rPr>
        <w:t>ools</w:t>
      </w:r>
    </w:p>
    <w:p w14:paraId="5FCCAEC1" w14:textId="2021334E" w:rsidR="0006109D" w:rsidRPr="00BF79C2" w:rsidRDefault="00323A13" w:rsidP="007A3827">
      <w:r w:rsidRPr="00BF79C2">
        <w:t xml:space="preserve">Your </w:t>
      </w:r>
      <w:r w:rsidR="0006109D" w:rsidRPr="00BF79C2">
        <w:t xml:space="preserve">early childhood partner </w:t>
      </w:r>
      <w:r w:rsidR="009268DD" w:rsidRPr="00BF79C2">
        <w:t xml:space="preserve">may </w:t>
      </w:r>
      <w:r w:rsidR="0006109D" w:rsidRPr="00BF79C2">
        <w:t xml:space="preserve">use assessment and screening tools </w:t>
      </w:r>
      <w:r w:rsidR="00403CEF" w:rsidRPr="00BF79C2">
        <w:t xml:space="preserve">to help them </w:t>
      </w:r>
      <w:r w:rsidR="00FA2D0A" w:rsidRPr="00BF79C2">
        <w:t xml:space="preserve">learn </w:t>
      </w:r>
      <w:r w:rsidR="0006109D" w:rsidRPr="00BF79C2">
        <w:t>more about your child’s development and what they can do in everyday activities. These assessment</w:t>
      </w:r>
      <w:r w:rsidR="00403CEF" w:rsidRPr="00BF79C2">
        <w:t>s</w:t>
      </w:r>
      <w:r w:rsidR="0006109D" w:rsidRPr="00BF79C2">
        <w:t xml:space="preserve"> and screening tools will show </w:t>
      </w:r>
      <w:r w:rsidR="000A4638" w:rsidRPr="00BF79C2">
        <w:t xml:space="preserve">how </w:t>
      </w:r>
      <w:r w:rsidR="0006109D" w:rsidRPr="00BF79C2">
        <w:t xml:space="preserve">your child’s development </w:t>
      </w:r>
      <w:r w:rsidR="0054739D">
        <w:t xml:space="preserve">compares to </w:t>
      </w:r>
      <w:r w:rsidR="0006109D" w:rsidRPr="00BF79C2">
        <w:t xml:space="preserve">children of </w:t>
      </w:r>
      <w:r w:rsidR="0027234F" w:rsidRPr="00BF79C2">
        <w:t>a similar</w:t>
      </w:r>
      <w:r w:rsidR="0006109D" w:rsidRPr="00BF79C2">
        <w:t xml:space="preserve"> age.</w:t>
      </w:r>
    </w:p>
    <w:p w14:paraId="63D67B3C" w14:textId="0A143EF3" w:rsidR="005903EB" w:rsidRPr="00BF79C2" w:rsidRDefault="0087230A" w:rsidP="002F6BC4">
      <w:pPr>
        <w:rPr>
          <w:rStyle w:val="Heading4Char"/>
          <w:b w:val="0"/>
        </w:rPr>
      </w:pPr>
      <w:r w:rsidRPr="00BF79C2">
        <w:t xml:space="preserve">An example of a developmental screening tool your early childhood partner may use is called the </w:t>
      </w:r>
      <w:hyperlink r:id="rId22" w:history="1">
        <w:r w:rsidR="00BE2D2C">
          <w:rPr>
            <w:rStyle w:val="Hyperlink"/>
          </w:rPr>
          <w:t>Ages and Stages Questionnaires</w:t>
        </w:r>
      </w:hyperlink>
      <w:r w:rsidRPr="00BF79C2">
        <w:t xml:space="preserve"> (ASQ). The ASQ is used along with other useful information such as observations and reports f</w:t>
      </w:r>
      <w:r w:rsidR="18E4A8F3" w:rsidRPr="00BF79C2">
        <w:t>rom</w:t>
      </w:r>
      <w:r w:rsidRPr="00BF79C2">
        <w:t xml:space="preserve"> teachers, reports from your child’s specialists who know them well, as well as other functional assessments that help to demonstrate you and your child’s needs</w:t>
      </w:r>
      <w:r w:rsidR="00C5679C" w:rsidRPr="00BF79C2">
        <w:t>.</w:t>
      </w:r>
    </w:p>
    <w:p w14:paraId="4A591906" w14:textId="0F9F0D86" w:rsidR="0075453C" w:rsidRPr="00920532" w:rsidRDefault="0075453C" w:rsidP="00DE3253">
      <w:pPr>
        <w:pStyle w:val="Heading3"/>
        <w:rPr>
          <w:rStyle w:val="Heading4Char"/>
          <w:b/>
          <w:sz w:val="28"/>
        </w:rPr>
      </w:pPr>
      <w:r w:rsidRPr="00920532">
        <w:rPr>
          <w:rStyle w:val="Heading4Char"/>
          <w:b/>
          <w:sz w:val="28"/>
        </w:rPr>
        <w:t>Observations</w:t>
      </w:r>
    </w:p>
    <w:p w14:paraId="1C431232" w14:textId="34B9F0BB" w:rsidR="00E44B9F" w:rsidRPr="00BF79C2" w:rsidRDefault="00323A13" w:rsidP="005903EB">
      <w:r w:rsidRPr="00BF79C2">
        <w:t xml:space="preserve">Your </w:t>
      </w:r>
      <w:r w:rsidR="0075453C" w:rsidRPr="00BF79C2">
        <w:t xml:space="preserve">early childhood partner will </w:t>
      </w:r>
      <w:r w:rsidR="00734E1D" w:rsidRPr="00BF79C2">
        <w:t>observ</w:t>
      </w:r>
      <w:r w:rsidR="00721DA0" w:rsidRPr="00BF79C2">
        <w:t>e</w:t>
      </w:r>
      <w:r w:rsidR="0075453C" w:rsidRPr="00BF79C2">
        <w:t xml:space="preserve"> your child in </w:t>
      </w:r>
      <w:r w:rsidR="003E265F">
        <w:t xml:space="preserve">everyday </w:t>
      </w:r>
      <w:r w:rsidR="0075453C" w:rsidRPr="00BF79C2">
        <w:t>places such as home and childcare. Th</w:t>
      </w:r>
      <w:r w:rsidR="00721DA0" w:rsidRPr="00BF79C2">
        <w:t>ey</w:t>
      </w:r>
      <w:r w:rsidR="00306800" w:rsidRPr="00BF79C2">
        <w:t>’ll</w:t>
      </w:r>
      <w:r w:rsidR="00721DA0" w:rsidRPr="00BF79C2">
        <w:t xml:space="preserve"> see</w:t>
      </w:r>
      <w:r w:rsidR="0075453C" w:rsidRPr="00BF79C2">
        <w:t xml:space="preserve"> what your child is good at, their interests and the areas where they need more </w:t>
      </w:r>
      <w:r w:rsidR="008935DC" w:rsidRPr="00BF79C2">
        <w:t>help. They’ll</w:t>
      </w:r>
      <w:r w:rsidR="00306800" w:rsidRPr="00BF79C2">
        <w:t xml:space="preserve"> </w:t>
      </w:r>
      <w:r w:rsidR="0075453C" w:rsidRPr="00BF79C2">
        <w:t>use this information to assess your child’s support needs.</w:t>
      </w:r>
    </w:p>
    <w:p w14:paraId="497A0107" w14:textId="77777777" w:rsidR="00ED2AB4" w:rsidRPr="00BF79C2" w:rsidRDefault="00ED2AB4" w:rsidP="0089499B">
      <w:pPr>
        <w:pStyle w:val="Heading2"/>
      </w:pPr>
      <w:bookmarkStart w:id="3" w:name="_What_types_of"/>
      <w:bookmarkEnd w:id="3"/>
      <w:r w:rsidRPr="00BF79C2">
        <w:t>What types of early connections are available?</w:t>
      </w:r>
    </w:p>
    <w:p w14:paraId="68865609" w14:textId="5D8A292B" w:rsidR="008D2B48" w:rsidRPr="00BF79C2" w:rsidRDefault="00306800" w:rsidP="00E62B55">
      <w:r w:rsidRPr="00BF79C2">
        <w:t>Your early childhood partner will</w:t>
      </w:r>
      <w:r w:rsidR="008D2B48" w:rsidRPr="00BF79C2">
        <w:t xml:space="preserve"> talk</w:t>
      </w:r>
      <w:r w:rsidR="005F5B2A" w:rsidRPr="00BF79C2">
        <w:t xml:space="preserve"> with you about the different </w:t>
      </w:r>
      <w:r w:rsidR="00C55591" w:rsidRPr="00BF79C2">
        <w:t xml:space="preserve">ways you and your child can </w:t>
      </w:r>
      <w:r w:rsidR="00B82558" w:rsidRPr="00BF79C2">
        <w:t xml:space="preserve">connect to </w:t>
      </w:r>
      <w:r w:rsidR="00C55591" w:rsidRPr="00BF79C2">
        <w:t>support</w:t>
      </w:r>
      <w:r w:rsidR="00F546DE" w:rsidRPr="00BF79C2">
        <w:t>s</w:t>
      </w:r>
      <w:r w:rsidR="005F5B2A" w:rsidRPr="00BF79C2">
        <w:t>. This might include</w:t>
      </w:r>
      <w:r w:rsidR="00C55591" w:rsidRPr="00BF79C2">
        <w:t>:</w:t>
      </w:r>
    </w:p>
    <w:p w14:paraId="049F9813" w14:textId="77777777" w:rsidR="0006109D" w:rsidRPr="00BF79C2" w:rsidRDefault="00D12818" w:rsidP="005E0F0E">
      <w:pPr>
        <w:pStyle w:val="ListBullet"/>
      </w:pPr>
      <w:hyperlink w:anchor="_Connections_with_mainstream" w:history="1">
        <w:r w:rsidR="00475214" w:rsidRPr="00BF79C2">
          <w:rPr>
            <w:rStyle w:val="Hyperlink"/>
          </w:rPr>
          <w:t xml:space="preserve">Connections </w:t>
        </w:r>
        <w:r w:rsidR="0006109D" w:rsidRPr="00BF79C2">
          <w:rPr>
            <w:rStyle w:val="Hyperlink"/>
          </w:rPr>
          <w:t>with mainstream and community services</w:t>
        </w:r>
      </w:hyperlink>
    </w:p>
    <w:p w14:paraId="7999CD97" w14:textId="38D951AA" w:rsidR="0006109D" w:rsidRPr="00BF79C2" w:rsidRDefault="00D12818" w:rsidP="005E0F0E">
      <w:pPr>
        <w:pStyle w:val="ListBullet"/>
      </w:pPr>
      <w:hyperlink w:anchor="_Connections_to_evidence" w:history="1">
        <w:r w:rsidR="00475214" w:rsidRPr="00BF79C2">
          <w:rPr>
            <w:rStyle w:val="Hyperlink"/>
          </w:rPr>
          <w:t xml:space="preserve">Connections </w:t>
        </w:r>
        <w:r w:rsidR="0006109D" w:rsidRPr="00BF79C2">
          <w:rPr>
            <w:rStyle w:val="Hyperlink"/>
          </w:rPr>
          <w:t>to</w:t>
        </w:r>
        <w:r w:rsidR="0031767A" w:rsidRPr="00BF79C2">
          <w:rPr>
            <w:rStyle w:val="Hyperlink"/>
          </w:rPr>
          <w:t xml:space="preserve"> practical </w:t>
        </w:r>
        <w:r w:rsidR="001A7365" w:rsidRPr="00BF79C2">
          <w:rPr>
            <w:rStyle w:val="Hyperlink"/>
          </w:rPr>
          <w:t>information that’s relevant to your child’s development</w:t>
        </w:r>
      </w:hyperlink>
    </w:p>
    <w:p w14:paraId="1C711F01" w14:textId="09EE036F" w:rsidR="0006109D" w:rsidRPr="00BF79C2" w:rsidRDefault="00D12818" w:rsidP="005E0F0E">
      <w:pPr>
        <w:pStyle w:val="ListBullet"/>
      </w:pPr>
      <w:hyperlink w:anchor="_Connections_with_other" w:history="1">
        <w:r w:rsidR="00475214" w:rsidRPr="00BF79C2">
          <w:rPr>
            <w:rStyle w:val="Hyperlink"/>
          </w:rPr>
          <w:t xml:space="preserve">Connections </w:t>
        </w:r>
        <w:r w:rsidR="0006109D" w:rsidRPr="00BF79C2">
          <w:rPr>
            <w:rStyle w:val="Hyperlink"/>
          </w:rPr>
          <w:t>with other families</w:t>
        </w:r>
        <w:r w:rsidR="00FE2EAF" w:rsidRPr="00BF79C2">
          <w:rPr>
            <w:rStyle w:val="Hyperlink"/>
          </w:rPr>
          <w:t xml:space="preserve"> for peer support</w:t>
        </w:r>
      </w:hyperlink>
    </w:p>
    <w:p w14:paraId="3ABF3AA9" w14:textId="55277413" w:rsidR="00F142E7" w:rsidRPr="00BF79C2" w:rsidRDefault="00D12818" w:rsidP="005E0F0E">
      <w:pPr>
        <w:pStyle w:val="ListBullet"/>
      </w:pPr>
      <w:hyperlink w:anchor="_Connections_with_early" w:history="1">
        <w:r w:rsidR="00475214" w:rsidRPr="00BF79C2">
          <w:rPr>
            <w:rStyle w:val="Hyperlink"/>
          </w:rPr>
          <w:t xml:space="preserve">Connections </w:t>
        </w:r>
        <w:r w:rsidR="00F142E7" w:rsidRPr="00BF79C2">
          <w:rPr>
            <w:rStyle w:val="Hyperlink"/>
          </w:rPr>
          <w:t>with early supports</w:t>
        </w:r>
      </w:hyperlink>
    </w:p>
    <w:p w14:paraId="32FD10E3" w14:textId="6CC73CD6" w:rsidR="009D13AE" w:rsidRPr="005559ED" w:rsidRDefault="00D12818" w:rsidP="005E0F0E">
      <w:pPr>
        <w:pStyle w:val="ListBullet"/>
      </w:pPr>
      <w:hyperlink w:anchor="_Connection_to_apply" w:history="1">
        <w:r w:rsidR="00475214" w:rsidRPr="00BF79C2">
          <w:rPr>
            <w:rStyle w:val="Hyperlink"/>
          </w:rPr>
          <w:t xml:space="preserve">Connections </w:t>
        </w:r>
        <w:r w:rsidR="0006109D" w:rsidRPr="00BF79C2">
          <w:rPr>
            <w:rStyle w:val="Hyperlink"/>
          </w:rPr>
          <w:t>to apply to the NDIS</w:t>
        </w:r>
      </w:hyperlink>
      <w:bookmarkStart w:id="4" w:name="_Connections_with_mainstream"/>
      <w:bookmarkEnd w:id="4"/>
    </w:p>
    <w:p w14:paraId="370E8D2B" w14:textId="10F21ADB" w:rsidR="00B8258D" w:rsidRPr="00BF79C2" w:rsidRDefault="00B8258D" w:rsidP="005C3645">
      <w:pPr>
        <w:pStyle w:val="Heading3"/>
      </w:pPr>
      <w:r w:rsidRPr="00BF79C2">
        <w:t>Connection</w:t>
      </w:r>
      <w:r w:rsidR="00475214" w:rsidRPr="00BF79C2">
        <w:t>s</w:t>
      </w:r>
      <w:r w:rsidRPr="00BF79C2">
        <w:t xml:space="preserve"> with mainstream and community</w:t>
      </w:r>
      <w:r w:rsidR="005331B9" w:rsidRPr="00BF79C2">
        <w:t xml:space="preserve"> services</w:t>
      </w:r>
    </w:p>
    <w:p w14:paraId="444A7480" w14:textId="79F95276" w:rsidR="00790F94" w:rsidRPr="00BF79C2" w:rsidRDefault="00790F94" w:rsidP="00790F94">
      <w:r w:rsidRPr="00BF79C2">
        <w:t xml:space="preserve">Early childhood partners have strong community connections. They help link people </w:t>
      </w:r>
      <w:r w:rsidR="0029152E" w:rsidRPr="00BF79C2">
        <w:t xml:space="preserve">with </w:t>
      </w:r>
      <w:r w:rsidR="00450214" w:rsidRPr="00BF79C2">
        <w:t>services and</w:t>
      </w:r>
      <w:r w:rsidRPr="00BF79C2">
        <w:t xml:space="preserve"> </w:t>
      </w:r>
      <w:r w:rsidR="003A1A27" w:rsidRPr="00BF79C2">
        <w:t>raise</w:t>
      </w:r>
      <w:r w:rsidRPr="00BF79C2">
        <w:t xml:space="preserve"> awareness in the community about developmental delay or disability.</w:t>
      </w:r>
    </w:p>
    <w:p w14:paraId="77643015" w14:textId="3F5A19B5" w:rsidR="00940414" w:rsidRPr="00BF79C2" w:rsidRDefault="006F0F2E" w:rsidP="005C3645">
      <w:r w:rsidRPr="00BF79C2">
        <w:t>E</w:t>
      </w:r>
      <w:r w:rsidR="00F90F11" w:rsidRPr="00BF79C2">
        <w:t>arly childhood</w:t>
      </w:r>
      <w:r w:rsidR="005C3645" w:rsidRPr="00BF79C2">
        <w:t xml:space="preserve"> partner</w:t>
      </w:r>
      <w:r w:rsidRPr="00BF79C2">
        <w:t>s</w:t>
      </w:r>
      <w:r w:rsidR="005C3645" w:rsidRPr="00BF79C2">
        <w:t xml:space="preserve"> will </w:t>
      </w:r>
      <w:r w:rsidR="005331B9" w:rsidRPr="00BF79C2">
        <w:t xml:space="preserve">help </w:t>
      </w:r>
      <w:r w:rsidRPr="00BF79C2">
        <w:t>you and your child</w:t>
      </w:r>
      <w:r w:rsidR="00FA2D0A" w:rsidRPr="00BF79C2">
        <w:t xml:space="preserve"> participate in</w:t>
      </w:r>
      <w:r w:rsidR="00306800" w:rsidRPr="00BF79C2">
        <w:t xml:space="preserve"> mainstream</w:t>
      </w:r>
      <w:r w:rsidR="00CB6085" w:rsidRPr="00BF79C2">
        <w:t xml:space="preserve"> </w:t>
      </w:r>
      <w:r w:rsidR="00306800" w:rsidRPr="00BF79C2">
        <w:t xml:space="preserve">or community </w:t>
      </w:r>
      <w:r w:rsidR="005C3645" w:rsidRPr="00BF79C2">
        <w:t>services</w:t>
      </w:r>
      <w:r w:rsidR="00D5139B" w:rsidRPr="00BF79C2">
        <w:t xml:space="preserve"> in your local area</w:t>
      </w:r>
      <w:r w:rsidR="005C3645" w:rsidRPr="00BF79C2">
        <w:t>.</w:t>
      </w:r>
      <w:r w:rsidR="001332E0" w:rsidRPr="00BF79C2">
        <w:t xml:space="preserve"> </w:t>
      </w:r>
      <w:r w:rsidR="009A076A" w:rsidRPr="00BF79C2">
        <w:t>This c</w:t>
      </w:r>
      <w:r w:rsidR="00EB75F1" w:rsidRPr="00BF79C2">
        <w:t>an</w:t>
      </w:r>
      <w:r w:rsidR="00790F94" w:rsidRPr="00BF79C2">
        <w:t xml:space="preserve"> </w:t>
      </w:r>
      <w:r w:rsidR="00940414" w:rsidRPr="00BF79C2">
        <w:t>include:</w:t>
      </w:r>
    </w:p>
    <w:p w14:paraId="599590CF" w14:textId="0C97CCDB" w:rsidR="00940414" w:rsidRPr="00BF79C2" w:rsidRDefault="00940414" w:rsidP="005E0F0E">
      <w:pPr>
        <w:pStyle w:val="ListBullet"/>
      </w:pPr>
      <w:r w:rsidRPr="00BF79C2">
        <w:t>early childhood educational services</w:t>
      </w:r>
      <w:r w:rsidR="00790F94" w:rsidRPr="00BF79C2">
        <w:t>,</w:t>
      </w:r>
      <w:r w:rsidRPr="00BF79C2">
        <w:t xml:space="preserve"> for example</w:t>
      </w:r>
      <w:r w:rsidR="005E0E15">
        <w:t>,</w:t>
      </w:r>
      <w:r w:rsidRPr="00BF79C2">
        <w:t xml:space="preserve"> childcare, </w:t>
      </w:r>
      <w:r w:rsidR="0027234F" w:rsidRPr="00BF79C2">
        <w:t>preschool</w:t>
      </w:r>
      <w:r w:rsidRPr="00BF79C2">
        <w:t>, occasional care, family day care and playgroups</w:t>
      </w:r>
    </w:p>
    <w:p w14:paraId="59E146B7" w14:textId="77777777" w:rsidR="00940414" w:rsidRPr="00BF79C2" w:rsidRDefault="00940414" w:rsidP="005E0F0E">
      <w:pPr>
        <w:pStyle w:val="ListBullet"/>
      </w:pPr>
      <w:r w:rsidRPr="00BF79C2">
        <w:t>schools</w:t>
      </w:r>
    </w:p>
    <w:p w14:paraId="3262BB70" w14:textId="62A7390A" w:rsidR="00940414" w:rsidRPr="00BF79C2" w:rsidRDefault="00940414" w:rsidP="005E0F0E">
      <w:pPr>
        <w:pStyle w:val="ListBullet"/>
      </w:pPr>
      <w:r w:rsidRPr="00BF79C2">
        <w:t>health services</w:t>
      </w:r>
      <w:r w:rsidR="00790F94" w:rsidRPr="00BF79C2">
        <w:t>,</w:t>
      </w:r>
      <w:r w:rsidR="00F975AE" w:rsidRPr="00BF79C2">
        <w:t xml:space="preserve"> </w:t>
      </w:r>
      <w:r w:rsidRPr="00BF79C2">
        <w:t>for example</w:t>
      </w:r>
      <w:r w:rsidR="005E0E15">
        <w:t>,</w:t>
      </w:r>
      <w:r w:rsidRPr="00BF79C2">
        <w:t xml:space="preserve"> GP</w:t>
      </w:r>
      <w:r w:rsidR="009A076A" w:rsidRPr="00BF79C2">
        <w:t>s</w:t>
      </w:r>
      <w:r w:rsidRPr="00BF79C2">
        <w:t>, paediatrician</w:t>
      </w:r>
      <w:r w:rsidR="009A076A" w:rsidRPr="00BF79C2">
        <w:t>s</w:t>
      </w:r>
      <w:r w:rsidRPr="00BF79C2">
        <w:t>, child health nurses and vision and hearing services</w:t>
      </w:r>
    </w:p>
    <w:p w14:paraId="10BD932E" w14:textId="45BFAC5F" w:rsidR="00940414" w:rsidRPr="00BF79C2" w:rsidRDefault="00940414" w:rsidP="005E0F0E">
      <w:pPr>
        <w:pStyle w:val="ListBullet"/>
      </w:pPr>
      <w:r w:rsidRPr="00BF79C2">
        <w:t>community health services</w:t>
      </w:r>
      <w:r w:rsidR="001C377A">
        <w:t>,</w:t>
      </w:r>
      <w:r w:rsidRPr="00BF79C2">
        <w:t xml:space="preserve"> for example</w:t>
      </w:r>
      <w:r w:rsidR="001C377A">
        <w:t>,</w:t>
      </w:r>
      <w:r w:rsidRPr="00BF79C2">
        <w:t xml:space="preserve"> dietetics</w:t>
      </w:r>
      <w:r w:rsidR="00561FAD">
        <w:t xml:space="preserve"> and</w:t>
      </w:r>
      <w:r w:rsidRPr="00BF79C2">
        <w:t xml:space="preserve"> child mental health services</w:t>
      </w:r>
    </w:p>
    <w:p w14:paraId="53C3F6DE" w14:textId="2F3A2836" w:rsidR="00A9242D" w:rsidRPr="00BF79C2" w:rsidRDefault="00940414" w:rsidP="005E0F0E">
      <w:pPr>
        <w:pStyle w:val="ListBullet"/>
      </w:pPr>
      <w:r w:rsidRPr="00BF79C2">
        <w:t>family support service</w:t>
      </w:r>
      <w:r w:rsidR="009A076A" w:rsidRPr="00BF79C2">
        <w:t>s</w:t>
      </w:r>
      <w:r w:rsidR="00790F94" w:rsidRPr="00BF79C2">
        <w:t>,</w:t>
      </w:r>
      <w:r w:rsidR="00F975AE" w:rsidRPr="00BF79C2">
        <w:t xml:space="preserve"> </w:t>
      </w:r>
      <w:r w:rsidRPr="00BF79C2">
        <w:t>for example</w:t>
      </w:r>
      <w:r w:rsidR="005E0E15">
        <w:t>,</w:t>
      </w:r>
      <w:r w:rsidRPr="00BF79C2">
        <w:t xml:space="preserve"> </w:t>
      </w:r>
      <w:r w:rsidR="0087230A" w:rsidRPr="00BF79C2">
        <w:t xml:space="preserve">peer </w:t>
      </w:r>
      <w:r w:rsidRPr="00BF79C2">
        <w:t>support groups and counselling services.</w:t>
      </w:r>
    </w:p>
    <w:p w14:paraId="0F7995D2" w14:textId="395C671D" w:rsidR="0087230A" w:rsidRPr="00BF79C2" w:rsidRDefault="78371B8B" w:rsidP="00B157DA">
      <w:r w:rsidRPr="00BF79C2">
        <w:t>F</w:t>
      </w:r>
      <w:r w:rsidR="0087230A" w:rsidRPr="00BF79C2">
        <w:t xml:space="preserve">or example, if your child is 6 years or older and you would benefit from substantial support to connect with community and mainstream services to support your child’s development, your early childhood partner may </w:t>
      </w:r>
      <w:r w:rsidR="5A807104" w:rsidRPr="00BF79C2">
        <w:t>help you make community connections</w:t>
      </w:r>
      <w:r w:rsidR="0087230A" w:rsidRPr="00BF79C2">
        <w:t xml:space="preserve">. </w:t>
      </w:r>
      <w:r w:rsidR="00AA78E5">
        <w:t>L</w:t>
      </w:r>
      <w:r w:rsidR="0087230A" w:rsidRPr="00BF79C2">
        <w:t>earn more</w:t>
      </w:r>
      <w:r w:rsidR="00381BA3">
        <w:t xml:space="preserve"> about</w:t>
      </w:r>
      <w:r w:rsidR="0087230A" w:rsidRPr="00BF79C2">
        <w:t xml:space="preserve"> </w:t>
      </w:r>
      <w:hyperlink r:id="rId23">
        <w:r w:rsidR="00381BA3">
          <w:rPr>
            <w:rStyle w:val="Hyperlink"/>
          </w:rPr>
          <w:t>community connections</w:t>
        </w:r>
      </w:hyperlink>
      <w:r w:rsidR="0087230A" w:rsidRPr="00BF79C2">
        <w:t xml:space="preserve"> and </w:t>
      </w:r>
      <w:hyperlink r:id="rId24">
        <w:r w:rsidR="00381BA3">
          <w:rPr>
            <w:rStyle w:val="Hyperlink"/>
          </w:rPr>
          <w:t>mainstream and community supports</w:t>
        </w:r>
      </w:hyperlink>
      <w:r w:rsidR="0087230A" w:rsidRPr="00BF79C2">
        <w:t>.</w:t>
      </w:r>
    </w:p>
    <w:p w14:paraId="1FE29477" w14:textId="77777777" w:rsidR="00423952" w:rsidRPr="00BF79C2" w:rsidRDefault="003A1A27" w:rsidP="00697815">
      <w:pPr>
        <w:pStyle w:val="Heading4"/>
      </w:pPr>
      <w:r w:rsidRPr="00BF79C2">
        <w:t>Example</w:t>
      </w:r>
    </w:p>
    <w:p w14:paraId="52666FB2" w14:textId="6B79DE17" w:rsidR="00790F94" w:rsidRPr="00BF79C2" w:rsidRDefault="0027234F" w:rsidP="00423952">
      <w:r w:rsidRPr="00BF79C2">
        <w:t>Isabelle is a 3</w:t>
      </w:r>
      <w:r w:rsidR="00294A9E" w:rsidRPr="00BF79C2">
        <w:t>-</w:t>
      </w:r>
      <w:r w:rsidRPr="00BF79C2">
        <w:t xml:space="preserve">year-old girl who lives with her </w:t>
      </w:r>
      <w:r w:rsidR="00931F4F" w:rsidRPr="00BF79C2">
        <w:t>father</w:t>
      </w:r>
      <w:r w:rsidRPr="00BF79C2">
        <w:t>, R</w:t>
      </w:r>
      <w:r w:rsidR="00931F4F" w:rsidRPr="00BF79C2">
        <w:t>aul</w:t>
      </w:r>
      <w:r w:rsidRPr="00BF79C2">
        <w:t xml:space="preserve">, and </w:t>
      </w:r>
      <w:r w:rsidR="009B3B13" w:rsidRPr="00BF79C2">
        <w:t>younger</w:t>
      </w:r>
      <w:r w:rsidRPr="00BF79C2">
        <w:t xml:space="preserve"> sisters. A</w:t>
      </w:r>
      <w:r w:rsidR="009B3B13" w:rsidRPr="00BF79C2">
        <w:t>s a</w:t>
      </w:r>
      <w:r w:rsidR="00931F4F" w:rsidRPr="00BF79C2">
        <w:t xml:space="preserve"> </w:t>
      </w:r>
      <w:r w:rsidRPr="00BF79C2">
        <w:t>busy working single parent, Ra</w:t>
      </w:r>
      <w:r w:rsidR="00931F4F" w:rsidRPr="00BF79C2">
        <w:t>ul</w:t>
      </w:r>
      <w:r w:rsidRPr="00BF79C2">
        <w:t xml:space="preserve"> </w:t>
      </w:r>
      <w:r w:rsidR="009B3B13" w:rsidRPr="00BF79C2">
        <w:t>relies on</w:t>
      </w:r>
      <w:r w:rsidRPr="00BF79C2">
        <w:t xml:space="preserve"> h</w:t>
      </w:r>
      <w:r w:rsidR="00931F4F" w:rsidRPr="00BF79C2">
        <w:t xml:space="preserve">is </w:t>
      </w:r>
      <w:r w:rsidRPr="00BF79C2">
        <w:t xml:space="preserve">elderly parents </w:t>
      </w:r>
      <w:r w:rsidR="00790F94" w:rsidRPr="00BF79C2">
        <w:t xml:space="preserve">to </w:t>
      </w:r>
      <w:r w:rsidRPr="00BF79C2">
        <w:t>care for Isabelle and her</w:t>
      </w:r>
      <w:r w:rsidR="00931F4F" w:rsidRPr="00BF79C2">
        <w:t xml:space="preserve"> siblings</w:t>
      </w:r>
      <w:r w:rsidRPr="00BF79C2">
        <w:t>.</w:t>
      </w:r>
    </w:p>
    <w:p w14:paraId="3ED7F108" w14:textId="57CA4D7D" w:rsidR="00790F94" w:rsidRPr="00BF79C2" w:rsidRDefault="009B3B13" w:rsidP="00423952">
      <w:r w:rsidRPr="00BF79C2">
        <w:t>Once a week Raul</w:t>
      </w:r>
      <w:r w:rsidR="0027234F" w:rsidRPr="00BF79C2">
        <w:t xml:space="preserve"> takes Isabelle to playgroup.</w:t>
      </w:r>
      <w:r w:rsidR="00931F4F" w:rsidRPr="00BF79C2">
        <w:t xml:space="preserve"> </w:t>
      </w:r>
      <w:r w:rsidR="0027234F" w:rsidRPr="00BF79C2">
        <w:t>During the playgroup sessions, Ra</w:t>
      </w:r>
      <w:r w:rsidR="00931F4F" w:rsidRPr="00BF79C2">
        <w:t>ul</w:t>
      </w:r>
      <w:r w:rsidR="0027234F" w:rsidRPr="00BF79C2">
        <w:t xml:space="preserve"> notices that Isabelle’s speech is not as well developed</w:t>
      </w:r>
      <w:r w:rsidR="00931F4F" w:rsidRPr="00BF79C2">
        <w:t xml:space="preserve"> </w:t>
      </w:r>
      <w:r w:rsidR="0027234F" w:rsidRPr="00BF79C2">
        <w:t>as other children her age. The playgroup leader suggests Ra</w:t>
      </w:r>
      <w:r w:rsidR="00931F4F" w:rsidRPr="00BF79C2">
        <w:t>ul</w:t>
      </w:r>
      <w:r w:rsidR="0027234F" w:rsidRPr="00BF79C2">
        <w:t xml:space="preserve"> </w:t>
      </w:r>
      <w:r w:rsidR="00637FE4" w:rsidRPr="00BF79C2">
        <w:t xml:space="preserve">connects </w:t>
      </w:r>
      <w:r w:rsidR="0027234F" w:rsidRPr="00BF79C2">
        <w:t>with</w:t>
      </w:r>
      <w:r w:rsidR="00931F4F" w:rsidRPr="00BF79C2">
        <w:t xml:space="preserve"> </w:t>
      </w:r>
      <w:r w:rsidR="0027234F" w:rsidRPr="00BF79C2">
        <w:t>an early childhood partner.</w:t>
      </w:r>
    </w:p>
    <w:p w14:paraId="7D4692EC" w14:textId="10D22DD7" w:rsidR="00790F94" w:rsidRPr="00BF79C2" w:rsidRDefault="0027234F" w:rsidP="00423952">
      <w:r w:rsidRPr="00BF79C2">
        <w:t xml:space="preserve">During the appointment, </w:t>
      </w:r>
      <w:r w:rsidR="00790F94" w:rsidRPr="00BF79C2">
        <w:t xml:space="preserve">the early childhood partner asks Raul questions, observes Isabelle and </w:t>
      </w:r>
      <w:r w:rsidR="00D5139B" w:rsidRPr="00BF79C2">
        <w:t xml:space="preserve">uses </w:t>
      </w:r>
      <w:r w:rsidR="0087230A" w:rsidRPr="00BF79C2">
        <w:t xml:space="preserve">the </w:t>
      </w:r>
      <w:hyperlink r:id="rId25" w:history="1">
        <w:r w:rsidR="00296276">
          <w:rPr>
            <w:rStyle w:val="Hyperlink"/>
          </w:rPr>
          <w:t>Ages and Stages Questionnaires</w:t>
        </w:r>
      </w:hyperlink>
      <w:r w:rsidR="0087230A" w:rsidRPr="00BF79C2">
        <w:t xml:space="preserve"> </w:t>
      </w:r>
      <w:r w:rsidR="00D5139B" w:rsidRPr="00BF79C2">
        <w:t>to better understand</w:t>
      </w:r>
      <w:r w:rsidR="00790F94" w:rsidRPr="00BF79C2">
        <w:t xml:space="preserve"> her</w:t>
      </w:r>
      <w:r w:rsidR="00D5139B" w:rsidRPr="00BF79C2">
        <w:t xml:space="preserve"> development</w:t>
      </w:r>
      <w:r w:rsidR="00790F94" w:rsidRPr="00BF79C2">
        <w:t>. T</w:t>
      </w:r>
      <w:r w:rsidRPr="00BF79C2">
        <w:t xml:space="preserve">he early childhood partner </w:t>
      </w:r>
      <w:r w:rsidR="00790F94" w:rsidRPr="00BF79C2">
        <w:t xml:space="preserve">notices </w:t>
      </w:r>
      <w:r w:rsidRPr="00BF79C2">
        <w:t>Isabelle ha</w:t>
      </w:r>
      <w:r w:rsidR="001A7365" w:rsidRPr="00BF79C2">
        <w:t>s</w:t>
      </w:r>
      <w:r w:rsidRPr="00BF79C2">
        <w:t xml:space="preserve"> met most of her</w:t>
      </w:r>
      <w:r w:rsidR="00931F4F" w:rsidRPr="00BF79C2">
        <w:t xml:space="preserve"> </w:t>
      </w:r>
      <w:r w:rsidRPr="00BF79C2">
        <w:t xml:space="preserve">developmental milestones but </w:t>
      </w:r>
      <w:r w:rsidR="00790F94" w:rsidRPr="00BF79C2">
        <w:t xml:space="preserve">seems </w:t>
      </w:r>
      <w:r w:rsidRPr="00BF79C2">
        <w:t xml:space="preserve">to have a </w:t>
      </w:r>
      <w:r w:rsidR="004A54B5" w:rsidRPr="00BF79C2">
        <w:t xml:space="preserve">mild </w:t>
      </w:r>
      <w:r w:rsidRPr="00BF79C2">
        <w:t xml:space="preserve">speech delay. </w:t>
      </w:r>
      <w:r w:rsidR="00D5139B" w:rsidRPr="00BF79C2">
        <w:t>The speech delay</w:t>
      </w:r>
      <w:r w:rsidRPr="00BF79C2">
        <w:t xml:space="preserve"> </w:t>
      </w:r>
      <w:r w:rsidR="00790F94" w:rsidRPr="00BF79C2">
        <w:t xml:space="preserve">doesn’t seem to have had a big impact on </w:t>
      </w:r>
      <w:r w:rsidRPr="00BF79C2">
        <w:t>Isabelle’s other developmental</w:t>
      </w:r>
      <w:r w:rsidR="00790F94" w:rsidRPr="00BF79C2">
        <w:t xml:space="preserve"> areas</w:t>
      </w:r>
      <w:r w:rsidRPr="00BF79C2">
        <w:t>. Her behaviour, social skills</w:t>
      </w:r>
      <w:r w:rsidR="00931F4F" w:rsidRPr="00BF79C2">
        <w:t xml:space="preserve"> and physical development </w:t>
      </w:r>
      <w:r w:rsidR="001A7365" w:rsidRPr="00BF79C2">
        <w:t>are</w:t>
      </w:r>
      <w:r w:rsidR="00931F4F" w:rsidRPr="00BF79C2">
        <w:t xml:space="preserve"> all at </w:t>
      </w:r>
      <w:r w:rsidR="0029152E" w:rsidRPr="00BF79C2">
        <w:t>the same level as other children her age</w:t>
      </w:r>
      <w:r w:rsidR="00931F4F" w:rsidRPr="00BF79C2">
        <w:t>.</w:t>
      </w:r>
    </w:p>
    <w:p w14:paraId="177F71D4" w14:textId="55074404" w:rsidR="00931F4F" w:rsidRPr="00BF79C2" w:rsidRDefault="001A7365" w:rsidP="00423952">
      <w:r w:rsidRPr="00BF79C2">
        <w:t xml:space="preserve">The early childhood partner </w:t>
      </w:r>
      <w:r w:rsidR="00D5139B" w:rsidRPr="00BF79C2">
        <w:t xml:space="preserve">recommends </w:t>
      </w:r>
      <w:r w:rsidRPr="00BF79C2">
        <w:t xml:space="preserve">that </w:t>
      </w:r>
      <w:r w:rsidR="00D5139B" w:rsidRPr="00BF79C2">
        <w:t xml:space="preserve">a </w:t>
      </w:r>
      <w:r w:rsidRPr="00BF79C2">
        <w:t xml:space="preserve">mainstream </w:t>
      </w:r>
      <w:r w:rsidR="00D5139B" w:rsidRPr="00BF79C2">
        <w:t>service is</w:t>
      </w:r>
      <w:r w:rsidRPr="00BF79C2">
        <w:t xml:space="preserve"> best </w:t>
      </w:r>
      <w:r w:rsidR="00D5139B" w:rsidRPr="00BF79C2">
        <w:t xml:space="preserve">placed </w:t>
      </w:r>
      <w:r w:rsidRPr="00BF79C2">
        <w:t>to help with Isabelle’s speech delay</w:t>
      </w:r>
      <w:r w:rsidR="00931F4F" w:rsidRPr="00BF79C2">
        <w:t>. The</w:t>
      </w:r>
      <w:r w:rsidR="00EC141F" w:rsidRPr="00BF79C2">
        <w:t>y</w:t>
      </w:r>
      <w:r w:rsidR="00931F4F" w:rsidRPr="00BF79C2">
        <w:t xml:space="preserve"> discuss referral options with Raul. Isabelle </w:t>
      </w:r>
      <w:r w:rsidRPr="00BF79C2">
        <w:t xml:space="preserve">is </w:t>
      </w:r>
      <w:r w:rsidR="00931F4F" w:rsidRPr="00BF79C2">
        <w:t xml:space="preserve">referred to the local </w:t>
      </w:r>
      <w:r w:rsidR="009A076A" w:rsidRPr="00BF79C2">
        <w:t>c</w:t>
      </w:r>
      <w:r w:rsidR="00931F4F" w:rsidRPr="00BF79C2">
        <w:t xml:space="preserve">ommunity </w:t>
      </w:r>
      <w:r w:rsidR="009A076A" w:rsidRPr="00BF79C2">
        <w:t>h</w:t>
      </w:r>
      <w:r w:rsidR="00931F4F" w:rsidRPr="00BF79C2">
        <w:t xml:space="preserve">ealth </w:t>
      </w:r>
      <w:r w:rsidR="009A076A" w:rsidRPr="00BF79C2">
        <w:t>c</w:t>
      </w:r>
      <w:r w:rsidR="00931F4F" w:rsidRPr="00BF79C2">
        <w:t xml:space="preserve">entre </w:t>
      </w:r>
      <w:r w:rsidR="004A54B5" w:rsidRPr="00BF79C2">
        <w:rPr>
          <w:rFonts w:cs="Arial"/>
          <w:szCs w:val="24"/>
        </w:rPr>
        <w:t>where a speech pathologist support</w:t>
      </w:r>
      <w:r w:rsidR="005D7A72" w:rsidRPr="00BF79C2">
        <w:rPr>
          <w:rFonts w:cs="Arial"/>
          <w:szCs w:val="24"/>
        </w:rPr>
        <w:t>s</w:t>
      </w:r>
      <w:r w:rsidR="004A54B5" w:rsidRPr="00BF79C2">
        <w:rPr>
          <w:rFonts w:cs="Arial"/>
          <w:szCs w:val="24"/>
        </w:rPr>
        <w:t xml:space="preserve"> her speech </w:t>
      </w:r>
      <w:r w:rsidR="00A35435" w:rsidRPr="00BF79C2">
        <w:rPr>
          <w:rFonts w:cs="Arial"/>
          <w:szCs w:val="24"/>
        </w:rPr>
        <w:t>and language development</w:t>
      </w:r>
      <w:r w:rsidR="004A54B5" w:rsidRPr="00BF79C2">
        <w:rPr>
          <w:rFonts w:cs="Arial"/>
          <w:szCs w:val="24"/>
        </w:rPr>
        <w:t>.</w:t>
      </w:r>
    </w:p>
    <w:p w14:paraId="0F3EA2DE" w14:textId="5A2E27DB" w:rsidR="00EC141F" w:rsidRPr="00BF79C2" w:rsidRDefault="00931F4F" w:rsidP="00423952">
      <w:r w:rsidRPr="00BF79C2">
        <w:t xml:space="preserve">The early childhood partner </w:t>
      </w:r>
      <w:r w:rsidR="00A35435" w:rsidRPr="00BF79C2">
        <w:t xml:space="preserve">also supports </w:t>
      </w:r>
      <w:r w:rsidRPr="00BF79C2">
        <w:t xml:space="preserve">Raul </w:t>
      </w:r>
      <w:r w:rsidR="00A35435" w:rsidRPr="00BF79C2">
        <w:t>to connect with community supports. This includes information and assistance to enrol Isabell</w:t>
      </w:r>
      <w:r w:rsidR="00AD29F3" w:rsidRPr="00BF79C2">
        <w:t>e</w:t>
      </w:r>
      <w:r w:rsidR="005D7A72" w:rsidRPr="00BF79C2">
        <w:t xml:space="preserve"> at a local childcare centre </w:t>
      </w:r>
      <w:r w:rsidR="00F26ED0" w:rsidRPr="00BF79C2">
        <w:t xml:space="preserve">2 days a week </w:t>
      </w:r>
      <w:r w:rsidR="005D7A72" w:rsidRPr="00BF79C2">
        <w:t xml:space="preserve">where </w:t>
      </w:r>
      <w:r w:rsidR="00A35435" w:rsidRPr="00BF79C2">
        <w:t>she</w:t>
      </w:r>
      <w:r w:rsidR="005D7A72" w:rsidRPr="00BF79C2">
        <w:t xml:space="preserve"> </w:t>
      </w:r>
      <w:r w:rsidR="0029152E" w:rsidRPr="00BF79C2">
        <w:t xml:space="preserve">can practice her </w:t>
      </w:r>
      <w:r w:rsidR="002C6226" w:rsidRPr="00BF79C2">
        <w:t>speech</w:t>
      </w:r>
      <w:r w:rsidR="005D7A72" w:rsidRPr="00BF79C2">
        <w:t>.</w:t>
      </w:r>
      <w:r w:rsidR="00EC141F" w:rsidRPr="00BF79C2">
        <w:t xml:space="preserve"> </w:t>
      </w:r>
      <w:r w:rsidR="009C33C2" w:rsidRPr="00BF79C2">
        <w:t xml:space="preserve">After this period of early connection finishes </w:t>
      </w:r>
      <w:r w:rsidR="00EC141F" w:rsidRPr="00BF79C2">
        <w:t xml:space="preserve">Raul </w:t>
      </w:r>
      <w:r w:rsidR="009C33C2" w:rsidRPr="00BF79C2">
        <w:t xml:space="preserve">knows he </w:t>
      </w:r>
      <w:r w:rsidR="00EC141F" w:rsidRPr="00BF79C2">
        <w:t>can contact the early childhood partner again in the future if Isabelle’s needs change.</w:t>
      </w:r>
    </w:p>
    <w:p w14:paraId="70FAD1BF" w14:textId="77777777" w:rsidR="0006109D" w:rsidRPr="00BF79C2" w:rsidRDefault="0006109D" w:rsidP="003E7E06">
      <w:pPr>
        <w:pStyle w:val="Heading3"/>
      </w:pPr>
      <w:bookmarkStart w:id="5" w:name="_Early_supports"/>
      <w:bookmarkStart w:id="6" w:name="_Connections_to_evidence"/>
      <w:bookmarkEnd w:id="5"/>
      <w:bookmarkEnd w:id="6"/>
      <w:r w:rsidRPr="00BF79C2">
        <w:t>Connections to</w:t>
      </w:r>
      <w:r w:rsidR="0031767A" w:rsidRPr="00BF79C2">
        <w:t xml:space="preserve"> practical </w:t>
      </w:r>
      <w:r w:rsidRPr="00BF79C2">
        <w:t>information</w:t>
      </w:r>
      <w:r w:rsidR="004D08D0" w:rsidRPr="00BF79C2">
        <w:t xml:space="preserve"> that’s relevant to your child’s development</w:t>
      </w:r>
    </w:p>
    <w:p w14:paraId="614D87F1" w14:textId="2B8E4345" w:rsidR="00BD121E" w:rsidRPr="00BF79C2" w:rsidRDefault="007513E8" w:rsidP="003E7E06">
      <w:pPr>
        <w:rPr>
          <w:rFonts w:eastAsia="Calibri" w:cs="Arial"/>
          <w:szCs w:val="24"/>
        </w:rPr>
      </w:pPr>
      <w:r w:rsidRPr="00BF79C2">
        <w:rPr>
          <w:rFonts w:eastAsia="Calibri" w:cs="Arial"/>
          <w:szCs w:val="24"/>
        </w:rPr>
        <w:t xml:space="preserve">Depending on your child’s </w:t>
      </w:r>
      <w:r w:rsidR="00BF146B" w:rsidRPr="00BF79C2">
        <w:rPr>
          <w:rFonts w:eastAsia="Calibri" w:cs="Arial"/>
          <w:szCs w:val="24"/>
        </w:rPr>
        <w:t xml:space="preserve">support </w:t>
      </w:r>
      <w:r w:rsidRPr="00BF79C2">
        <w:rPr>
          <w:rFonts w:eastAsia="Calibri" w:cs="Arial"/>
          <w:szCs w:val="24"/>
        </w:rPr>
        <w:t xml:space="preserve">needs, your early childhood partner can </w:t>
      </w:r>
      <w:r w:rsidR="001938A5" w:rsidRPr="00BF79C2">
        <w:rPr>
          <w:rFonts w:eastAsia="Calibri" w:cs="Arial"/>
          <w:szCs w:val="24"/>
        </w:rPr>
        <w:t xml:space="preserve">give </w:t>
      </w:r>
      <w:r w:rsidRPr="00BF79C2">
        <w:rPr>
          <w:rFonts w:eastAsia="Calibri" w:cs="Arial"/>
          <w:szCs w:val="24"/>
        </w:rPr>
        <w:t xml:space="preserve">you </w:t>
      </w:r>
      <w:r w:rsidR="00ED18E8" w:rsidRPr="00BF79C2">
        <w:rPr>
          <w:rFonts w:eastAsia="Calibri" w:cs="Arial"/>
          <w:szCs w:val="24"/>
        </w:rPr>
        <w:t>practical</w:t>
      </w:r>
      <w:r w:rsidR="00B215D2" w:rsidRPr="00BF79C2">
        <w:rPr>
          <w:rFonts w:eastAsia="Calibri" w:cs="Arial"/>
          <w:szCs w:val="24"/>
        </w:rPr>
        <w:t xml:space="preserve"> </w:t>
      </w:r>
      <w:r w:rsidRPr="00BF79C2">
        <w:rPr>
          <w:rFonts w:eastAsia="Calibri" w:cs="Arial"/>
          <w:szCs w:val="24"/>
        </w:rPr>
        <w:t xml:space="preserve">information </w:t>
      </w:r>
      <w:r w:rsidR="008B1D09" w:rsidRPr="00BF79C2">
        <w:rPr>
          <w:rFonts w:eastAsia="Calibri" w:cs="Arial"/>
          <w:szCs w:val="24"/>
        </w:rPr>
        <w:t xml:space="preserve">that’s </w:t>
      </w:r>
      <w:r w:rsidRPr="00BF79C2">
        <w:rPr>
          <w:rFonts w:eastAsia="Calibri" w:cs="Arial"/>
          <w:szCs w:val="24"/>
        </w:rPr>
        <w:t xml:space="preserve">relevant to your </w:t>
      </w:r>
      <w:r w:rsidR="00FE063B" w:rsidRPr="00BF79C2">
        <w:rPr>
          <w:rFonts w:eastAsia="Calibri" w:cs="Arial"/>
          <w:szCs w:val="24"/>
        </w:rPr>
        <w:t xml:space="preserve">child’s </w:t>
      </w:r>
      <w:r w:rsidRPr="00BF79C2">
        <w:rPr>
          <w:rFonts w:eastAsia="Calibri" w:cs="Arial"/>
          <w:szCs w:val="24"/>
        </w:rPr>
        <w:t>situation. This may include practical advice on typical child development</w:t>
      </w:r>
      <w:r w:rsidR="001938A5" w:rsidRPr="00BF79C2">
        <w:rPr>
          <w:rFonts w:eastAsia="Calibri" w:cs="Arial"/>
          <w:szCs w:val="24"/>
        </w:rPr>
        <w:t xml:space="preserve"> </w:t>
      </w:r>
      <w:r w:rsidR="00B215D2" w:rsidRPr="00BF79C2">
        <w:rPr>
          <w:rFonts w:eastAsia="Calibri" w:cs="Arial"/>
          <w:szCs w:val="24"/>
        </w:rPr>
        <w:t>topics</w:t>
      </w:r>
      <w:r w:rsidRPr="00BF79C2">
        <w:rPr>
          <w:rFonts w:eastAsia="Calibri" w:cs="Arial"/>
          <w:szCs w:val="24"/>
        </w:rPr>
        <w:t xml:space="preserve">, </w:t>
      </w:r>
      <w:r w:rsidR="00B215D2" w:rsidRPr="00BF79C2">
        <w:rPr>
          <w:rFonts w:eastAsia="Calibri" w:cs="Arial"/>
          <w:szCs w:val="24"/>
        </w:rPr>
        <w:t>and</w:t>
      </w:r>
      <w:r w:rsidRPr="00BF79C2">
        <w:rPr>
          <w:rFonts w:eastAsia="Calibri" w:cs="Arial"/>
          <w:szCs w:val="24"/>
        </w:rPr>
        <w:t xml:space="preserve"> </w:t>
      </w:r>
      <w:r w:rsidR="001938A5" w:rsidRPr="00BF79C2">
        <w:rPr>
          <w:rFonts w:eastAsia="Calibri" w:cs="Arial"/>
          <w:szCs w:val="24"/>
        </w:rPr>
        <w:t>help</w:t>
      </w:r>
      <w:r w:rsidR="00B215D2" w:rsidRPr="00BF79C2">
        <w:rPr>
          <w:rFonts w:eastAsia="Calibri" w:cs="Arial"/>
          <w:szCs w:val="24"/>
        </w:rPr>
        <w:t>ful strategies you can include</w:t>
      </w:r>
      <w:r w:rsidR="001938A5" w:rsidRPr="00BF79C2">
        <w:rPr>
          <w:rFonts w:eastAsia="Calibri" w:cs="Arial"/>
          <w:szCs w:val="24"/>
        </w:rPr>
        <w:t xml:space="preserve"> </w:t>
      </w:r>
      <w:r w:rsidRPr="00BF79C2">
        <w:rPr>
          <w:rFonts w:eastAsia="Calibri" w:cs="Arial"/>
          <w:szCs w:val="24"/>
        </w:rPr>
        <w:t xml:space="preserve">in your child’s daily </w:t>
      </w:r>
      <w:r w:rsidRPr="00BF79C2">
        <w:t xml:space="preserve">routine. </w:t>
      </w:r>
      <w:r w:rsidR="00B215D2" w:rsidRPr="00BF79C2">
        <w:rPr>
          <w:rFonts w:eastAsia="Calibri" w:cs="Arial"/>
          <w:szCs w:val="24"/>
        </w:rPr>
        <w:t>Typical child development topics</w:t>
      </w:r>
      <w:r w:rsidR="001938A5" w:rsidRPr="00BF79C2">
        <w:rPr>
          <w:rFonts w:eastAsia="Calibri" w:cs="Arial"/>
          <w:szCs w:val="24"/>
        </w:rPr>
        <w:t xml:space="preserve"> </w:t>
      </w:r>
      <w:r w:rsidR="00BD121E" w:rsidRPr="00BF79C2">
        <w:rPr>
          <w:rFonts w:eastAsia="Calibri" w:cs="Arial"/>
          <w:szCs w:val="24"/>
        </w:rPr>
        <w:t>include:</w:t>
      </w:r>
    </w:p>
    <w:p w14:paraId="7665169E" w14:textId="77777777" w:rsidR="007513E8" w:rsidRPr="00BF79C2" w:rsidRDefault="00B215D2" w:rsidP="005E0F0E">
      <w:pPr>
        <w:pStyle w:val="ListBullet"/>
      </w:pPr>
      <w:r w:rsidRPr="00BF79C2">
        <w:t>p</w:t>
      </w:r>
      <w:r w:rsidR="00BD121E" w:rsidRPr="00BF79C2">
        <w:t>lay</w:t>
      </w:r>
    </w:p>
    <w:p w14:paraId="1F21A516" w14:textId="77777777" w:rsidR="00BD121E" w:rsidRPr="00BF79C2" w:rsidRDefault="00B215D2" w:rsidP="005E0F0E">
      <w:pPr>
        <w:pStyle w:val="ListBullet"/>
      </w:pPr>
      <w:r w:rsidRPr="00BF79C2">
        <w:t>c</w:t>
      </w:r>
      <w:r w:rsidR="00BD121E" w:rsidRPr="00BF79C2">
        <w:t>ommunication</w:t>
      </w:r>
    </w:p>
    <w:p w14:paraId="68C6EFDE" w14:textId="77777777" w:rsidR="00BD121E" w:rsidRPr="00BF79C2" w:rsidRDefault="00B215D2" w:rsidP="005E0F0E">
      <w:pPr>
        <w:pStyle w:val="ListBullet"/>
      </w:pPr>
      <w:r w:rsidRPr="00BF79C2">
        <w:t>b</w:t>
      </w:r>
      <w:r w:rsidR="00BD121E" w:rsidRPr="00BF79C2">
        <w:t>ehaviour</w:t>
      </w:r>
    </w:p>
    <w:p w14:paraId="32ECFE4D" w14:textId="77777777" w:rsidR="00BD121E" w:rsidRPr="00BF79C2" w:rsidRDefault="00B215D2" w:rsidP="005E0F0E">
      <w:pPr>
        <w:pStyle w:val="ListBullet"/>
      </w:pPr>
      <w:r w:rsidRPr="00BF79C2">
        <w:t>b</w:t>
      </w:r>
      <w:r w:rsidR="00BD121E" w:rsidRPr="00BF79C2">
        <w:t>est practice</w:t>
      </w:r>
      <w:r w:rsidRPr="00BF79C2">
        <w:t xml:space="preserve"> in early childhood intervention</w:t>
      </w:r>
      <w:r w:rsidR="0031767A" w:rsidRPr="00BF79C2">
        <w:t>.</w:t>
      </w:r>
    </w:p>
    <w:p w14:paraId="48E4A3F8" w14:textId="4AFA3250" w:rsidR="00BD121E" w:rsidRPr="00BF79C2" w:rsidRDefault="00BD121E" w:rsidP="003E7E06">
      <w:pPr>
        <w:rPr>
          <w:rFonts w:cs="Arial"/>
        </w:rPr>
      </w:pPr>
      <w:r w:rsidRPr="00BF79C2">
        <w:rPr>
          <w:rFonts w:cs="Arial"/>
        </w:rPr>
        <w:t xml:space="preserve">You may be </w:t>
      </w:r>
      <w:r w:rsidR="0031767A" w:rsidRPr="00BF79C2">
        <w:rPr>
          <w:rFonts w:cs="Arial"/>
        </w:rPr>
        <w:t xml:space="preserve">given </w:t>
      </w:r>
      <w:r w:rsidRPr="00BF79C2">
        <w:rPr>
          <w:rFonts w:cs="Arial"/>
        </w:rPr>
        <w:t xml:space="preserve">information </w:t>
      </w:r>
      <w:r w:rsidR="00C070A9" w:rsidRPr="00BF79C2">
        <w:rPr>
          <w:rFonts w:cs="Arial"/>
        </w:rPr>
        <w:t xml:space="preserve">that helps you connect to </w:t>
      </w:r>
      <w:r w:rsidR="00FE063B" w:rsidRPr="00BF79C2">
        <w:rPr>
          <w:rFonts w:cs="Arial"/>
        </w:rPr>
        <w:t xml:space="preserve">the </w:t>
      </w:r>
      <w:r w:rsidR="002860CF" w:rsidRPr="00BF79C2">
        <w:rPr>
          <w:rFonts w:cs="Arial"/>
        </w:rPr>
        <w:t>community and mainstream</w:t>
      </w:r>
      <w:r w:rsidR="00C24ADB" w:rsidRPr="00BF79C2">
        <w:rPr>
          <w:rFonts w:cs="Arial"/>
        </w:rPr>
        <w:t xml:space="preserve"> </w:t>
      </w:r>
      <w:r w:rsidR="0031767A" w:rsidRPr="00BF79C2">
        <w:rPr>
          <w:rFonts w:cs="Arial"/>
        </w:rPr>
        <w:t xml:space="preserve">services </w:t>
      </w:r>
      <w:r w:rsidRPr="00BF79C2">
        <w:rPr>
          <w:rFonts w:cs="Arial"/>
        </w:rPr>
        <w:t xml:space="preserve">that may </w:t>
      </w:r>
      <w:r w:rsidR="00FE063B" w:rsidRPr="00BF79C2">
        <w:rPr>
          <w:rFonts w:cs="Arial"/>
        </w:rPr>
        <w:t xml:space="preserve">be </w:t>
      </w:r>
      <w:r w:rsidRPr="00BF79C2">
        <w:rPr>
          <w:rFonts w:cs="Arial"/>
        </w:rPr>
        <w:t>helpful</w:t>
      </w:r>
      <w:r w:rsidR="00FE063B" w:rsidRPr="00BF79C2">
        <w:rPr>
          <w:rFonts w:cs="Arial"/>
        </w:rPr>
        <w:t xml:space="preserve"> in your child’s situation</w:t>
      </w:r>
      <w:r w:rsidR="003E53DF" w:rsidRPr="00BF79C2">
        <w:rPr>
          <w:rFonts w:cs="Arial"/>
        </w:rPr>
        <w:t>.</w:t>
      </w:r>
    </w:p>
    <w:p w14:paraId="06732C53" w14:textId="77777777" w:rsidR="00396C8B" w:rsidRPr="00BF79C2" w:rsidRDefault="00396C8B" w:rsidP="00396C8B">
      <w:pPr>
        <w:pStyle w:val="Heading3"/>
      </w:pPr>
      <w:bookmarkStart w:id="7" w:name="_Connections_with_other"/>
      <w:bookmarkEnd w:id="7"/>
      <w:r w:rsidRPr="00BF79C2">
        <w:t>Connections with other families</w:t>
      </w:r>
      <w:r w:rsidR="00B215D2" w:rsidRPr="00BF79C2">
        <w:t xml:space="preserve"> for peer support</w:t>
      </w:r>
    </w:p>
    <w:p w14:paraId="0B782DB8" w14:textId="4714278C" w:rsidR="00E9077A" w:rsidRPr="00BF79C2" w:rsidRDefault="000E57D1" w:rsidP="00396C8B">
      <w:r w:rsidRPr="00BF79C2">
        <w:t xml:space="preserve">Early childhood partners will connect </w:t>
      </w:r>
      <w:r w:rsidR="003E53DF" w:rsidRPr="00BF79C2">
        <w:t xml:space="preserve">you </w:t>
      </w:r>
      <w:r w:rsidRPr="00BF79C2">
        <w:t xml:space="preserve">to local support networks and services </w:t>
      </w:r>
      <w:r w:rsidR="00372119" w:rsidRPr="00BF79C2">
        <w:t xml:space="preserve">so </w:t>
      </w:r>
      <w:r w:rsidRPr="00BF79C2">
        <w:t xml:space="preserve">you </w:t>
      </w:r>
      <w:r w:rsidR="00372119" w:rsidRPr="00BF79C2">
        <w:t>can</w:t>
      </w:r>
      <w:r w:rsidRPr="00BF79C2">
        <w:t xml:space="preserve"> meet other people with similar experiences or</w:t>
      </w:r>
      <w:r w:rsidR="00306800" w:rsidRPr="00BF79C2">
        <w:t xml:space="preserve"> </w:t>
      </w:r>
      <w:r w:rsidR="009F4EB0" w:rsidRPr="00BF79C2">
        <w:t>situations if</w:t>
      </w:r>
      <w:r w:rsidR="00306800" w:rsidRPr="00BF79C2">
        <w:t xml:space="preserve"> you want to</w:t>
      </w:r>
      <w:r w:rsidRPr="00BF79C2">
        <w:t>. These parent</w:t>
      </w:r>
      <w:r w:rsidR="00372119" w:rsidRPr="00BF79C2">
        <w:t>-</w:t>
      </w:r>
      <w:r w:rsidRPr="00BF79C2">
        <w:t>to</w:t>
      </w:r>
      <w:r w:rsidR="00372119" w:rsidRPr="00BF79C2">
        <w:t>-</w:t>
      </w:r>
      <w:r w:rsidRPr="00BF79C2">
        <w:t xml:space="preserve">parent and </w:t>
      </w:r>
      <w:r w:rsidR="07637705" w:rsidRPr="00BF79C2">
        <w:t>community-based</w:t>
      </w:r>
      <w:r w:rsidRPr="00BF79C2">
        <w:t xml:space="preserve"> support systems </w:t>
      </w:r>
      <w:r w:rsidR="0087230A" w:rsidRPr="00BF79C2">
        <w:t xml:space="preserve">allow for sharing of information that </w:t>
      </w:r>
      <w:r w:rsidRPr="00BF79C2">
        <w:t xml:space="preserve">can build your </w:t>
      </w:r>
      <w:r w:rsidR="0087230A" w:rsidRPr="00BF79C2">
        <w:t xml:space="preserve">confidence and </w:t>
      </w:r>
      <w:r w:rsidRPr="00BF79C2">
        <w:t xml:space="preserve">knowledge and help you navigate the road ahead. </w:t>
      </w:r>
      <w:r w:rsidR="002A18F5" w:rsidRPr="00BF79C2">
        <w:t>Th</w:t>
      </w:r>
      <w:r w:rsidR="00182722" w:rsidRPr="00BF79C2">
        <w:t>ey</w:t>
      </w:r>
      <w:r w:rsidR="002A18F5" w:rsidRPr="00BF79C2">
        <w:t xml:space="preserve"> </w:t>
      </w:r>
      <w:r w:rsidR="00F546DE" w:rsidRPr="00BF79C2">
        <w:t>can</w:t>
      </w:r>
      <w:r w:rsidR="002A18F5" w:rsidRPr="00BF79C2">
        <w:t xml:space="preserve"> </w:t>
      </w:r>
      <w:r w:rsidR="0087230A" w:rsidRPr="00BF79C2">
        <w:t>also provide a safe space</w:t>
      </w:r>
      <w:r w:rsidRPr="00BF79C2">
        <w:t xml:space="preserve"> to </w:t>
      </w:r>
      <w:r w:rsidR="00182722" w:rsidRPr="00BF79C2">
        <w:t xml:space="preserve">talk about </w:t>
      </w:r>
      <w:r w:rsidRPr="00BF79C2">
        <w:t>your</w:t>
      </w:r>
      <w:r w:rsidR="00182722" w:rsidRPr="00BF79C2">
        <w:t xml:space="preserve"> family’s </w:t>
      </w:r>
      <w:r w:rsidR="009F4EB0" w:rsidRPr="00BF79C2">
        <w:t>experiences and</w:t>
      </w:r>
      <w:r w:rsidRPr="00BF79C2">
        <w:t xml:space="preserve"> celebrate your child’s uniqueness with others </w:t>
      </w:r>
      <w:r w:rsidR="004B3370">
        <w:t>who have</w:t>
      </w:r>
      <w:r w:rsidR="004B3370" w:rsidRPr="00BF79C2">
        <w:t xml:space="preserve"> </w:t>
      </w:r>
      <w:r w:rsidRPr="00BF79C2">
        <w:t>a similar experience</w:t>
      </w:r>
      <w:r w:rsidR="003E53DF" w:rsidRPr="00BF79C2">
        <w:t>.</w:t>
      </w:r>
      <w:r w:rsidRPr="00BF79C2">
        <w:t xml:space="preserve"> </w:t>
      </w:r>
      <w:r w:rsidR="00182722" w:rsidRPr="00BF79C2">
        <w:t xml:space="preserve">It’s a good way to </w:t>
      </w:r>
      <w:r w:rsidRPr="00BF79C2">
        <w:t>build community with other families.</w:t>
      </w:r>
    </w:p>
    <w:p w14:paraId="4938EDE3" w14:textId="76DBA3C1" w:rsidR="0087230A" w:rsidRPr="00BF79C2" w:rsidRDefault="0087230A" w:rsidP="00536727">
      <w:r w:rsidRPr="00BF79C2">
        <w:t>Peer</w:t>
      </w:r>
      <w:r w:rsidR="006C63CE" w:rsidRPr="00BF79C2">
        <w:t xml:space="preserve"> supports </w:t>
      </w:r>
      <w:r w:rsidRPr="00BF79C2">
        <w:t>can be one</w:t>
      </w:r>
      <w:r w:rsidR="00BC7A09">
        <w:t xml:space="preserve"> </w:t>
      </w:r>
      <w:r w:rsidRPr="00BF79C2">
        <w:t>on</w:t>
      </w:r>
      <w:r w:rsidR="00BC7A09">
        <w:t xml:space="preserve"> </w:t>
      </w:r>
      <w:r w:rsidRPr="00BF79C2">
        <w:t>one or in groups. They may be delivered through an online platform or in face-to-face sessions and programs. Early</w:t>
      </w:r>
      <w:r w:rsidR="006C63CE" w:rsidRPr="00BF79C2">
        <w:t xml:space="preserve"> childhood partners </w:t>
      </w:r>
      <w:r w:rsidRPr="00BF79C2">
        <w:t>will work with you to understand what you</w:t>
      </w:r>
      <w:r w:rsidR="00CC02D9">
        <w:t>’</w:t>
      </w:r>
      <w:r w:rsidRPr="00BF79C2">
        <w:t>re seeking from peer supports and connect you with the most appropriate supports for you and your family.</w:t>
      </w:r>
    </w:p>
    <w:p w14:paraId="1C7E9CD9" w14:textId="1913E155" w:rsidR="0006109D" w:rsidRPr="00BF79C2" w:rsidRDefault="0087230A" w:rsidP="00536727">
      <w:r w:rsidRPr="00BF79C2">
        <w:t>Early childhood partners may also provide</w:t>
      </w:r>
      <w:r w:rsidR="006C63CE" w:rsidRPr="00BF79C2">
        <w:t xml:space="preserve"> group information sessions </w:t>
      </w:r>
      <w:r w:rsidRPr="00BF79C2">
        <w:t xml:space="preserve">or </w:t>
      </w:r>
      <w:r w:rsidR="006C63CE" w:rsidRPr="00BF79C2">
        <w:t>parent workshops</w:t>
      </w:r>
      <w:r w:rsidR="004812BB" w:rsidRPr="00BF79C2">
        <w:t xml:space="preserve"> </w:t>
      </w:r>
      <w:r w:rsidR="0C22EA3D" w:rsidRPr="00BF79C2">
        <w:t>which</w:t>
      </w:r>
      <w:r w:rsidRPr="00BF79C2">
        <w:t xml:space="preserve"> include peer support opportunities.</w:t>
      </w:r>
    </w:p>
    <w:p w14:paraId="405402BB" w14:textId="77777777" w:rsidR="0075453C" w:rsidRPr="00BF79C2" w:rsidRDefault="0075453C" w:rsidP="003208B9">
      <w:pPr>
        <w:pStyle w:val="Heading3"/>
      </w:pPr>
      <w:bookmarkStart w:id="8" w:name="_Connections_with_early"/>
      <w:bookmarkEnd w:id="8"/>
      <w:r w:rsidRPr="00BF79C2">
        <w:t>Connections with early supports</w:t>
      </w:r>
    </w:p>
    <w:p w14:paraId="71F987DD" w14:textId="4FA4548A" w:rsidR="00D75901" w:rsidRPr="00BF79C2" w:rsidRDefault="00B215D2" w:rsidP="00956450">
      <w:r w:rsidRPr="00BF79C2">
        <w:t xml:space="preserve">Your </w:t>
      </w:r>
      <w:hyperlink r:id="rId26">
        <w:r w:rsidR="00CC7377" w:rsidRPr="00BF79C2">
          <w:rPr>
            <w:rStyle w:val="Hyperlink"/>
          </w:rPr>
          <w:t>early childhood partner</w:t>
        </w:r>
      </w:hyperlink>
      <w:r w:rsidR="00CC7377" w:rsidRPr="00BF79C2">
        <w:t xml:space="preserve"> </w:t>
      </w:r>
      <w:r w:rsidRPr="00BF79C2">
        <w:t xml:space="preserve">may recommend early supports if your child is younger than 6 and has </w:t>
      </w:r>
      <w:hyperlink r:id="rId27" w:history="1">
        <w:r w:rsidRPr="00BF79C2">
          <w:rPr>
            <w:rStyle w:val="Hyperlink"/>
          </w:rPr>
          <w:t>developmental concerns</w:t>
        </w:r>
      </w:hyperlink>
      <w:r w:rsidRPr="00BF79C2">
        <w:t xml:space="preserve">. </w:t>
      </w:r>
      <w:r w:rsidR="00D75901" w:rsidRPr="00BF79C2">
        <w:t>E</w:t>
      </w:r>
      <w:r w:rsidR="00956450" w:rsidRPr="00BF79C2">
        <w:t xml:space="preserve">arly supports </w:t>
      </w:r>
      <w:r w:rsidR="00E77205" w:rsidRPr="00BF79C2">
        <w:t xml:space="preserve">build </w:t>
      </w:r>
      <w:r w:rsidR="00956450" w:rsidRPr="00BF79C2">
        <w:t xml:space="preserve">capacity </w:t>
      </w:r>
      <w:r w:rsidR="00E77205" w:rsidRPr="00BF79C2">
        <w:t>in</w:t>
      </w:r>
      <w:r w:rsidR="00D31A73" w:rsidRPr="00BF79C2">
        <w:t xml:space="preserve"> </w:t>
      </w:r>
      <w:r w:rsidR="000E3BC7" w:rsidRPr="00BF79C2">
        <w:t>you and your child</w:t>
      </w:r>
      <w:r w:rsidR="00E77205" w:rsidRPr="00BF79C2">
        <w:t xml:space="preserve"> </w:t>
      </w:r>
      <w:r w:rsidR="004F5E70" w:rsidRPr="00BF79C2">
        <w:t xml:space="preserve">across </w:t>
      </w:r>
      <w:r w:rsidR="00FE6C8B">
        <w:t>everyday</w:t>
      </w:r>
      <w:r w:rsidR="004F5E70" w:rsidRPr="00BF79C2">
        <w:t xml:space="preserve"> settings</w:t>
      </w:r>
      <w:r w:rsidR="009F5DC7" w:rsidRPr="00BF79C2">
        <w:t xml:space="preserve">. </w:t>
      </w:r>
      <w:r w:rsidR="008E4420" w:rsidRPr="00BF79C2">
        <w:t>They</w:t>
      </w:r>
      <w:r w:rsidR="009F5DC7" w:rsidRPr="00BF79C2">
        <w:t xml:space="preserve"> promote everyday learning in your home and other environments. </w:t>
      </w:r>
      <w:r w:rsidR="008E4420" w:rsidRPr="00BF79C2">
        <w:t>Early supports provide</w:t>
      </w:r>
      <w:r w:rsidR="009F5DC7" w:rsidRPr="00BF79C2">
        <w:t xml:space="preserve"> </w:t>
      </w:r>
      <w:r w:rsidR="009D7EB9" w:rsidRPr="00BF79C2">
        <w:t xml:space="preserve">a </w:t>
      </w:r>
      <w:r w:rsidR="009F5DC7" w:rsidRPr="00BF79C2">
        <w:t>goal focused approach to address specific concerns about you</w:t>
      </w:r>
      <w:r w:rsidR="004F14FA" w:rsidRPr="00BF79C2">
        <w:t>r</w:t>
      </w:r>
      <w:r w:rsidR="009F5DC7" w:rsidRPr="00BF79C2">
        <w:t xml:space="preserve"> child’s development.</w:t>
      </w:r>
    </w:p>
    <w:p w14:paraId="0CDE1184" w14:textId="0587224F" w:rsidR="001A456B" w:rsidRPr="00BF79C2" w:rsidRDefault="00323A13" w:rsidP="00956450">
      <w:r w:rsidRPr="00BF79C2">
        <w:t xml:space="preserve">Your </w:t>
      </w:r>
      <w:r w:rsidR="000E3BC7" w:rsidRPr="00BF79C2">
        <w:t xml:space="preserve">early childhood partner </w:t>
      </w:r>
      <w:r w:rsidR="00956450" w:rsidRPr="00BF79C2">
        <w:t xml:space="preserve">will work with </w:t>
      </w:r>
      <w:r w:rsidR="000E3BC7" w:rsidRPr="00BF79C2">
        <w:t>you</w:t>
      </w:r>
      <w:r w:rsidR="00956450" w:rsidRPr="00BF79C2">
        <w:t xml:space="preserve"> </w:t>
      </w:r>
      <w:r w:rsidR="006449DE" w:rsidRPr="00BF79C2">
        <w:t>to</w:t>
      </w:r>
      <w:r w:rsidR="00956450" w:rsidRPr="00BF79C2">
        <w:t xml:space="preserve"> </w:t>
      </w:r>
      <w:r w:rsidR="006612D6" w:rsidRPr="00BF79C2">
        <w:t xml:space="preserve">better understand your child’s strengths and needs. They will </w:t>
      </w:r>
      <w:r w:rsidR="006449DE" w:rsidRPr="00BF79C2">
        <w:t xml:space="preserve">determine </w:t>
      </w:r>
      <w:r w:rsidR="00533107" w:rsidRPr="00BF79C2">
        <w:t>what</w:t>
      </w:r>
      <w:r w:rsidR="006449DE" w:rsidRPr="00BF79C2">
        <w:t xml:space="preserve"> kinds of</w:t>
      </w:r>
      <w:r w:rsidR="009F5DC7" w:rsidRPr="00BF79C2">
        <w:t xml:space="preserve"> </w:t>
      </w:r>
      <w:r w:rsidR="008F2588" w:rsidRPr="00BF79C2">
        <w:t>supports</w:t>
      </w:r>
      <w:r w:rsidR="009F5DC7" w:rsidRPr="00BF79C2">
        <w:t xml:space="preserve"> </w:t>
      </w:r>
      <w:r w:rsidR="006449DE" w:rsidRPr="00BF79C2">
        <w:t xml:space="preserve">may </w:t>
      </w:r>
      <w:r w:rsidR="009F5DC7" w:rsidRPr="00BF79C2">
        <w:t>meet your child’s needs</w:t>
      </w:r>
      <w:r w:rsidR="008B2335" w:rsidRPr="00BF79C2">
        <w:t xml:space="preserve">, including </w:t>
      </w:r>
      <w:r w:rsidR="00E77205" w:rsidRPr="00BF79C2">
        <w:t xml:space="preserve">how long your child may need early supports for. </w:t>
      </w:r>
      <w:r w:rsidR="00040D8F" w:rsidRPr="00BF79C2">
        <w:t xml:space="preserve">During this </w:t>
      </w:r>
      <w:r w:rsidR="008C3438" w:rsidRPr="00BF79C2">
        <w:t>time,</w:t>
      </w:r>
      <w:r w:rsidR="00040D8F" w:rsidRPr="00BF79C2">
        <w:t xml:space="preserve"> they wi</w:t>
      </w:r>
      <w:r w:rsidR="009A7A27" w:rsidRPr="00BF79C2">
        <w:t xml:space="preserve">ll </w:t>
      </w:r>
      <w:r w:rsidR="00ED18E8" w:rsidRPr="00BF79C2">
        <w:t>work together</w:t>
      </w:r>
      <w:r w:rsidR="009A7A27" w:rsidRPr="00BF79C2">
        <w:t xml:space="preserve"> with you and relevant </w:t>
      </w:r>
      <w:r w:rsidR="008B2335" w:rsidRPr="00BF79C2">
        <w:t xml:space="preserve">mainstream and </w:t>
      </w:r>
      <w:r w:rsidR="009A7A27" w:rsidRPr="00BF79C2">
        <w:t xml:space="preserve">community </w:t>
      </w:r>
      <w:r w:rsidR="00E77205" w:rsidRPr="00BF79C2">
        <w:t xml:space="preserve">services </w:t>
      </w:r>
      <w:r w:rsidR="009A7A27" w:rsidRPr="00BF79C2">
        <w:t>t</w:t>
      </w:r>
      <w:r w:rsidR="00577B23" w:rsidRPr="00BF79C2">
        <w:t>o</w:t>
      </w:r>
      <w:r w:rsidR="009A7A27" w:rsidRPr="00BF79C2">
        <w:t xml:space="preserve"> </w:t>
      </w:r>
      <w:r w:rsidR="00040D8F" w:rsidRPr="00BF79C2">
        <w:t>make sure</w:t>
      </w:r>
      <w:r w:rsidR="009A7A27" w:rsidRPr="00BF79C2">
        <w:t xml:space="preserve"> your child</w:t>
      </w:r>
      <w:r w:rsidR="00040D8F" w:rsidRPr="00BF79C2">
        <w:t xml:space="preserve"> is included</w:t>
      </w:r>
      <w:r w:rsidR="009A7A27" w:rsidRPr="00BF79C2">
        <w:t xml:space="preserve"> and </w:t>
      </w:r>
      <w:r w:rsidR="008B2335" w:rsidRPr="00BF79C2">
        <w:t xml:space="preserve">able to </w:t>
      </w:r>
      <w:r w:rsidR="009A7A27" w:rsidRPr="00BF79C2">
        <w:t>particip</w:t>
      </w:r>
      <w:r w:rsidR="00040D8F" w:rsidRPr="00BF79C2">
        <w:t>a</w:t>
      </w:r>
      <w:r w:rsidR="009A7A27" w:rsidRPr="00BF79C2">
        <w:t>t</w:t>
      </w:r>
      <w:r w:rsidR="00040D8F" w:rsidRPr="00BF79C2">
        <w:t>e</w:t>
      </w:r>
      <w:r w:rsidR="009A7A27" w:rsidRPr="00BF79C2">
        <w:t xml:space="preserve"> in everyday settings. </w:t>
      </w:r>
      <w:r w:rsidR="00E77205" w:rsidRPr="00BF79C2">
        <w:t xml:space="preserve">For example, if your child goes to childcare, your early childhood partner may work with you and the </w:t>
      </w:r>
      <w:r w:rsidR="008B2335" w:rsidRPr="00BF79C2">
        <w:t xml:space="preserve">education </w:t>
      </w:r>
      <w:r w:rsidR="00E77205" w:rsidRPr="00BF79C2">
        <w:t>staff. They can support your child’s inclusion and participa</w:t>
      </w:r>
      <w:r w:rsidR="004F0834" w:rsidRPr="00BF79C2">
        <w:t>tion</w:t>
      </w:r>
      <w:r w:rsidR="00E77205" w:rsidRPr="00BF79C2">
        <w:t xml:space="preserve"> in this setting.</w:t>
      </w:r>
    </w:p>
    <w:p w14:paraId="3E529B8B" w14:textId="6E4C0C6B" w:rsidR="005C3892" w:rsidRPr="00BF79C2" w:rsidRDefault="00323A13" w:rsidP="00956450">
      <w:r w:rsidRPr="00BF79C2">
        <w:t xml:space="preserve">Your </w:t>
      </w:r>
      <w:r w:rsidR="004F58A1" w:rsidRPr="005E0F0E">
        <w:t>early childhood partner</w:t>
      </w:r>
      <w:r w:rsidR="009B3B13" w:rsidRPr="00BF79C2">
        <w:t xml:space="preserve"> </w:t>
      </w:r>
      <w:r w:rsidR="005C3892" w:rsidRPr="00BF79C2">
        <w:t xml:space="preserve">may offer </w:t>
      </w:r>
      <w:r w:rsidR="003D58B3" w:rsidRPr="00BF79C2">
        <w:t xml:space="preserve">a short period of </w:t>
      </w:r>
      <w:r w:rsidR="005C3892" w:rsidRPr="00BF79C2">
        <w:t>early supports</w:t>
      </w:r>
      <w:r w:rsidR="00681D24" w:rsidRPr="00BF79C2">
        <w:t>. This will usually be 3 to 6 months, or</w:t>
      </w:r>
      <w:r w:rsidR="005C3892" w:rsidRPr="00BF79C2">
        <w:t xml:space="preserve"> up to </w:t>
      </w:r>
      <w:r w:rsidR="003D58B3" w:rsidRPr="00BF79C2">
        <w:t xml:space="preserve">a maximum of </w:t>
      </w:r>
      <w:r w:rsidR="005C3892" w:rsidRPr="00BF79C2">
        <w:t>12 months</w:t>
      </w:r>
      <w:r w:rsidR="00BF54BC" w:rsidRPr="00BF79C2">
        <w:t>,</w:t>
      </w:r>
      <w:r w:rsidR="009A7A27" w:rsidRPr="00BF79C2">
        <w:t xml:space="preserve"> where required</w:t>
      </w:r>
      <w:r w:rsidR="005C3892" w:rsidRPr="00BF79C2">
        <w:t xml:space="preserve">. </w:t>
      </w:r>
      <w:r w:rsidR="001A456B" w:rsidRPr="00BF79C2">
        <w:t>They</w:t>
      </w:r>
      <w:r w:rsidR="008B2335" w:rsidRPr="00BF79C2">
        <w:t xml:space="preserve"> will work with you to determine:</w:t>
      </w:r>
    </w:p>
    <w:p w14:paraId="0225EBE2" w14:textId="77777777" w:rsidR="005C3892" w:rsidRPr="00BF79C2" w:rsidRDefault="005C3892" w:rsidP="005E0F0E">
      <w:pPr>
        <w:pStyle w:val="ListBullet"/>
      </w:pPr>
      <w:r w:rsidRPr="00BF79C2">
        <w:t xml:space="preserve">where the supports will </w:t>
      </w:r>
      <w:r w:rsidR="001A456B" w:rsidRPr="00BF79C2">
        <w:t>happen</w:t>
      </w:r>
    </w:p>
    <w:p w14:paraId="03D6DC0D" w14:textId="2B475705" w:rsidR="005C3892" w:rsidRPr="00BF79C2" w:rsidRDefault="005C3892" w:rsidP="005E0F0E">
      <w:pPr>
        <w:pStyle w:val="ListBullet"/>
      </w:pPr>
      <w:r w:rsidRPr="00BF79C2">
        <w:t xml:space="preserve">what </w:t>
      </w:r>
      <w:r w:rsidR="00681D24" w:rsidRPr="00BF79C2">
        <w:t>your</w:t>
      </w:r>
      <w:r w:rsidRPr="00BF79C2">
        <w:t xml:space="preserve"> goals are</w:t>
      </w:r>
      <w:r w:rsidR="62D20E3A" w:rsidRPr="00BF79C2">
        <w:t xml:space="preserve"> for your child</w:t>
      </w:r>
    </w:p>
    <w:p w14:paraId="64C492E0" w14:textId="77777777" w:rsidR="005C3892" w:rsidRPr="00BF79C2" w:rsidRDefault="005C3892" w:rsidP="005E0F0E">
      <w:pPr>
        <w:pStyle w:val="ListBullet"/>
      </w:pPr>
      <w:r w:rsidRPr="00BF79C2">
        <w:t xml:space="preserve">how </w:t>
      </w:r>
      <w:r w:rsidR="001A456B" w:rsidRPr="00BF79C2">
        <w:t xml:space="preserve">you and your child will be supported </w:t>
      </w:r>
      <w:r w:rsidRPr="00BF79C2">
        <w:t xml:space="preserve">to </w:t>
      </w:r>
      <w:r w:rsidR="008B7712" w:rsidRPr="00BF79C2">
        <w:t xml:space="preserve">pursue </w:t>
      </w:r>
      <w:r w:rsidRPr="00BF79C2">
        <w:t>these goals</w:t>
      </w:r>
    </w:p>
    <w:p w14:paraId="64437607" w14:textId="77777777" w:rsidR="005C3892" w:rsidRPr="00BF79C2" w:rsidRDefault="005C3892" w:rsidP="005E0F0E">
      <w:pPr>
        <w:pStyle w:val="ListBullet"/>
      </w:pPr>
      <w:r w:rsidRPr="00BF79C2">
        <w:t>who will provide the supports</w:t>
      </w:r>
    </w:p>
    <w:p w14:paraId="0B13D339" w14:textId="77777777" w:rsidR="009A7A27" w:rsidRPr="00BF79C2" w:rsidRDefault="009A7A27" w:rsidP="005E0F0E">
      <w:pPr>
        <w:pStyle w:val="ListBullet"/>
      </w:pPr>
      <w:r w:rsidRPr="00BF79C2">
        <w:t>when early supports will end</w:t>
      </w:r>
    </w:p>
    <w:p w14:paraId="129ADBAC" w14:textId="77777777" w:rsidR="005C3892" w:rsidRPr="00BF79C2" w:rsidRDefault="00D12818" w:rsidP="005E0F0E">
      <w:pPr>
        <w:pStyle w:val="ListBullet"/>
      </w:pPr>
      <w:hyperlink w:anchor="_What_happens_after">
        <w:r w:rsidR="005C3892" w:rsidRPr="00BF79C2">
          <w:rPr>
            <w:rStyle w:val="Hyperlink"/>
          </w:rPr>
          <w:t>what happens after early connections</w:t>
        </w:r>
      </w:hyperlink>
      <w:r w:rsidR="001A456B" w:rsidRPr="00BF79C2">
        <w:t>.</w:t>
      </w:r>
    </w:p>
    <w:p w14:paraId="512E1924" w14:textId="7685605A" w:rsidR="00AA3FF1" w:rsidRDefault="3B33AA5E" w:rsidP="00E9187E">
      <w:r w:rsidRPr="00BF79C2">
        <w:t xml:space="preserve">We will write down the information we talk about, </w:t>
      </w:r>
      <w:r w:rsidR="50166532" w:rsidRPr="00BF79C2">
        <w:t>including</w:t>
      </w:r>
      <w:r w:rsidR="00AA3FF1">
        <w:t>:</w:t>
      </w:r>
    </w:p>
    <w:p w14:paraId="3D4A5B21" w14:textId="0508E0C2" w:rsidR="00002E96" w:rsidRDefault="001F45A0" w:rsidP="00002E96">
      <w:pPr>
        <w:pStyle w:val="ListBullet"/>
      </w:pPr>
      <w:r w:rsidRPr="00BF79C2">
        <w:t>your goals</w:t>
      </w:r>
      <w:r w:rsidR="5CEFA9F8" w:rsidRPr="00BF79C2">
        <w:t xml:space="preserve"> for your child</w:t>
      </w:r>
    </w:p>
    <w:p w14:paraId="52B432CA" w14:textId="4F7AC1B9" w:rsidR="002E1897" w:rsidRDefault="001F45A0" w:rsidP="00002E96">
      <w:pPr>
        <w:pStyle w:val="ListBullet"/>
      </w:pPr>
      <w:r w:rsidRPr="00BF79C2">
        <w:t>likely support needs including possible resources or strategies</w:t>
      </w:r>
    </w:p>
    <w:p w14:paraId="34071624" w14:textId="3366BE95" w:rsidR="002E1897" w:rsidRDefault="001F45A0" w:rsidP="00002E96">
      <w:pPr>
        <w:pStyle w:val="ListBullet"/>
      </w:pPr>
      <w:r w:rsidRPr="00BF79C2">
        <w:t>what is happening now for you and your child</w:t>
      </w:r>
    </w:p>
    <w:p w14:paraId="04D18CA5" w14:textId="07AA34F2" w:rsidR="00AA3FF1" w:rsidRDefault="001F45A0" w:rsidP="005E0F0E">
      <w:pPr>
        <w:pStyle w:val="ListBullet"/>
      </w:pPr>
      <w:r w:rsidRPr="00BF79C2">
        <w:t>next steps.</w:t>
      </w:r>
    </w:p>
    <w:p w14:paraId="2074A5BE" w14:textId="464FF75D" w:rsidR="00E9187E" w:rsidRPr="00BF79C2" w:rsidRDefault="00E9187E" w:rsidP="00E9187E">
      <w:r w:rsidRPr="00BF79C2">
        <w:t>This information is documented in an early supports plan. We can also update this plan if we need to. For example, if your goals for your child change while you’re receiving early supports.</w:t>
      </w:r>
    </w:p>
    <w:p w14:paraId="5DD2424C" w14:textId="19CEDC48" w:rsidR="001F45A0" w:rsidRPr="00BF79C2" w:rsidRDefault="00E9187E" w:rsidP="00E9187E">
      <w:r w:rsidRPr="00BF79C2">
        <w:t>We’ll give you a copy of the early supports plan. You may decide to share your child’s early support plan with other important people in your child’s life.</w:t>
      </w:r>
    </w:p>
    <w:p w14:paraId="59E9FE2B" w14:textId="6BD99761" w:rsidR="00AA0FE5" w:rsidRPr="00BF79C2" w:rsidRDefault="00956450" w:rsidP="00123894">
      <w:r w:rsidRPr="00BF79C2">
        <w:t xml:space="preserve">Early supports </w:t>
      </w:r>
      <w:r w:rsidR="001A456B" w:rsidRPr="00BF79C2">
        <w:t>follow</w:t>
      </w:r>
      <w:r w:rsidRPr="00BF79C2">
        <w:t xml:space="preserve"> the best practice </w:t>
      </w:r>
      <w:r w:rsidR="005A760A" w:rsidRPr="00BF79C2">
        <w:t xml:space="preserve">principles </w:t>
      </w:r>
      <w:r w:rsidRPr="00BF79C2">
        <w:t xml:space="preserve">outlined in the </w:t>
      </w:r>
      <w:hyperlink r:id="rId28" w:history="1">
        <w:r w:rsidR="009D75C0">
          <w:rPr>
            <w:rStyle w:val="Hyperlink"/>
          </w:rPr>
          <w:t>National Best Practice Framework for Early Childhood Intervention</w:t>
        </w:r>
      </w:hyperlink>
      <w:r w:rsidR="00D46C85" w:rsidRPr="00BF79C2">
        <w:t>.</w:t>
      </w:r>
    </w:p>
    <w:p w14:paraId="00C8A9AB" w14:textId="37948780" w:rsidR="004A54B5" w:rsidRPr="00BF79C2" w:rsidRDefault="004A54B5" w:rsidP="004A54B5">
      <w:r w:rsidRPr="00BF79C2">
        <w:rPr>
          <w:rFonts w:cs="Arial"/>
          <w:szCs w:val="24"/>
        </w:rPr>
        <w:t xml:space="preserve">To </w:t>
      </w:r>
      <w:r w:rsidR="008E4420" w:rsidRPr="00BF79C2">
        <w:rPr>
          <w:rFonts w:cs="Arial"/>
          <w:szCs w:val="24"/>
        </w:rPr>
        <w:t xml:space="preserve">work out </w:t>
      </w:r>
      <w:r w:rsidRPr="00BF79C2">
        <w:rPr>
          <w:rFonts w:cs="Arial"/>
          <w:szCs w:val="24"/>
        </w:rPr>
        <w:t xml:space="preserve">whether your child younger than 6 will </w:t>
      </w:r>
      <w:r w:rsidR="00945156" w:rsidRPr="00BF79C2">
        <w:rPr>
          <w:rFonts w:cs="Arial"/>
          <w:szCs w:val="24"/>
        </w:rPr>
        <w:t>be offered</w:t>
      </w:r>
      <w:r w:rsidRPr="00BF79C2">
        <w:rPr>
          <w:rFonts w:cs="Arial"/>
          <w:szCs w:val="24"/>
        </w:rPr>
        <w:t xml:space="preserve"> early supports</w:t>
      </w:r>
      <w:r w:rsidR="00244F98" w:rsidRPr="00BF79C2">
        <w:rPr>
          <w:rFonts w:cs="Arial"/>
          <w:szCs w:val="24"/>
        </w:rPr>
        <w:t>,</w:t>
      </w:r>
      <w:r w:rsidRPr="00BF79C2">
        <w:rPr>
          <w:rFonts w:cs="Arial"/>
          <w:szCs w:val="24"/>
        </w:rPr>
        <w:t xml:space="preserve"> your early childhood partner will </w:t>
      </w:r>
      <w:r w:rsidR="005D60F8" w:rsidRPr="00BF79C2">
        <w:rPr>
          <w:rFonts w:cs="Arial"/>
          <w:szCs w:val="24"/>
        </w:rPr>
        <w:t xml:space="preserve">look at </w:t>
      </w:r>
      <w:r w:rsidRPr="00BF79C2">
        <w:rPr>
          <w:rFonts w:cs="Arial"/>
          <w:szCs w:val="24"/>
        </w:rPr>
        <w:t>whether:</w:t>
      </w:r>
    </w:p>
    <w:p w14:paraId="2D21A3C5" w14:textId="77777777" w:rsidR="004A54B5" w:rsidRPr="00BF79C2" w:rsidRDefault="005D60F8" w:rsidP="005E0F0E">
      <w:pPr>
        <w:pStyle w:val="ListBullet"/>
      </w:pPr>
      <w:r w:rsidRPr="00BF79C2">
        <w:t>t</w:t>
      </w:r>
      <w:r w:rsidR="004A54B5" w:rsidRPr="00BF79C2">
        <w:t>heir observations of your child</w:t>
      </w:r>
      <w:r w:rsidRPr="00BF79C2">
        <w:t>,</w:t>
      </w:r>
      <w:r w:rsidR="004A54B5" w:rsidRPr="00BF79C2">
        <w:t xml:space="preserve"> and your parent report</w:t>
      </w:r>
      <w:r w:rsidR="00832EC7" w:rsidRPr="00BF79C2">
        <w:t>,</w:t>
      </w:r>
      <w:r w:rsidR="004A54B5" w:rsidRPr="00BF79C2">
        <w:t xml:space="preserve"> </w:t>
      </w:r>
      <w:r w:rsidRPr="00BF79C2">
        <w:t xml:space="preserve">show </w:t>
      </w:r>
      <w:r w:rsidR="004A54B5" w:rsidRPr="00BF79C2">
        <w:t xml:space="preserve">concerns </w:t>
      </w:r>
      <w:r w:rsidRPr="00BF79C2">
        <w:t xml:space="preserve">about </w:t>
      </w:r>
      <w:r w:rsidR="004A54B5" w:rsidRPr="00BF79C2">
        <w:t>your child’s development</w:t>
      </w:r>
    </w:p>
    <w:p w14:paraId="7E947B34" w14:textId="1C9486BB" w:rsidR="004A54B5" w:rsidRPr="00BF79C2" w:rsidRDefault="005D60F8" w:rsidP="005E0F0E">
      <w:pPr>
        <w:pStyle w:val="ListBullet"/>
      </w:pPr>
      <w:r w:rsidRPr="00BF79C2">
        <w:t>t</w:t>
      </w:r>
      <w:r w:rsidR="004A54B5" w:rsidRPr="00BF79C2">
        <w:t xml:space="preserve">he assessment and screening </w:t>
      </w:r>
      <w:r w:rsidR="00945156" w:rsidRPr="00BF79C2">
        <w:t xml:space="preserve">tools </w:t>
      </w:r>
      <w:r w:rsidRPr="00BF79C2">
        <w:t xml:space="preserve">show </w:t>
      </w:r>
      <w:r w:rsidR="004A54B5" w:rsidRPr="00BF79C2">
        <w:t>your child’s development is outside the typical range for their age</w:t>
      </w:r>
    </w:p>
    <w:p w14:paraId="21477FE7" w14:textId="15915D8D" w:rsidR="00C71A2D" w:rsidRPr="00BF79C2" w:rsidRDefault="00C71A2D" w:rsidP="005E0F0E">
      <w:pPr>
        <w:pStyle w:val="ListBullet"/>
      </w:pPr>
      <w:r w:rsidRPr="00BF79C2">
        <w:t xml:space="preserve">there are </w:t>
      </w:r>
      <w:hyperlink r:id="rId29">
        <w:r w:rsidRPr="00BF79C2">
          <w:rPr>
            <w:rStyle w:val="Hyperlink"/>
          </w:rPr>
          <w:t>developmental concerns</w:t>
        </w:r>
      </w:hyperlink>
      <w:r w:rsidRPr="00BF79C2">
        <w:t xml:space="preserve"> that don’t fully meet </w:t>
      </w:r>
      <w:hyperlink r:id="rId30">
        <w:r w:rsidRPr="00BF79C2">
          <w:rPr>
            <w:rStyle w:val="Hyperlink"/>
          </w:rPr>
          <w:t>developmental delay</w:t>
        </w:r>
      </w:hyperlink>
    </w:p>
    <w:p w14:paraId="4F02827B" w14:textId="2027A887" w:rsidR="004A54B5" w:rsidRPr="00BF79C2" w:rsidRDefault="004A54B5" w:rsidP="005E0F0E">
      <w:pPr>
        <w:pStyle w:val="ListBullet"/>
        <w:rPr>
          <w:i/>
          <w:iCs/>
        </w:rPr>
      </w:pPr>
      <w:r w:rsidRPr="00BF79C2">
        <w:t>there</w:t>
      </w:r>
      <w:r w:rsidR="0008037C">
        <w:t>’</w:t>
      </w:r>
      <w:r w:rsidR="00C71A2D" w:rsidRPr="00BF79C2">
        <w:t xml:space="preserve">s </w:t>
      </w:r>
      <w:r w:rsidR="00F236B7" w:rsidRPr="00BF79C2">
        <w:t>any</w:t>
      </w:r>
      <w:r w:rsidRPr="00BF79C2">
        <w:t xml:space="preserve"> evidence from relevant professionals to </w:t>
      </w:r>
      <w:r w:rsidR="00F812BD" w:rsidRPr="00BF79C2">
        <w:t xml:space="preserve">show </w:t>
      </w:r>
      <w:r w:rsidRPr="00BF79C2">
        <w:t>there</w:t>
      </w:r>
      <w:r w:rsidR="00F812BD" w:rsidRPr="00BF79C2">
        <w:t>’s</w:t>
      </w:r>
      <w:r w:rsidRPr="00BF79C2">
        <w:t xml:space="preserve"> a significant impact on your child’s function or the impact </w:t>
      </w:r>
      <w:r w:rsidR="00F812BD" w:rsidRPr="00BF79C2">
        <w:t xml:space="preserve">isn’t </w:t>
      </w:r>
      <w:r w:rsidRPr="00BF79C2">
        <w:t>yet known</w:t>
      </w:r>
    </w:p>
    <w:p w14:paraId="2E54800D" w14:textId="77777777" w:rsidR="004A54B5" w:rsidRPr="00BF79C2" w:rsidRDefault="00C71A2D" w:rsidP="005E0F0E">
      <w:pPr>
        <w:pStyle w:val="ListBullet"/>
      </w:pPr>
      <w:r w:rsidRPr="00BF79C2">
        <w:t xml:space="preserve">the support required is the responsibility of </w:t>
      </w:r>
      <w:r w:rsidR="004A54B5" w:rsidRPr="00BF79C2">
        <w:t>mainstream and community services</w:t>
      </w:r>
      <w:r w:rsidR="00DA0CFA" w:rsidRPr="00BF79C2">
        <w:t>.</w:t>
      </w:r>
    </w:p>
    <w:p w14:paraId="7AC1449E" w14:textId="3B8FB035" w:rsidR="008E4420" w:rsidRPr="00BF79C2" w:rsidRDefault="002A18F5" w:rsidP="008A44A7">
      <w:r w:rsidRPr="00BF79C2">
        <w:t xml:space="preserve">Your </w:t>
      </w:r>
      <w:r w:rsidR="0075453C" w:rsidRPr="00BF79C2">
        <w:t xml:space="preserve">early childhood partner will work closely with you to </w:t>
      </w:r>
      <w:r w:rsidR="004A54B5" w:rsidRPr="00BF79C2">
        <w:t xml:space="preserve">set </w:t>
      </w:r>
      <w:r w:rsidR="0075453C" w:rsidRPr="00BF79C2">
        <w:t xml:space="preserve">clear expectations, goals, responsibilities and </w:t>
      </w:r>
      <w:r w:rsidR="001F45A0" w:rsidRPr="00BF79C2">
        <w:t xml:space="preserve">expected </w:t>
      </w:r>
      <w:r w:rsidR="0034570A" w:rsidRPr="00BF79C2">
        <w:t>outcomes of the early supports.</w:t>
      </w:r>
      <w:r w:rsidR="001F45A0" w:rsidRPr="00BF79C2">
        <w:t xml:space="preserve"> To support you and your child with measuring </w:t>
      </w:r>
      <w:r w:rsidR="004A0F76" w:rsidRPr="00BF79C2">
        <w:t>progress</w:t>
      </w:r>
      <w:r w:rsidR="001F45A0" w:rsidRPr="00BF79C2">
        <w:t xml:space="preserve"> towards your goals in early supports, your early childhood partner wil</w:t>
      </w:r>
      <w:r w:rsidR="00DC7AC0" w:rsidRPr="00BF79C2">
        <w:t>l</w:t>
      </w:r>
      <w:r w:rsidR="001F45A0" w:rsidRPr="00BF79C2">
        <w:t xml:space="preserve"> use an outcome measure. </w:t>
      </w:r>
      <w:r w:rsidR="00DC7AC0" w:rsidRPr="00BF79C2">
        <w:t>It</w:t>
      </w:r>
      <w:r w:rsidR="0008037C">
        <w:t>’</w:t>
      </w:r>
      <w:r w:rsidR="00DC7AC0" w:rsidRPr="00BF79C2">
        <w:t xml:space="preserve">s important to measure outcomes during early supports to ensure the service has been effective and met your child’s needs. We will talk </w:t>
      </w:r>
      <w:r w:rsidR="0008037C">
        <w:t>with</w:t>
      </w:r>
      <w:r w:rsidR="0008037C" w:rsidRPr="00BF79C2">
        <w:t xml:space="preserve"> </w:t>
      </w:r>
      <w:r w:rsidR="00DC7AC0" w:rsidRPr="00BF79C2">
        <w:t xml:space="preserve">you about this </w:t>
      </w:r>
      <w:r w:rsidR="079B96CC" w:rsidRPr="00BF79C2">
        <w:t xml:space="preserve">and the process for measuring outcomes </w:t>
      </w:r>
      <w:r w:rsidR="00DC7AC0" w:rsidRPr="00BF79C2">
        <w:t>when the time comes to see how you and your child are progressing.</w:t>
      </w:r>
    </w:p>
    <w:p w14:paraId="63724FB1" w14:textId="77777777" w:rsidR="008A44A7" w:rsidRPr="00BF79C2" w:rsidRDefault="008A44A7" w:rsidP="007C1386">
      <w:r w:rsidRPr="00BF79C2">
        <w:rPr>
          <w:rFonts w:cs="Arial"/>
          <w:szCs w:val="20"/>
        </w:rPr>
        <w:t>Early supports can be provided in individual or group settings, and may include:</w:t>
      </w:r>
    </w:p>
    <w:p w14:paraId="33682187" w14:textId="56869EDA" w:rsidR="008A44A7" w:rsidRPr="00BF79C2" w:rsidRDefault="008A44A7" w:rsidP="005E0F0E">
      <w:pPr>
        <w:pStyle w:val="ListBullet"/>
      </w:pPr>
      <w:r w:rsidRPr="00BF79C2">
        <w:t xml:space="preserve">parent workshops on child development topics such as </w:t>
      </w:r>
      <w:r w:rsidR="0034570A" w:rsidRPr="00BF79C2">
        <w:t>behaviour, feeding or toileting</w:t>
      </w:r>
    </w:p>
    <w:p w14:paraId="3CDB04EB" w14:textId="34F9D804" w:rsidR="008A44A7" w:rsidRPr="00BF79C2" w:rsidRDefault="008A44A7" w:rsidP="005E0F0E">
      <w:pPr>
        <w:pStyle w:val="ListBullet"/>
      </w:pPr>
      <w:r w:rsidRPr="00BF79C2">
        <w:t xml:space="preserve">building the skills and capacity of mainstream services, such as early childhood education </w:t>
      </w:r>
      <w:r w:rsidR="00400741" w:rsidRPr="00BF79C2">
        <w:t>and care services, to support</w:t>
      </w:r>
      <w:r w:rsidR="0034570A" w:rsidRPr="00BF79C2">
        <w:t xml:space="preserve"> your child’s needs</w:t>
      </w:r>
    </w:p>
    <w:p w14:paraId="39589326" w14:textId="1267B999" w:rsidR="008A44A7" w:rsidRPr="00BF79C2" w:rsidRDefault="008A44A7" w:rsidP="005E0F0E">
      <w:pPr>
        <w:pStyle w:val="ListBullet"/>
      </w:pPr>
      <w:r w:rsidRPr="00BF79C2">
        <w:t>strategies to help your child build their skills and participate in everyday routines</w:t>
      </w:r>
      <w:r w:rsidR="00C623E1">
        <w:t>,</w:t>
      </w:r>
      <w:r w:rsidRPr="00BF79C2">
        <w:t xml:space="preserve"> such as visual supports for communication or </w:t>
      </w:r>
      <w:r w:rsidR="00DC7AC0" w:rsidRPr="00BF79C2">
        <w:t>changes to your child’s environment</w:t>
      </w:r>
      <w:r w:rsidR="00D130E3" w:rsidRPr="00BF79C2">
        <w:t xml:space="preserve"> to support their participation</w:t>
      </w:r>
    </w:p>
    <w:p w14:paraId="1611E23D" w14:textId="77777777" w:rsidR="008A44A7" w:rsidRPr="00BF79C2" w:rsidRDefault="008A44A7" w:rsidP="005E0F0E">
      <w:pPr>
        <w:pStyle w:val="ListBullet"/>
      </w:pPr>
      <w:r w:rsidRPr="00BF79C2">
        <w:t>support to build your confidence and knowledge to use the strategies and skills in everyday routines</w:t>
      </w:r>
    </w:p>
    <w:p w14:paraId="4720F1EF" w14:textId="1D4F6A1C" w:rsidR="008A44A7" w:rsidRPr="00BF79C2" w:rsidRDefault="008A44A7" w:rsidP="005E0F0E">
      <w:pPr>
        <w:pStyle w:val="ListBullet"/>
      </w:pPr>
      <w:r w:rsidRPr="00BF79C2">
        <w:t xml:space="preserve">working with you and mainstream services to prepare for </w:t>
      </w:r>
      <w:r w:rsidR="00D130E3" w:rsidRPr="00BF79C2">
        <w:t xml:space="preserve">upcoming </w:t>
      </w:r>
      <w:r w:rsidRPr="00BF79C2">
        <w:t>transitions, such as starting school or preschool.</w:t>
      </w:r>
    </w:p>
    <w:p w14:paraId="55EE4B5E" w14:textId="3047DBFA" w:rsidR="00F812BD" w:rsidRPr="00BF79C2" w:rsidRDefault="0075453C" w:rsidP="0075453C">
      <w:r w:rsidRPr="00BF79C2">
        <w:t xml:space="preserve">When </w:t>
      </w:r>
      <w:r w:rsidR="004A54B5" w:rsidRPr="00BF79C2">
        <w:t xml:space="preserve">the </w:t>
      </w:r>
      <w:r w:rsidRPr="00BF79C2">
        <w:t xml:space="preserve">period of </w:t>
      </w:r>
      <w:r w:rsidR="00DA0CFA" w:rsidRPr="00BF79C2">
        <w:t xml:space="preserve">early </w:t>
      </w:r>
      <w:r w:rsidRPr="00BF79C2">
        <w:t>support</w:t>
      </w:r>
      <w:r w:rsidR="00BD3BC7" w:rsidRPr="00BF79C2">
        <w:t>s</w:t>
      </w:r>
      <w:r w:rsidRPr="00BF79C2">
        <w:t xml:space="preserve"> </w:t>
      </w:r>
      <w:r w:rsidR="004A54B5" w:rsidRPr="00BF79C2">
        <w:t xml:space="preserve">finishes, </w:t>
      </w:r>
      <w:r w:rsidR="00323A13" w:rsidRPr="00BF79C2">
        <w:t xml:space="preserve">your </w:t>
      </w:r>
      <w:r w:rsidRPr="00BF79C2">
        <w:t>early childhood partner will do a final review</w:t>
      </w:r>
      <w:r w:rsidR="00DA0CFA" w:rsidRPr="00BF79C2">
        <w:t>. They</w:t>
      </w:r>
      <w:r w:rsidR="0008037C">
        <w:t>’</w:t>
      </w:r>
      <w:r w:rsidR="00DA0CFA" w:rsidRPr="00BF79C2">
        <w:t>ll look at</w:t>
      </w:r>
      <w:r w:rsidRPr="00BF79C2">
        <w:t xml:space="preserve"> the goals </w:t>
      </w:r>
      <w:r w:rsidR="00DA0CFA" w:rsidRPr="00BF79C2">
        <w:t>you have been working on</w:t>
      </w:r>
      <w:r w:rsidR="103B6109" w:rsidRPr="00BF79C2">
        <w:t xml:space="preserve"> with your child</w:t>
      </w:r>
      <w:r w:rsidR="00DA0CFA" w:rsidRPr="00BF79C2">
        <w:t xml:space="preserve"> and what was achieved</w:t>
      </w:r>
      <w:r w:rsidRPr="00BF79C2">
        <w:t>.</w:t>
      </w:r>
      <w:r w:rsidR="00DA0CFA" w:rsidRPr="00BF79C2">
        <w:t xml:space="preserve"> This will help </w:t>
      </w:r>
      <w:r w:rsidR="008C3414" w:rsidRPr="00BF79C2">
        <w:t xml:space="preserve">other important </w:t>
      </w:r>
      <w:r w:rsidR="00B146B6" w:rsidRPr="00BF79C2">
        <w:t>people</w:t>
      </w:r>
      <w:r w:rsidR="00681D24" w:rsidRPr="00BF79C2">
        <w:t xml:space="preserve"> </w:t>
      </w:r>
      <w:r w:rsidR="008C3414" w:rsidRPr="00BF79C2">
        <w:t xml:space="preserve">in </w:t>
      </w:r>
      <w:r w:rsidR="00681D24" w:rsidRPr="00BF79C2">
        <w:t>your child</w:t>
      </w:r>
      <w:r w:rsidR="008C3414" w:rsidRPr="00BF79C2">
        <w:t>’s life</w:t>
      </w:r>
      <w:r w:rsidR="00681D24" w:rsidRPr="00BF79C2">
        <w:t>, for example</w:t>
      </w:r>
      <w:r w:rsidR="00531D43">
        <w:t>,</w:t>
      </w:r>
      <w:r w:rsidR="00681D24" w:rsidRPr="00BF79C2">
        <w:t xml:space="preserve"> your family, GP and your child’s early childhood educator</w:t>
      </w:r>
      <w:r w:rsidR="008B7712" w:rsidRPr="00BF79C2">
        <w:t>,</w:t>
      </w:r>
      <w:r w:rsidR="00DA0CFA" w:rsidRPr="00BF79C2">
        <w:t xml:space="preserve"> to understand and support your child in the future.</w:t>
      </w:r>
    </w:p>
    <w:p w14:paraId="31CE446B" w14:textId="3304A2EA" w:rsidR="00F30397" w:rsidRPr="00BF79C2" w:rsidRDefault="00CD729B" w:rsidP="0075453C">
      <w:r w:rsidRPr="00BF79C2">
        <w:t>D</w:t>
      </w:r>
      <w:r w:rsidR="00681D24" w:rsidRPr="00BF79C2">
        <w:t xml:space="preserve">uring early </w:t>
      </w:r>
      <w:r w:rsidRPr="00BF79C2">
        <w:t>supports t</w:t>
      </w:r>
      <w:r w:rsidR="00F30397" w:rsidRPr="00BF79C2">
        <w:t xml:space="preserve">here </w:t>
      </w:r>
      <w:r w:rsidR="00886BD9" w:rsidRPr="00BF79C2">
        <w:t xml:space="preserve">might be </w:t>
      </w:r>
      <w:r w:rsidR="00F30397" w:rsidRPr="00BF79C2">
        <w:t xml:space="preserve">evidence that your child </w:t>
      </w:r>
      <w:r w:rsidRPr="00BF79C2">
        <w:t xml:space="preserve">needs additional support and </w:t>
      </w:r>
      <w:r w:rsidR="00886BD9" w:rsidRPr="00BF79C2">
        <w:t>could</w:t>
      </w:r>
      <w:r w:rsidR="00F30397" w:rsidRPr="00BF79C2">
        <w:t xml:space="preserve"> meet the </w:t>
      </w:r>
      <w:r w:rsidR="008B7712" w:rsidRPr="00BF79C2">
        <w:t xml:space="preserve">NDIS </w:t>
      </w:r>
      <w:r w:rsidR="00F30397" w:rsidRPr="00BF79C2">
        <w:t xml:space="preserve">criteria for </w:t>
      </w:r>
      <w:hyperlink r:id="rId31" w:history="1">
        <w:r w:rsidR="00F30397" w:rsidRPr="00BF79C2">
          <w:rPr>
            <w:rStyle w:val="Hyperlink"/>
          </w:rPr>
          <w:t>developmental delay</w:t>
        </w:r>
      </w:hyperlink>
      <w:r w:rsidR="00886BD9" w:rsidRPr="00BF79C2">
        <w:t>. Y</w:t>
      </w:r>
      <w:r w:rsidR="00F30397" w:rsidRPr="00BF79C2">
        <w:t xml:space="preserve">our early childhood partner will help you to </w:t>
      </w:r>
      <w:hyperlink r:id="rId32" w:history="1">
        <w:r w:rsidR="00F30397" w:rsidRPr="00BF79C2">
          <w:rPr>
            <w:rStyle w:val="Hyperlink"/>
          </w:rPr>
          <w:t>apply to the NDIS</w:t>
        </w:r>
      </w:hyperlink>
      <w:r w:rsidR="008B7712" w:rsidRPr="00BF79C2">
        <w:t xml:space="preserve"> if you want to</w:t>
      </w:r>
      <w:r w:rsidR="00F30397" w:rsidRPr="00BF79C2">
        <w:t xml:space="preserve">. </w:t>
      </w:r>
      <w:r w:rsidR="008C3414" w:rsidRPr="00BF79C2">
        <w:t xml:space="preserve">If </w:t>
      </w:r>
      <w:r w:rsidR="00F30397" w:rsidRPr="00BF79C2">
        <w:t>your child becomes a</w:t>
      </w:r>
      <w:r w:rsidR="00054873" w:rsidRPr="00BF79C2">
        <w:t>n</w:t>
      </w:r>
      <w:r w:rsidR="00F30397" w:rsidRPr="00BF79C2">
        <w:t xml:space="preserve"> NDIS participant</w:t>
      </w:r>
      <w:r w:rsidR="001338ED" w:rsidRPr="00BF79C2">
        <w:t xml:space="preserve">, </w:t>
      </w:r>
      <w:r w:rsidR="00F30397" w:rsidRPr="00BF79C2">
        <w:t>early supports will stop</w:t>
      </w:r>
      <w:r w:rsidR="00D6221D" w:rsidRPr="00BF79C2">
        <w:t xml:space="preserve"> and</w:t>
      </w:r>
      <w:r w:rsidR="00365304" w:rsidRPr="00BF79C2">
        <w:t xml:space="preserve"> </w:t>
      </w:r>
      <w:r w:rsidR="00662676" w:rsidRPr="00BF79C2">
        <w:t>y</w:t>
      </w:r>
      <w:r w:rsidR="00F30397" w:rsidRPr="00BF79C2">
        <w:t>our early childhood partner will work with you to develop your child’s NDIS plan.</w:t>
      </w:r>
    </w:p>
    <w:p w14:paraId="51238C98" w14:textId="77777777" w:rsidR="005B4733" w:rsidRPr="00BF79C2" w:rsidRDefault="0075453C" w:rsidP="001C0353">
      <w:pPr>
        <w:pStyle w:val="Heading3"/>
      </w:pPr>
      <w:bookmarkStart w:id="9" w:name="_Applying_for_access"/>
      <w:bookmarkStart w:id="10" w:name="_Connection_to_apply"/>
      <w:bookmarkStart w:id="11" w:name="_Connections_to_apply"/>
      <w:bookmarkEnd w:id="9"/>
      <w:bookmarkEnd w:id="10"/>
      <w:bookmarkEnd w:id="11"/>
      <w:r w:rsidRPr="00BF79C2">
        <w:t>Connection</w:t>
      </w:r>
      <w:r w:rsidR="0025227B" w:rsidRPr="00BF79C2">
        <w:t>s</w:t>
      </w:r>
      <w:r w:rsidRPr="00BF79C2">
        <w:t xml:space="preserve"> to apply </w:t>
      </w:r>
      <w:r w:rsidR="00E20181" w:rsidRPr="00BF79C2">
        <w:t>to</w:t>
      </w:r>
      <w:r w:rsidRPr="00BF79C2">
        <w:t xml:space="preserve"> the NDIS</w:t>
      </w:r>
    </w:p>
    <w:p w14:paraId="5BD5873F" w14:textId="2E0F62E7" w:rsidR="005B4733" w:rsidRPr="00BF79C2" w:rsidRDefault="002A18F5" w:rsidP="005B4733">
      <w:r w:rsidRPr="00BF79C2">
        <w:t>While you</w:t>
      </w:r>
      <w:r w:rsidR="00F812BD" w:rsidRPr="00BF79C2">
        <w:t>’re</w:t>
      </w:r>
      <w:r w:rsidRPr="00BF79C2">
        <w:t xml:space="preserve"> being supported by your early childhood partner</w:t>
      </w:r>
      <w:r w:rsidR="001A7041" w:rsidRPr="00BF79C2">
        <w:t xml:space="preserve"> with early connections</w:t>
      </w:r>
      <w:r w:rsidRPr="00BF79C2">
        <w:t>, you may</w:t>
      </w:r>
      <w:r w:rsidR="006932AB" w:rsidRPr="00BF79C2">
        <w:t xml:space="preserve"> </w:t>
      </w:r>
      <w:r w:rsidR="00150B56" w:rsidRPr="00BF79C2">
        <w:t xml:space="preserve">decide that you want to </w:t>
      </w:r>
      <w:r w:rsidR="00C3567C" w:rsidRPr="00BF79C2">
        <w:t>apply to the</w:t>
      </w:r>
      <w:r w:rsidR="00150B56" w:rsidRPr="00BF79C2">
        <w:t xml:space="preserve"> NDIS on behalf of your child</w:t>
      </w:r>
      <w:r w:rsidR="005B4733" w:rsidRPr="00BF79C2">
        <w:t>.</w:t>
      </w:r>
    </w:p>
    <w:p w14:paraId="29B26889" w14:textId="2675522E" w:rsidR="005B4733" w:rsidRPr="00BF79C2" w:rsidRDefault="00FA15AC" w:rsidP="005B4733">
      <w:r w:rsidRPr="00BF79C2">
        <w:t>Y</w:t>
      </w:r>
      <w:r w:rsidR="005613CB" w:rsidRPr="00BF79C2">
        <w:t xml:space="preserve">our </w:t>
      </w:r>
      <w:r w:rsidR="005B4733" w:rsidRPr="00BF79C2">
        <w:t xml:space="preserve">early childhood partner </w:t>
      </w:r>
      <w:r w:rsidR="00150B56" w:rsidRPr="00BF79C2">
        <w:t xml:space="preserve">can </w:t>
      </w:r>
      <w:r w:rsidR="005B4733" w:rsidRPr="00BF79C2">
        <w:t xml:space="preserve">support you to </w:t>
      </w:r>
      <w:r w:rsidR="00F812BD" w:rsidRPr="00BF79C2">
        <w:t xml:space="preserve">put together </w:t>
      </w:r>
      <w:r w:rsidR="005B4733" w:rsidRPr="00BF79C2">
        <w:t xml:space="preserve">information and evidence </w:t>
      </w:r>
      <w:r w:rsidR="00365304" w:rsidRPr="00BF79C2">
        <w:t xml:space="preserve">to </w:t>
      </w:r>
      <w:r w:rsidR="004504E2" w:rsidRPr="00BF79C2">
        <w:t>apply to the NDIS</w:t>
      </w:r>
      <w:r w:rsidR="0027601A" w:rsidRPr="00BF79C2">
        <w:t>,</w:t>
      </w:r>
      <w:r w:rsidR="004504E2" w:rsidRPr="00BF79C2">
        <w:t xml:space="preserve"> if you decide to</w:t>
      </w:r>
      <w:r w:rsidR="00F812BD" w:rsidRPr="00BF79C2">
        <w:t xml:space="preserve">. This </w:t>
      </w:r>
      <w:r w:rsidR="005B4733" w:rsidRPr="00BF79C2">
        <w:t>includ</w:t>
      </w:r>
      <w:r w:rsidR="00F812BD" w:rsidRPr="00BF79C2">
        <w:t>es</w:t>
      </w:r>
      <w:r w:rsidR="005B4733" w:rsidRPr="00BF79C2">
        <w:t xml:space="preserve"> evidence of </w:t>
      </w:r>
      <w:r w:rsidR="00F812BD" w:rsidRPr="00BF79C2">
        <w:t xml:space="preserve">how your child’s </w:t>
      </w:r>
      <w:r w:rsidR="005B4733" w:rsidRPr="00BF79C2">
        <w:t>functional capacity</w:t>
      </w:r>
      <w:r w:rsidR="00F812BD" w:rsidRPr="00BF79C2">
        <w:t xml:space="preserve"> is affected</w:t>
      </w:r>
      <w:r w:rsidR="009655C2" w:rsidRPr="00BF79C2">
        <w:t>.</w:t>
      </w:r>
    </w:p>
    <w:p w14:paraId="39B3EDEE" w14:textId="4C256944" w:rsidR="00D0456F" w:rsidRPr="00BF79C2" w:rsidRDefault="00BB4DEA" w:rsidP="005B4733">
      <w:r>
        <w:t>F</w:t>
      </w:r>
      <w:r w:rsidR="00D0456F" w:rsidRPr="00BF79C2">
        <w:t xml:space="preserve">ind out more about being eligible for the NDIS </w:t>
      </w:r>
      <w:r w:rsidR="004959E4">
        <w:t xml:space="preserve">and </w:t>
      </w:r>
      <w:hyperlink r:id="rId33" w:history="1">
        <w:r w:rsidR="004959E4">
          <w:rPr>
            <w:rStyle w:val="Hyperlink"/>
          </w:rPr>
          <w:t>applying to the NDIS</w:t>
        </w:r>
      </w:hyperlink>
      <w:r w:rsidR="00D0456F" w:rsidRPr="00BF79C2">
        <w:t>.</w:t>
      </w:r>
    </w:p>
    <w:p w14:paraId="6D56FA80" w14:textId="4F305F03" w:rsidR="00505EE5" w:rsidRPr="00BF79C2" w:rsidRDefault="00DD10BC" w:rsidP="00505EE5">
      <w:r w:rsidRPr="00BF79C2">
        <w:t>If your child transitions from early connections to become a</w:t>
      </w:r>
      <w:r w:rsidR="00F812BD" w:rsidRPr="00BF79C2">
        <w:t>n NDIS</w:t>
      </w:r>
      <w:r w:rsidRPr="00BF79C2">
        <w:t xml:space="preserve"> participant</w:t>
      </w:r>
      <w:r w:rsidR="00F812BD" w:rsidRPr="00BF79C2">
        <w:t>,</w:t>
      </w:r>
      <w:r w:rsidRPr="00BF79C2">
        <w:t xml:space="preserve"> </w:t>
      </w:r>
      <w:r w:rsidR="00F812BD" w:rsidRPr="00BF79C2">
        <w:t xml:space="preserve">we’ll </w:t>
      </w:r>
      <w:r w:rsidR="005E49C2" w:rsidRPr="00BF79C2">
        <w:t xml:space="preserve">use </w:t>
      </w:r>
      <w:r w:rsidR="00450944" w:rsidRPr="00BF79C2">
        <w:t xml:space="preserve">information </w:t>
      </w:r>
      <w:r w:rsidR="00A730F7" w:rsidRPr="00BF79C2">
        <w:t>gather</w:t>
      </w:r>
      <w:r w:rsidR="005E49C2" w:rsidRPr="00BF79C2">
        <w:t>ed</w:t>
      </w:r>
      <w:r w:rsidR="00A730F7" w:rsidRPr="00BF79C2">
        <w:t xml:space="preserve"> about</w:t>
      </w:r>
      <w:r w:rsidR="005E49C2" w:rsidRPr="00BF79C2">
        <w:t xml:space="preserve"> </w:t>
      </w:r>
      <w:r w:rsidRPr="00BF79C2">
        <w:t xml:space="preserve">goals, assessments </w:t>
      </w:r>
      <w:r w:rsidR="00637FE4" w:rsidRPr="00BF79C2">
        <w:t xml:space="preserve">and </w:t>
      </w:r>
      <w:r w:rsidRPr="00BF79C2">
        <w:t>connections with community and mainstream supports</w:t>
      </w:r>
      <w:r w:rsidR="005E49C2" w:rsidRPr="00BF79C2">
        <w:t xml:space="preserve"> to </w:t>
      </w:r>
      <w:r w:rsidR="002122AC" w:rsidRPr="00BF79C2">
        <w:t xml:space="preserve">help </w:t>
      </w:r>
      <w:r w:rsidR="005E49C2" w:rsidRPr="00BF79C2">
        <w:t xml:space="preserve">create your </w:t>
      </w:r>
      <w:r w:rsidR="00365304" w:rsidRPr="00BF79C2">
        <w:t xml:space="preserve">child’s NDIS </w:t>
      </w:r>
      <w:r w:rsidR="005E49C2" w:rsidRPr="00BF79C2">
        <w:t>plan</w:t>
      </w:r>
      <w:r w:rsidRPr="00BF79C2">
        <w:t xml:space="preserve">. </w:t>
      </w:r>
      <w:r w:rsidR="00505EE5" w:rsidRPr="00BF79C2">
        <w:rPr>
          <w:rFonts w:eastAsia="Calibri"/>
        </w:rPr>
        <w:t>Y</w:t>
      </w:r>
      <w:r w:rsidR="00505EE5" w:rsidRPr="00BF79C2">
        <w:t xml:space="preserve">ou’ll then receive a plan that sets out your NDIS supports. </w:t>
      </w:r>
      <w:hyperlink r:id="rId34" w:history="1">
        <w:r w:rsidR="00505EE5" w:rsidRPr="00BF79C2">
          <w:rPr>
            <w:rStyle w:val="Hyperlink"/>
            <w:shd w:val="clear" w:color="auto" w:fill="FFFFFF"/>
          </w:rPr>
          <w:t>NDIS supports</w:t>
        </w:r>
      </w:hyperlink>
      <w:r w:rsidR="00505EE5" w:rsidRPr="00BF79C2">
        <w:rPr>
          <w:shd w:val="clear" w:color="auto" w:fill="FFFFFF"/>
        </w:rPr>
        <w:t xml:space="preserve"> are the services, items and equipment the NDIS can fund.</w:t>
      </w:r>
    </w:p>
    <w:p w14:paraId="3C6111C8" w14:textId="3A53450A" w:rsidR="00DD10BC" w:rsidRPr="00BF79C2" w:rsidRDefault="00DD10BC" w:rsidP="00DD10BC">
      <w:r w:rsidRPr="00BF79C2">
        <w:t xml:space="preserve">You can read more about how we make decisions about </w:t>
      </w:r>
      <w:hyperlink r:id="rId35">
        <w:r w:rsidR="00755334">
          <w:rPr>
            <w:rStyle w:val="Hyperlink"/>
          </w:rPr>
          <w:t>creating your plan</w:t>
        </w:r>
      </w:hyperlink>
      <w:r w:rsidR="005375A8" w:rsidRPr="00BF79C2">
        <w:t xml:space="preserve"> </w:t>
      </w:r>
      <w:r w:rsidR="00812409" w:rsidRPr="00BF79C2">
        <w:t>a</w:t>
      </w:r>
      <w:r w:rsidR="005375A8" w:rsidRPr="00BF79C2">
        <w:t>nd</w:t>
      </w:r>
      <w:r w:rsidR="00812409" w:rsidRPr="00BF79C2">
        <w:t xml:space="preserve"> </w:t>
      </w:r>
      <w:hyperlink r:id="rId36">
        <w:r w:rsidR="00755334">
          <w:rPr>
            <w:rStyle w:val="Hyperlink"/>
          </w:rPr>
          <w:t>your plan</w:t>
        </w:r>
      </w:hyperlink>
      <w:r w:rsidR="000665DA" w:rsidRPr="00BF79C2">
        <w:t>.</w:t>
      </w:r>
    </w:p>
    <w:p w14:paraId="72F40077" w14:textId="77777777" w:rsidR="0075453C" w:rsidRPr="00BF79C2" w:rsidRDefault="0075453C" w:rsidP="0045320D">
      <w:pPr>
        <w:pStyle w:val="Heading2"/>
      </w:pPr>
      <w:bookmarkStart w:id="12" w:name="_What_happens_after"/>
      <w:bookmarkEnd w:id="12"/>
      <w:r w:rsidRPr="00BF79C2">
        <w:t>What happens after early connections?</w:t>
      </w:r>
    </w:p>
    <w:p w14:paraId="4A5AE202" w14:textId="3E699050" w:rsidR="009A076A" w:rsidRPr="00BF79C2" w:rsidRDefault="002C6226" w:rsidP="002C6226">
      <w:r w:rsidRPr="00BF79C2">
        <w:t xml:space="preserve">Your journey through early connections may be very </w:t>
      </w:r>
      <w:r w:rsidR="002146D1" w:rsidRPr="00BF79C2">
        <w:t>short or</w:t>
      </w:r>
      <w:r w:rsidRPr="00BF79C2">
        <w:t xml:space="preserve"> could be up to several months. Early connections will give you more capacity and confidence to support your child’s needs. After you move on from early connections, you can reconnect with an early childhood partner at any time in the future </w:t>
      </w:r>
      <w:r w:rsidR="00524A23" w:rsidRPr="00BF79C2">
        <w:t>if</w:t>
      </w:r>
      <w:r w:rsidRPr="00BF79C2">
        <w:t xml:space="preserve"> your child is younger than </w:t>
      </w:r>
      <w:r w:rsidR="00DF1F39" w:rsidRPr="00BF79C2">
        <w:t>9</w:t>
      </w:r>
      <w:r w:rsidRPr="00BF79C2">
        <w:t>.</w:t>
      </w:r>
    </w:p>
    <w:p w14:paraId="0F398FE6" w14:textId="043DD951" w:rsidR="00307D41" w:rsidRPr="00BF79C2" w:rsidRDefault="002C6226" w:rsidP="002C6226">
      <w:r w:rsidRPr="00BF79C2">
        <w:t xml:space="preserve">If you are likely to need continued support after your child turns </w:t>
      </w:r>
      <w:r w:rsidR="00DF1F39" w:rsidRPr="00BF79C2">
        <w:t>9</w:t>
      </w:r>
      <w:r w:rsidRPr="00BF79C2">
        <w:t xml:space="preserve">, you can </w:t>
      </w:r>
      <w:hyperlink r:id="rId37" w:history="1">
        <w:r w:rsidRPr="00BF79C2">
          <w:rPr>
            <w:rStyle w:val="Hyperlink"/>
          </w:rPr>
          <w:t>contact us</w:t>
        </w:r>
      </w:hyperlink>
      <w:r w:rsidRPr="00FF6855">
        <w:t xml:space="preserve">, </w:t>
      </w:r>
      <w:r w:rsidRPr="00BF79C2">
        <w:t xml:space="preserve">or your early childhood partner can give you information about your local area coordinator. Your </w:t>
      </w:r>
      <w:hyperlink r:id="rId38" w:history="1">
        <w:r w:rsidRPr="00BF79C2">
          <w:rPr>
            <w:rStyle w:val="Hyperlink"/>
          </w:rPr>
          <w:t>local area coordinator</w:t>
        </w:r>
      </w:hyperlink>
      <w:r w:rsidRPr="00BF79C2">
        <w:t xml:space="preserve"> will become your new partner in the community.</w:t>
      </w:r>
    </w:p>
    <w:p w14:paraId="3E5853DC" w14:textId="2F1C9019" w:rsidR="00A018BC" w:rsidRPr="00BF79C2" w:rsidRDefault="008E4420" w:rsidP="00EA41FA">
      <w:r w:rsidRPr="00BF79C2">
        <w:t xml:space="preserve">Local area coordinators can help you learn about, and connect with, services and activities available in your community. </w:t>
      </w:r>
      <w:r w:rsidR="001141BD" w:rsidRPr="00BF79C2">
        <w:t>They</w:t>
      </w:r>
      <w:r w:rsidR="00213037" w:rsidRPr="00BF79C2">
        <w:t xml:space="preserve"> can </w:t>
      </w:r>
      <w:r w:rsidRPr="00BF79C2">
        <w:t xml:space="preserve">also </w:t>
      </w:r>
      <w:r w:rsidR="00213037" w:rsidRPr="00BF79C2">
        <w:t>help you to understand the NDIS, and if your child is or becomes a participant</w:t>
      </w:r>
      <w:r w:rsidR="008B5BE0">
        <w:t>,</w:t>
      </w:r>
      <w:r w:rsidR="00213037" w:rsidRPr="00BF79C2">
        <w:t xml:space="preserve"> they may help to develop the plan.</w:t>
      </w:r>
      <w:r w:rsidR="00307D41" w:rsidRPr="00BF79C2">
        <w:t xml:space="preserve"> </w:t>
      </w:r>
      <w:r w:rsidR="00921B27">
        <w:t>L</w:t>
      </w:r>
      <w:r w:rsidR="00307D41" w:rsidRPr="00BF79C2">
        <w:t xml:space="preserve">earn </w:t>
      </w:r>
      <w:r w:rsidR="0063716D">
        <w:t xml:space="preserve">about </w:t>
      </w:r>
      <w:hyperlink r:id="rId39" w:history="1">
        <w:r w:rsidR="0063716D">
          <w:rPr>
            <w:rStyle w:val="Hyperlink"/>
          </w:rPr>
          <w:t>community connections</w:t>
        </w:r>
      </w:hyperlink>
      <w:r w:rsidR="00307D41" w:rsidRPr="00BF79C2">
        <w:t>.</w:t>
      </w:r>
      <w:bookmarkStart w:id="13" w:name="_Transition_into_mainstream"/>
      <w:bookmarkStart w:id="14" w:name="_What_happens_if_1"/>
      <w:bookmarkStart w:id="15" w:name="_What_happens_if"/>
      <w:bookmarkEnd w:id="13"/>
      <w:bookmarkEnd w:id="14"/>
      <w:bookmarkEnd w:id="15"/>
    </w:p>
    <w:p w14:paraId="6F5D4B3D" w14:textId="00D9CB49" w:rsidR="006E4118" w:rsidRPr="00BF79C2" w:rsidRDefault="00AC2CAB" w:rsidP="005E0F0E">
      <w:pPr>
        <w:pStyle w:val="Heading3"/>
      </w:pPr>
      <w:r w:rsidRPr="00BF79C2">
        <w:t>E</w:t>
      </w:r>
      <w:r w:rsidR="00F91167" w:rsidRPr="00BF79C2">
        <w:t>xample</w:t>
      </w:r>
    </w:p>
    <w:p w14:paraId="691C6396" w14:textId="5257F108" w:rsidR="006E4118" w:rsidRPr="00BF79C2" w:rsidRDefault="006E4118" w:rsidP="006E4118">
      <w:pPr>
        <w:rPr>
          <w:iCs/>
        </w:rPr>
      </w:pPr>
      <w:r w:rsidRPr="00BF79C2">
        <w:rPr>
          <w:iCs/>
        </w:rPr>
        <w:t xml:space="preserve">Khalid is 3 years </w:t>
      </w:r>
      <w:r w:rsidR="003C4B78" w:rsidRPr="00BF79C2">
        <w:rPr>
          <w:iCs/>
        </w:rPr>
        <w:t>old and</w:t>
      </w:r>
      <w:r w:rsidRPr="00BF79C2">
        <w:rPr>
          <w:iCs/>
        </w:rPr>
        <w:t xml:space="preserve"> </w:t>
      </w:r>
      <w:r w:rsidR="00637FE4" w:rsidRPr="00BF79C2">
        <w:rPr>
          <w:iCs/>
        </w:rPr>
        <w:t>has a small vocabulary.</w:t>
      </w:r>
      <w:r w:rsidRPr="00BF79C2">
        <w:rPr>
          <w:iCs/>
        </w:rPr>
        <w:t xml:space="preserve"> He recently started to combine words into short sentences. </w:t>
      </w:r>
      <w:r w:rsidR="009B0300" w:rsidRPr="00BF79C2">
        <w:rPr>
          <w:iCs/>
        </w:rPr>
        <w:t>Fatima, Khalid’s mother</w:t>
      </w:r>
      <w:r w:rsidR="002C6226" w:rsidRPr="00BF79C2">
        <w:rPr>
          <w:iCs/>
        </w:rPr>
        <w:t>,</w:t>
      </w:r>
      <w:r w:rsidR="009B0300" w:rsidRPr="00BF79C2">
        <w:rPr>
          <w:iCs/>
        </w:rPr>
        <w:t xml:space="preserve"> is concerned about </w:t>
      </w:r>
      <w:r w:rsidR="002C6226" w:rsidRPr="00BF79C2">
        <w:rPr>
          <w:iCs/>
        </w:rPr>
        <w:t xml:space="preserve">his </w:t>
      </w:r>
      <w:r w:rsidR="00161F69" w:rsidRPr="00BF79C2">
        <w:rPr>
          <w:iCs/>
        </w:rPr>
        <w:t xml:space="preserve">speech </w:t>
      </w:r>
      <w:r w:rsidR="009B0300" w:rsidRPr="00BF79C2">
        <w:rPr>
          <w:iCs/>
        </w:rPr>
        <w:t>and</w:t>
      </w:r>
      <w:r w:rsidR="00A37300" w:rsidRPr="00BF79C2">
        <w:rPr>
          <w:iCs/>
        </w:rPr>
        <w:t xml:space="preserve"> social</w:t>
      </w:r>
      <w:r w:rsidR="009B0300" w:rsidRPr="00BF79C2">
        <w:rPr>
          <w:iCs/>
        </w:rPr>
        <w:t xml:space="preserve"> skills. She also finds it difficult to manage his behaviour at home. </w:t>
      </w:r>
      <w:r w:rsidRPr="00BF79C2">
        <w:rPr>
          <w:iCs/>
        </w:rPr>
        <w:t xml:space="preserve">Khalid </w:t>
      </w:r>
      <w:r w:rsidR="00161F69" w:rsidRPr="00BF79C2">
        <w:rPr>
          <w:iCs/>
        </w:rPr>
        <w:t xml:space="preserve">goes to </w:t>
      </w:r>
      <w:r w:rsidRPr="00BF79C2">
        <w:rPr>
          <w:iCs/>
        </w:rPr>
        <w:t>his local preschool, where he enjoys playing out</w:t>
      </w:r>
      <w:r w:rsidR="00161F69" w:rsidRPr="00BF79C2">
        <w:rPr>
          <w:iCs/>
        </w:rPr>
        <w:t>side</w:t>
      </w:r>
      <w:r w:rsidRPr="00BF79C2">
        <w:rPr>
          <w:iCs/>
        </w:rPr>
        <w:t xml:space="preserve">, especially in the sandpit. His preschool </w:t>
      </w:r>
      <w:r w:rsidR="00161F69" w:rsidRPr="00BF79C2">
        <w:rPr>
          <w:iCs/>
        </w:rPr>
        <w:t xml:space="preserve">teachers </w:t>
      </w:r>
      <w:r w:rsidRPr="00BF79C2">
        <w:rPr>
          <w:iCs/>
        </w:rPr>
        <w:t xml:space="preserve">say that sometimes Khalid has </w:t>
      </w:r>
      <w:r w:rsidR="00161F69" w:rsidRPr="00BF79C2">
        <w:rPr>
          <w:iCs/>
        </w:rPr>
        <w:t xml:space="preserve">trouble </w:t>
      </w:r>
      <w:r w:rsidRPr="00BF79C2">
        <w:rPr>
          <w:iCs/>
        </w:rPr>
        <w:t>understanding what they are asking him to do.</w:t>
      </w:r>
      <w:r w:rsidR="009B0300" w:rsidRPr="00BF79C2">
        <w:rPr>
          <w:iCs/>
        </w:rPr>
        <w:t xml:space="preserve"> They also report that he finds it </w:t>
      </w:r>
      <w:r w:rsidR="00161F69" w:rsidRPr="00BF79C2">
        <w:rPr>
          <w:iCs/>
        </w:rPr>
        <w:t xml:space="preserve">hard </w:t>
      </w:r>
      <w:r w:rsidR="009B0300" w:rsidRPr="00BF79C2">
        <w:rPr>
          <w:iCs/>
        </w:rPr>
        <w:t>to shar</w:t>
      </w:r>
      <w:r w:rsidR="006E0745" w:rsidRPr="00BF79C2">
        <w:rPr>
          <w:iCs/>
        </w:rPr>
        <w:t>e</w:t>
      </w:r>
      <w:r w:rsidR="009B0300" w:rsidRPr="00BF79C2">
        <w:rPr>
          <w:iCs/>
        </w:rPr>
        <w:t xml:space="preserve"> toys with other children</w:t>
      </w:r>
      <w:r w:rsidR="00932BED" w:rsidRPr="00BF79C2">
        <w:rPr>
          <w:iCs/>
        </w:rPr>
        <w:t>,</w:t>
      </w:r>
      <w:r w:rsidR="009B0300" w:rsidRPr="00BF79C2">
        <w:rPr>
          <w:iCs/>
        </w:rPr>
        <w:t xml:space="preserve"> or </w:t>
      </w:r>
      <w:r w:rsidR="00932BED" w:rsidRPr="00BF79C2">
        <w:rPr>
          <w:iCs/>
        </w:rPr>
        <w:t xml:space="preserve">to </w:t>
      </w:r>
      <w:r w:rsidR="009B0300" w:rsidRPr="00BF79C2">
        <w:rPr>
          <w:iCs/>
        </w:rPr>
        <w:t>transition to new activities.</w:t>
      </w:r>
    </w:p>
    <w:p w14:paraId="01255839" w14:textId="47AFA073" w:rsidR="006E4118" w:rsidRPr="00BF79C2" w:rsidRDefault="006E4118" w:rsidP="006E4118">
      <w:pPr>
        <w:rPr>
          <w:iCs/>
        </w:rPr>
      </w:pPr>
      <w:r w:rsidRPr="00BF79C2">
        <w:rPr>
          <w:iCs/>
        </w:rPr>
        <w:t xml:space="preserve">Fatima seeks advice from her GP who refers her to an early childhood partner. The early childhood partner meets with Fatima and Khalid at their home. The early childhood partner discusses Fatima’s </w:t>
      </w:r>
      <w:r w:rsidR="00E0284F" w:rsidRPr="00BF79C2">
        <w:rPr>
          <w:iCs/>
        </w:rPr>
        <w:t>concerns and</w:t>
      </w:r>
      <w:r w:rsidRPr="00BF79C2">
        <w:rPr>
          <w:iCs/>
        </w:rPr>
        <w:t xml:space="preserve"> observes and assesses Khalid playing. They</w:t>
      </w:r>
      <w:r w:rsidR="0030615B" w:rsidRPr="00BF79C2">
        <w:rPr>
          <w:iCs/>
        </w:rPr>
        <w:t xml:space="preserve"> also</w:t>
      </w:r>
      <w:r w:rsidRPr="00BF79C2">
        <w:rPr>
          <w:iCs/>
        </w:rPr>
        <w:t xml:space="preserve"> work with Khalid at preschool and observe that </w:t>
      </w:r>
      <w:r w:rsidR="00161F69" w:rsidRPr="00BF79C2">
        <w:rPr>
          <w:iCs/>
        </w:rPr>
        <w:t xml:space="preserve">his </w:t>
      </w:r>
      <w:r w:rsidRPr="00BF79C2">
        <w:rPr>
          <w:iCs/>
        </w:rPr>
        <w:t xml:space="preserve">behaviour stems from frustration and not knowing what is expected of him </w:t>
      </w:r>
      <w:r w:rsidR="00161F69" w:rsidRPr="00BF79C2">
        <w:rPr>
          <w:iCs/>
        </w:rPr>
        <w:t xml:space="preserve">or </w:t>
      </w:r>
      <w:r w:rsidRPr="00BF79C2">
        <w:rPr>
          <w:iCs/>
        </w:rPr>
        <w:t>what is coming next.</w:t>
      </w:r>
    </w:p>
    <w:p w14:paraId="71CDF845" w14:textId="75D0CA7F" w:rsidR="00245CF5" w:rsidRPr="00BF79C2" w:rsidRDefault="0030615B" w:rsidP="006E4118">
      <w:r w:rsidRPr="00BF79C2">
        <w:t xml:space="preserve">Based on observations and assessments, the early childhood partner recommends Khalid receives early supports to address the developmental concerns. </w:t>
      </w:r>
      <w:r w:rsidR="004041EB" w:rsidRPr="00BF79C2">
        <w:t>T</w:t>
      </w:r>
      <w:r w:rsidR="006E4118" w:rsidRPr="00BF79C2">
        <w:t xml:space="preserve">he early childhood partner </w:t>
      </w:r>
      <w:r w:rsidR="508B37EB" w:rsidRPr="00BF79C2">
        <w:t xml:space="preserve">works together </w:t>
      </w:r>
      <w:r w:rsidR="004041EB" w:rsidRPr="00BF79C2">
        <w:t xml:space="preserve">with </w:t>
      </w:r>
      <w:r w:rsidR="116950F6" w:rsidRPr="00BF79C2">
        <w:t>Khalid’s</w:t>
      </w:r>
      <w:r w:rsidR="004041EB" w:rsidRPr="00BF79C2">
        <w:t xml:space="preserve"> family</w:t>
      </w:r>
      <w:r w:rsidR="0B4791B4" w:rsidRPr="00BF79C2">
        <w:t xml:space="preserve"> </w:t>
      </w:r>
      <w:r w:rsidR="592B0228" w:rsidRPr="00BF79C2">
        <w:t xml:space="preserve">to </w:t>
      </w:r>
      <w:r w:rsidR="179F0813" w:rsidRPr="00BF79C2">
        <w:t>record</w:t>
      </w:r>
      <w:r w:rsidR="00245CF5" w:rsidRPr="00BF79C2">
        <w:t xml:space="preserve"> their goals, likely support needs, strategies and next steps. Next steps include:</w:t>
      </w:r>
    </w:p>
    <w:p w14:paraId="7E386076" w14:textId="1339BA91" w:rsidR="00245CF5" w:rsidRPr="00BF79C2" w:rsidRDefault="00FF4D41" w:rsidP="005E0F0E">
      <w:pPr>
        <w:pStyle w:val="ListBullet"/>
      </w:pPr>
      <w:r w:rsidRPr="00BF79C2">
        <w:t xml:space="preserve">the </w:t>
      </w:r>
      <w:r w:rsidR="00245CF5" w:rsidRPr="00BF79C2">
        <w:t xml:space="preserve">delivery of early supports </w:t>
      </w:r>
      <w:r w:rsidR="006E4118" w:rsidRPr="00BF79C2">
        <w:t>at Khalid’s home and preschool</w:t>
      </w:r>
    </w:p>
    <w:p w14:paraId="6EE4B5B0" w14:textId="28B6F5E3" w:rsidR="00245CF5" w:rsidRPr="00BF79C2" w:rsidRDefault="00FF4D41" w:rsidP="005E0F0E">
      <w:pPr>
        <w:pStyle w:val="ListBullet"/>
      </w:pPr>
      <w:r w:rsidRPr="00BF79C2">
        <w:t xml:space="preserve">giving </w:t>
      </w:r>
      <w:r w:rsidR="00245CF5" w:rsidRPr="00BF79C2">
        <w:t>his</w:t>
      </w:r>
      <w:r w:rsidR="006E4118" w:rsidRPr="00BF79C2">
        <w:t xml:space="preserve"> family and </w:t>
      </w:r>
      <w:r w:rsidR="00161F69" w:rsidRPr="00BF79C2">
        <w:t xml:space="preserve">teachers </w:t>
      </w:r>
      <w:r w:rsidR="006E4118" w:rsidRPr="00BF79C2">
        <w:t>strategies and resources to support his speech and language development and manage his behaviour</w:t>
      </w:r>
    </w:p>
    <w:p w14:paraId="10B6374F" w14:textId="0E03DB90" w:rsidR="006E4118" w:rsidRPr="00BF79C2" w:rsidRDefault="00FF4D41" w:rsidP="005E0F0E">
      <w:pPr>
        <w:pStyle w:val="ListBullet"/>
      </w:pPr>
      <w:r w:rsidRPr="00BF79C2">
        <w:t xml:space="preserve">recommending </w:t>
      </w:r>
      <w:r w:rsidR="006E4118" w:rsidRPr="00BF79C2">
        <w:t>Fatima and Khalid attend an 8</w:t>
      </w:r>
      <w:r w:rsidR="00207B92">
        <w:t>-</w:t>
      </w:r>
      <w:r w:rsidR="006E4118" w:rsidRPr="00BF79C2">
        <w:t>week social skills group run by the</w:t>
      </w:r>
      <w:r w:rsidR="009B0300" w:rsidRPr="00BF79C2">
        <w:t>ir</w:t>
      </w:r>
      <w:r w:rsidR="006E4118" w:rsidRPr="00BF79C2">
        <w:t xml:space="preserve"> early childhood partner. </w:t>
      </w:r>
      <w:r w:rsidR="0030615B" w:rsidRPr="00BF79C2">
        <w:t>As part of this group</w:t>
      </w:r>
      <w:r w:rsidR="00637FE4" w:rsidRPr="00BF79C2">
        <w:t>,</w:t>
      </w:r>
      <w:r w:rsidR="0030615B" w:rsidRPr="00BF79C2">
        <w:t xml:space="preserve"> t</w:t>
      </w:r>
      <w:r w:rsidR="006E4118" w:rsidRPr="00BF79C2">
        <w:t>hey</w:t>
      </w:r>
      <w:r w:rsidR="00245CF5" w:rsidRPr="00BF79C2">
        <w:t xml:space="preserve"> can</w:t>
      </w:r>
      <w:r w:rsidR="006E4118" w:rsidRPr="00BF79C2">
        <w:t xml:space="preserve"> connect with other families and children in a supportive setting.</w:t>
      </w:r>
    </w:p>
    <w:p w14:paraId="63ECE807" w14:textId="2633AE26" w:rsidR="00345EBB" w:rsidRPr="00C2337B" w:rsidRDefault="006E4118" w:rsidP="00FA08C3">
      <w:pPr>
        <w:rPr>
          <w:iCs/>
        </w:rPr>
      </w:pPr>
      <w:r w:rsidRPr="00BF79C2">
        <w:rPr>
          <w:iCs/>
        </w:rPr>
        <w:t xml:space="preserve">After </w:t>
      </w:r>
      <w:r w:rsidR="0030615B" w:rsidRPr="00BF79C2">
        <w:rPr>
          <w:iCs/>
        </w:rPr>
        <w:t>a couple of months</w:t>
      </w:r>
      <w:r w:rsidRPr="00BF79C2">
        <w:rPr>
          <w:iCs/>
        </w:rPr>
        <w:t xml:space="preserve">, Khalid’s speech and understanding of instructions continue to improve. Khalid’s preschool </w:t>
      </w:r>
      <w:r w:rsidR="00161F69" w:rsidRPr="00BF79C2">
        <w:rPr>
          <w:iCs/>
        </w:rPr>
        <w:t xml:space="preserve">teachers </w:t>
      </w:r>
      <w:r w:rsidRPr="00BF79C2">
        <w:rPr>
          <w:iCs/>
        </w:rPr>
        <w:t xml:space="preserve">report that his behaviour is improving. Khalid and Fatima no longer require early </w:t>
      </w:r>
      <w:r w:rsidR="00124C31" w:rsidRPr="00BF79C2">
        <w:rPr>
          <w:iCs/>
        </w:rPr>
        <w:t>supports,</w:t>
      </w:r>
      <w:r w:rsidRPr="00BF79C2">
        <w:rPr>
          <w:iCs/>
        </w:rPr>
        <w:t xml:space="preserve"> </w:t>
      </w:r>
      <w:r w:rsidR="00124C31" w:rsidRPr="00BF79C2">
        <w:rPr>
          <w:iCs/>
        </w:rPr>
        <w:t>however</w:t>
      </w:r>
      <w:r w:rsidR="00D317BF">
        <w:rPr>
          <w:iCs/>
        </w:rPr>
        <w:t>,</w:t>
      </w:r>
      <w:r w:rsidRPr="00BF79C2">
        <w:rPr>
          <w:iCs/>
        </w:rPr>
        <w:t xml:space="preserve"> Fatima knows she can connect back with the early childhood partner if she needs to.</w:t>
      </w:r>
    </w:p>
    <w:sectPr w:rsidR="00345EBB" w:rsidRPr="00C2337B" w:rsidSect="006A717F">
      <w:headerReference w:type="default" r:id="rId40"/>
      <w:footerReference w:type="default" r:id="rId41"/>
      <w:headerReference w:type="first" r:id="rId42"/>
      <w:footerReference w:type="first" r:id="rId43"/>
      <w:pgSz w:w="11910" w:h="16840"/>
      <w:pgMar w:top="1588" w:right="1021" w:bottom="1134" w:left="1021" w:header="567"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F43BDA" w14:textId="77777777" w:rsidR="00391377" w:rsidRDefault="00391377" w:rsidP="00D96E93">
      <w:pPr>
        <w:spacing w:before="0" w:after="0" w:line="240" w:lineRule="auto"/>
      </w:pPr>
      <w:r>
        <w:separator/>
      </w:r>
    </w:p>
  </w:endnote>
  <w:endnote w:type="continuationSeparator" w:id="0">
    <w:p w14:paraId="69A10F33" w14:textId="77777777" w:rsidR="00391377" w:rsidRDefault="00391377" w:rsidP="00D96E93">
      <w:pPr>
        <w:spacing w:before="0" w:after="0" w:line="240" w:lineRule="auto"/>
      </w:pPr>
      <w:r>
        <w:continuationSeparator/>
      </w:r>
    </w:p>
  </w:endnote>
  <w:endnote w:type="continuationNotice" w:id="1">
    <w:p w14:paraId="05F36760" w14:textId="77777777" w:rsidR="00391377" w:rsidRDefault="003913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old">
    <w:altName w:val="Arial"/>
    <w:panose1 w:val="020B07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ordia New">
    <w:altName w:val="Leelawadee UI"/>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altName w:val="Leelawadee UI"/>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14581" w14:textId="6F65467D" w:rsidR="00BF79C2" w:rsidRDefault="00BF79C2" w:rsidP="00BF79C2">
    <w:pPr>
      <w:jc w:val="center"/>
    </w:pPr>
    <w:r w:rsidRPr="00E86380">
      <w:rPr>
        <w:rFonts w:cs="Arial"/>
        <w:b/>
        <w:color w:val="C00000"/>
      </w:rPr>
      <w:t>OFFICIAL</w:t>
    </w:r>
  </w:p>
  <w:p w14:paraId="63F4544A" w14:textId="6CB9271E" w:rsidR="00C86C75" w:rsidRDefault="00BD3D9C" w:rsidP="00C86C75">
    <w:pPr>
      <w:rPr>
        <w:b/>
        <w:iCs/>
        <w:color w:val="000000"/>
      </w:rPr>
    </w:pPr>
    <w:r>
      <w:t>15 December 2025</w:t>
    </w:r>
    <w:r>
      <w:tab/>
    </w:r>
    <w:r w:rsidR="00C86C75">
      <w:tab/>
    </w:r>
    <w:r>
      <w:tab/>
    </w:r>
    <w:r w:rsidR="00C86C75">
      <w:tab/>
      <w:t>Early Connections</w:t>
    </w:r>
    <w:r w:rsidR="00C86C75" w:rsidRPr="00F8132F">
      <w:tab/>
    </w:r>
    <w:r w:rsidR="00C86C75">
      <w:tab/>
    </w:r>
    <w:r w:rsidR="00C86C75">
      <w:tab/>
    </w:r>
    <w:r w:rsidR="00C86C75" w:rsidRPr="00F8132F">
      <w:t xml:space="preserve">Page </w:t>
    </w:r>
    <w:r w:rsidR="00C86C75" w:rsidRPr="00F8132F">
      <w:fldChar w:fldCharType="begin"/>
    </w:r>
    <w:r w:rsidR="00C86C75" w:rsidRPr="00F8132F">
      <w:instrText xml:space="preserve"> PAGE   \* MERGEFORMAT </w:instrText>
    </w:r>
    <w:r w:rsidR="00C86C75" w:rsidRPr="00F8132F">
      <w:fldChar w:fldCharType="separate"/>
    </w:r>
    <w:r w:rsidR="00C86C75" w:rsidRPr="00F8132F">
      <w:rPr>
        <w:noProof/>
      </w:rPr>
      <w:t>1</w:t>
    </w:r>
    <w:r w:rsidR="00C86C75" w:rsidRPr="00F8132F">
      <w:rPr>
        <w:noProof/>
      </w:rPr>
      <w:fldChar w:fldCharType="end"/>
    </w:r>
    <w:r w:rsidR="00C86C75" w:rsidRPr="00F8132F">
      <w:t xml:space="preserve"> of </w:t>
    </w:r>
    <w:sdt>
      <w:sdtPr>
        <w:id w:val="-321744812"/>
        <w:docPartObj>
          <w:docPartGallery w:val="Page Numbers (Bottom of Page)"/>
          <w:docPartUnique/>
        </w:docPartObj>
      </w:sdtPr>
      <w:sdtEndPr>
        <w:rPr>
          <w:noProof/>
        </w:rPr>
      </w:sdtEndPr>
      <w:sdtContent>
        <w:r w:rsidR="00C86C75" w:rsidRPr="00F8132F">
          <w:rPr>
            <w:rFonts w:cs="Arial"/>
            <w:bCs/>
          </w:rPr>
          <w:fldChar w:fldCharType="begin"/>
        </w:r>
        <w:r w:rsidR="00C86C75" w:rsidRPr="00F8132F">
          <w:rPr>
            <w:rFonts w:cs="Arial"/>
            <w:bCs/>
          </w:rPr>
          <w:instrText xml:space="preserve"> NUMPAGES  </w:instrText>
        </w:r>
        <w:r w:rsidR="00C86C75" w:rsidRPr="00F8132F">
          <w:rPr>
            <w:rFonts w:cs="Arial"/>
            <w:bCs/>
          </w:rPr>
          <w:fldChar w:fldCharType="separate"/>
        </w:r>
        <w:r w:rsidR="00C86C75" w:rsidRPr="00F8132F">
          <w:rPr>
            <w:rFonts w:cs="Arial"/>
            <w:bCs/>
            <w:noProof/>
          </w:rPr>
          <w:t>7</w:t>
        </w:r>
        <w:r w:rsidR="00C86C75" w:rsidRPr="00F8132F">
          <w:rPr>
            <w:rFonts w:cs="Arial"/>
            <w:bCs/>
          </w:rPr>
          <w:fldChar w:fldCharType="end"/>
        </w:r>
      </w:sdtContent>
    </w:sdt>
    <w:r w:rsidR="00C86C75" w:rsidRPr="00F8132F">
      <w:rPr>
        <w:b/>
        <w:iCs/>
        <w:color w:val="000000"/>
      </w:rPr>
      <w:t xml:space="preserve"> </w:t>
    </w:r>
  </w:p>
  <w:p w14:paraId="16301869" w14:textId="4240CF8A" w:rsidR="0016316A" w:rsidRDefault="0016316A" w:rsidP="0016316A">
    <w:pPr>
      <w:pStyle w:val="paragraph"/>
      <w:spacing w:before="0" w:beforeAutospacing="0" w:after="0" w:afterAutospacing="0"/>
      <w:ind w:left="675"/>
      <w:jc w:val="center"/>
      <w:textAlignment w:val="baseline"/>
      <w:rPr>
        <w:rFonts w:ascii="Segoe UI" w:hAnsi="Segoe UI" w:cs="Segoe UI"/>
        <w:sz w:val="18"/>
        <w:szCs w:val="18"/>
      </w:rPr>
    </w:pPr>
    <w:r>
      <w:rPr>
        <w:rStyle w:val="normaltextrun"/>
        <w:rFonts w:ascii="Arial" w:hAnsi="Arial" w:cs="Arial"/>
        <w:b/>
        <w:bCs/>
        <w:color w:val="000000"/>
      </w:rPr>
      <w:t>This document is correct at the date of publication.</w:t>
    </w:r>
  </w:p>
  <w:p w14:paraId="4E2538B4" w14:textId="36E96B95" w:rsidR="0016316A" w:rsidRDefault="0016316A" w:rsidP="0016316A">
    <w:pPr>
      <w:pStyle w:val="paragraph"/>
      <w:spacing w:before="0" w:beforeAutospacing="0" w:after="0" w:afterAutospacing="0"/>
      <w:ind w:left="675"/>
      <w:jc w:val="center"/>
      <w:textAlignment w:val="baseline"/>
      <w:rPr>
        <w:rFonts w:ascii="Segoe UI" w:hAnsi="Segoe UI" w:cs="Segoe UI"/>
        <w:sz w:val="18"/>
        <w:szCs w:val="18"/>
      </w:rPr>
    </w:pPr>
    <w:r>
      <w:rPr>
        <w:rStyle w:val="normaltextrun"/>
        <w:rFonts w:ascii="Arial" w:hAnsi="Arial" w:cs="Arial"/>
        <w:b/>
        <w:bCs/>
        <w:color w:val="000000"/>
      </w:rPr>
      <w:t xml:space="preserve">Always visit </w:t>
    </w:r>
    <w:hyperlink r:id="rId1" w:tgtFrame="_blank" w:history="1">
      <w:r>
        <w:rPr>
          <w:rStyle w:val="normaltextrun"/>
          <w:rFonts w:ascii="Arial" w:hAnsi="Arial" w:cs="Arial"/>
          <w:b/>
          <w:bCs/>
          <w:color w:val="0000FF"/>
          <w:u w:val="single"/>
        </w:rPr>
        <w:t>ndis.gov.au/our-guidelines</w:t>
      </w:r>
    </w:hyperlink>
    <w:r>
      <w:rPr>
        <w:rStyle w:val="normaltextrun"/>
        <w:rFonts w:ascii="Arial" w:hAnsi="Arial" w:cs="Arial"/>
        <w:b/>
        <w:bCs/>
        <w:color w:val="000000"/>
      </w:rPr>
      <w:t xml:space="preserve"> for the latest version.</w:t>
    </w:r>
  </w:p>
  <w:p w14:paraId="161E8B4F" w14:textId="77777777" w:rsidR="0016316A" w:rsidRDefault="0016316A" w:rsidP="00C86C75">
    <w:pPr>
      <w:rPr>
        <w:b/>
        <w:iCs/>
        <w:color w:val="000000"/>
      </w:rPr>
    </w:pPr>
  </w:p>
  <w:p w14:paraId="19464574" w14:textId="3075D41D" w:rsidR="005F399A" w:rsidRPr="000121DE" w:rsidRDefault="005F399A" w:rsidP="00C86C75">
    <w:pPr>
      <w:pStyle w:val="Indentedbodytex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B54AA" w14:textId="77777777" w:rsidR="007F7F3F" w:rsidRPr="005E27CE" w:rsidRDefault="007F7F3F" w:rsidP="00C54930">
    <w:pPr>
      <w:tabs>
        <w:tab w:val="center" w:pos="4513"/>
        <w:tab w:val="right" w:pos="9026"/>
      </w:tabs>
      <w:spacing w:before="0" w:after="0" w:line="240" w:lineRule="auto"/>
      <w:jc w:val="center"/>
      <w:rPr>
        <w:sz w:val="28"/>
        <w:szCs w:val="28"/>
      </w:rPr>
    </w:pPr>
    <w:r w:rsidRPr="005E27CE">
      <w:rPr>
        <w:b/>
        <w:color w:val="FF0000"/>
        <w:sz w:val="28"/>
        <w:szCs w:val="28"/>
      </w:rPr>
      <w:t>OFFICIAL: Sensitive</w:t>
    </w:r>
  </w:p>
  <w:p w14:paraId="54ABD007" w14:textId="77777777" w:rsidR="007F7F3F" w:rsidRDefault="007F7F3F" w:rsidP="006A0F62">
    <w:pPr>
      <w:pStyle w:val="Footer"/>
      <w:tabs>
        <w:tab w:val="clear" w:pos="4513"/>
        <w:tab w:val="clear" w:pos="9026"/>
        <w:tab w:val="right" w:pos="9781"/>
      </w:tabs>
      <w:jc w:val="right"/>
    </w:pPr>
    <w:r w:rsidRPr="00246D86">
      <w:t xml:space="preserve">OG – </w:t>
    </w:r>
    <w:r>
      <w:t>early connections</w:t>
    </w:r>
    <w:r w:rsidRPr="00246D86">
      <w:t xml:space="preserve"> v</w:t>
    </w:r>
    <w:r>
      <w:t>0.6 DRAFT</w:t>
    </w:r>
    <w:r w:rsidRPr="00246D86">
      <w:t xml:space="preserve"> </w:t>
    </w:r>
    <w:r>
      <w:t>2021-05-27</w:t>
    </w:r>
    <w:r>
      <w:tab/>
    </w:r>
    <w:sdt>
      <w:sdtPr>
        <w:rPr>
          <w:color w:val="2B579A"/>
          <w:shd w:val="clear" w:color="auto" w:fill="E6E6E6"/>
        </w:rPr>
        <w:id w:val="1243144469"/>
        <w:docPartObj>
          <w:docPartGallery w:val="Page Numbers (Bottom of Page)"/>
          <w:docPartUnique/>
        </w:docPartObj>
      </w:sdtPr>
      <w:sdtEndPr>
        <w:rPr>
          <w:noProof/>
          <w:color w:val="auto"/>
          <w:shd w:val="clear" w:color="auto" w:fill="auto"/>
        </w:rPr>
      </w:sdtEndPr>
      <w:sdtContent>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w:t>
        </w:r>
        <w:r>
          <w:rPr>
            <w:noProof/>
            <w:color w:val="2B579A"/>
            <w:shd w:val="clear" w:color="auto" w:fill="E6E6E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4D8740" w14:textId="77777777" w:rsidR="00391377" w:rsidRDefault="00391377" w:rsidP="00D96E93">
      <w:pPr>
        <w:spacing w:before="0" w:after="0" w:line="240" w:lineRule="auto"/>
      </w:pPr>
      <w:r>
        <w:separator/>
      </w:r>
    </w:p>
  </w:footnote>
  <w:footnote w:type="continuationSeparator" w:id="0">
    <w:p w14:paraId="17F76AFD" w14:textId="77777777" w:rsidR="00391377" w:rsidRDefault="00391377" w:rsidP="00D96E93">
      <w:pPr>
        <w:spacing w:before="0" w:after="0" w:line="240" w:lineRule="auto"/>
      </w:pPr>
      <w:r>
        <w:continuationSeparator/>
      </w:r>
    </w:p>
  </w:footnote>
  <w:footnote w:type="continuationNotice" w:id="1">
    <w:p w14:paraId="0F2BB7D5" w14:textId="77777777" w:rsidR="00391377" w:rsidRDefault="0039137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C28A8" w14:textId="4AD89322" w:rsidR="00BF79C2" w:rsidRPr="00E86380" w:rsidRDefault="00BF79C2" w:rsidP="00BF79C2">
    <w:pPr>
      <w:pStyle w:val="Header"/>
      <w:rPr>
        <w:rFonts w:cs="Arial"/>
        <w:b/>
        <w:noProof/>
        <w:color w:val="C00000"/>
      </w:rPr>
    </w:pPr>
    <w:r>
      <w:tab/>
    </w:r>
    <w:r w:rsidRPr="00E86380">
      <w:rPr>
        <w:rFonts w:cs="Arial"/>
        <w:b/>
        <w:noProof/>
        <w:color w:val="C00000"/>
      </w:rPr>
      <w:t>OFFICIAL</w:t>
    </w:r>
  </w:p>
  <w:p w14:paraId="4620578C" w14:textId="3A7DA50C" w:rsidR="001E2B3C" w:rsidRDefault="00BF79C2" w:rsidP="00BF79C2">
    <w:pPr>
      <w:tabs>
        <w:tab w:val="left" w:pos="3585"/>
        <w:tab w:val="center" w:pos="4513"/>
        <w:tab w:val="right" w:pos="9026"/>
        <w:tab w:val="right" w:pos="9868"/>
      </w:tabs>
      <w:spacing w:before="0" w:after="0" w:line="240" w:lineRule="auto"/>
      <w:jc w:val="right"/>
    </w:pPr>
    <w:r>
      <w:tab/>
    </w:r>
    <w:r>
      <w:tab/>
    </w:r>
    <w:r w:rsidR="00F8008B" w:rsidRPr="00393F5D">
      <w:rPr>
        <w:noProof/>
        <w:color w:val="2B579A"/>
        <w:shd w:val="clear" w:color="auto" w:fill="E6E6E6"/>
        <w:lang w:eastAsia="en-AU"/>
      </w:rPr>
      <w:drawing>
        <wp:inline distT="0" distB="0" distL="0" distR="0" wp14:anchorId="2EDBCA32" wp14:editId="40E8B894">
          <wp:extent cx="1079500" cy="563880"/>
          <wp:effectExtent l="0" t="0" r="6350" b="7620"/>
          <wp:docPr id="1" name="Picture 1"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 descr="C:\Users\jebennett\AppData\Local\Microsoft\Windows\Temporary Internet Files\Content.Outlook\0IBFFTFJ\NDIS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9500" cy="56388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29B8C" w14:textId="77777777" w:rsidR="007F7F3F" w:rsidRPr="00393F5D" w:rsidRDefault="007F7F3F" w:rsidP="006A0F62">
    <w:pPr>
      <w:tabs>
        <w:tab w:val="center" w:pos="4513"/>
        <w:tab w:val="right" w:pos="9026"/>
      </w:tabs>
      <w:spacing w:before="0" w:after="0" w:line="240" w:lineRule="auto"/>
      <w:jc w:val="center"/>
      <w:rPr>
        <w:b/>
        <w:bCs/>
        <w:color w:val="FF0000"/>
        <w:sz w:val="32"/>
        <w:szCs w:val="32"/>
      </w:rPr>
    </w:pPr>
    <w:r>
      <w:rPr>
        <w:b/>
        <w:bCs/>
        <w:color w:val="FF0000"/>
        <w:sz w:val="32"/>
        <w:szCs w:val="32"/>
      </w:rPr>
      <w:tab/>
    </w:r>
    <w:r w:rsidRPr="00393F5D">
      <w:rPr>
        <w:b/>
        <w:bCs/>
        <w:color w:val="FF0000"/>
        <w:sz w:val="32"/>
        <w:szCs w:val="32"/>
      </w:rPr>
      <w:t>OFFICIAL: Sensitive</w:t>
    </w:r>
    <w:r w:rsidRPr="00393F5D">
      <w:rPr>
        <w:b/>
        <w:bCs/>
        <w:color w:val="FF0000"/>
        <w:sz w:val="32"/>
        <w:szCs w:val="32"/>
      </w:rPr>
      <w:ptab w:relativeTo="margin" w:alignment="right" w:leader="none"/>
    </w:r>
    <w:r w:rsidRPr="00393F5D">
      <w:rPr>
        <w:noProof/>
        <w:color w:val="2B579A"/>
        <w:shd w:val="clear" w:color="auto" w:fill="E6E6E6"/>
        <w:lang w:eastAsia="en-AU"/>
      </w:rPr>
      <w:drawing>
        <wp:inline distT="0" distB="0" distL="0" distR="0" wp14:anchorId="4FF7551C" wp14:editId="5E88E956">
          <wp:extent cx="1079500" cy="563880"/>
          <wp:effectExtent l="0" t="0" r="6350" b="7620"/>
          <wp:docPr id="3" name="Picture 3" descr="NDIS logo"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 descr="C:\Users\jebennett\AppData\Local\Microsoft\Windows\Temporary Internet Files\Content.Outlook\0IBFFTFJ\NDIS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79500" cy="56388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72A0C47C"/>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A8A2F2A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8935E6"/>
    <w:multiLevelType w:val="hybridMultilevel"/>
    <w:tmpl w:val="E586F402"/>
    <w:lvl w:ilvl="0" w:tplc="B640451E">
      <w:numFmt w:val="bullet"/>
      <w:lvlText w:val=""/>
      <w:lvlJc w:val="left"/>
      <w:pPr>
        <w:ind w:left="719" w:hanging="360"/>
      </w:pPr>
      <w:rPr>
        <w:rFonts w:ascii="Symbol" w:eastAsia="Symbol" w:hAnsi="Symbol" w:cs="Symbol" w:hint="default"/>
        <w:w w:val="100"/>
        <w:sz w:val="16"/>
        <w:szCs w:val="16"/>
        <w:lang w:val="en-AU" w:eastAsia="en-AU" w:bidi="en-AU"/>
      </w:rPr>
    </w:lvl>
    <w:lvl w:ilvl="1" w:tplc="0136B1FA">
      <w:numFmt w:val="bullet"/>
      <w:lvlText w:val="•"/>
      <w:lvlJc w:val="left"/>
      <w:pPr>
        <w:ind w:left="1077" w:hanging="360"/>
      </w:pPr>
      <w:rPr>
        <w:rFonts w:hint="default"/>
        <w:lang w:val="en-AU" w:eastAsia="en-AU" w:bidi="en-AU"/>
      </w:rPr>
    </w:lvl>
    <w:lvl w:ilvl="2" w:tplc="5A46C516">
      <w:numFmt w:val="bullet"/>
      <w:lvlText w:val="•"/>
      <w:lvlJc w:val="left"/>
      <w:pPr>
        <w:ind w:left="1434" w:hanging="360"/>
      </w:pPr>
      <w:rPr>
        <w:rFonts w:hint="default"/>
        <w:lang w:val="en-AU" w:eastAsia="en-AU" w:bidi="en-AU"/>
      </w:rPr>
    </w:lvl>
    <w:lvl w:ilvl="3" w:tplc="94307346">
      <w:numFmt w:val="bullet"/>
      <w:lvlText w:val="•"/>
      <w:lvlJc w:val="left"/>
      <w:pPr>
        <w:ind w:left="1792" w:hanging="360"/>
      </w:pPr>
      <w:rPr>
        <w:rFonts w:hint="default"/>
        <w:lang w:val="en-AU" w:eastAsia="en-AU" w:bidi="en-AU"/>
      </w:rPr>
    </w:lvl>
    <w:lvl w:ilvl="4" w:tplc="AC967B0E">
      <w:numFmt w:val="bullet"/>
      <w:lvlText w:val="•"/>
      <w:lvlJc w:val="left"/>
      <w:pPr>
        <w:ind w:left="2149" w:hanging="360"/>
      </w:pPr>
      <w:rPr>
        <w:rFonts w:hint="default"/>
        <w:lang w:val="en-AU" w:eastAsia="en-AU" w:bidi="en-AU"/>
      </w:rPr>
    </w:lvl>
    <w:lvl w:ilvl="5" w:tplc="56160080">
      <w:numFmt w:val="bullet"/>
      <w:lvlText w:val="•"/>
      <w:lvlJc w:val="left"/>
      <w:pPr>
        <w:ind w:left="2507" w:hanging="360"/>
      </w:pPr>
      <w:rPr>
        <w:rFonts w:hint="default"/>
        <w:lang w:val="en-AU" w:eastAsia="en-AU" w:bidi="en-AU"/>
      </w:rPr>
    </w:lvl>
    <w:lvl w:ilvl="6" w:tplc="8A3EDEE4">
      <w:numFmt w:val="bullet"/>
      <w:lvlText w:val="•"/>
      <w:lvlJc w:val="left"/>
      <w:pPr>
        <w:ind w:left="2864" w:hanging="360"/>
      </w:pPr>
      <w:rPr>
        <w:rFonts w:hint="default"/>
        <w:lang w:val="en-AU" w:eastAsia="en-AU" w:bidi="en-AU"/>
      </w:rPr>
    </w:lvl>
    <w:lvl w:ilvl="7" w:tplc="8666949E">
      <w:numFmt w:val="bullet"/>
      <w:lvlText w:val="•"/>
      <w:lvlJc w:val="left"/>
      <w:pPr>
        <w:ind w:left="3221" w:hanging="360"/>
      </w:pPr>
      <w:rPr>
        <w:rFonts w:hint="default"/>
        <w:lang w:val="en-AU" w:eastAsia="en-AU" w:bidi="en-AU"/>
      </w:rPr>
    </w:lvl>
    <w:lvl w:ilvl="8" w:tplc="F014BB9A">
      <w:numFmt w:val="bullet"/>
      <w:lvlText w:val="•"/>
      <w:lvlJc w:val="left"/>
      <w:pPr>
        <w:ind w:left="3579" w:hanging="360"/>
      </w:pPr>
      <w:rPr>
        <w:rFonts w:hint="default"/>
        <w:lang w:val="en-AU" w:eastAsia="en-AU" w:bidi="en-AU"/>
      </w:rPr>
    </w:lvl>
  </w:abstractNum>
  <w:abstractNum w:abstractNumId="3" w15:restartNumberingAfterBreak="0">
    <w:nsid w:val="0D12232B"/>
    <w:multiLevelType w:val="multilevel"/>
    <w:tmpl w:val="19BC9B4A"/>
    <w:lvl w:ilvl="0">
      <w:start w:val="1"/>
      <w:numFmt w:val="decimal"/>
      <w:lvlText w:val="%1."/>
      <w:lvlJc w:val="left"/>
      <w:pPr>
        <w:ind w:left="360" w:hanging="360"/>
      </w:pPr>
      <w:rPr>
        <w:rFonts w:hint="default"/>
        <w:b/>
        <w:i w:val="0"/>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21" w:hanging="1021"/>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AD24C4"/>
    <w:multiLevelType w:val="hybridMultilevel"/>
    <w:tmpl w:val="340ADC24"/>
    <w:lvl w:ilvl="0" w:tplc="A2CCD484">
      <w:start w:val="1"/>
      <w:numFmt w:val="bullet"/>
      <w:pStyle w:val="ListBullet"/>
      <w:lvlText w:val=""/>
      <w:lvlJc w:val="left"/>
      <w:pPr>
        <w:ind w:left="1400" w:hanging="360"/>
      </w:pPr>
      <w:rPr>
        <w:rFonts w:ascii="Symbol" w:hAnsi="Symbol" w:hint="default"/>
      </w:rPr>
    </w:lvl>
    <w:lvl w:ilvl="1" w:tplc="0C090003" w:tentative="1">
      <w:start w:val="1"/>
      <w:numFmt w:val="bullet"/>
      <w:lvlText w:val="o"/>
      <w:lvlJc w:val="left"/>
      <w:pPr>
        <w:ind w:left="2120" w:hanging="360"/>
      </w:pPr>
      <w:rPr>
        <w:rFonts w:ascii="Courier New" w:hAnsi="Courier New" w:cs="Courier New" w:hint="default"/>
      </w:rPr>
    </w:lvl>
    <w:lvl w:ilvl="2" w:tplc="0C090005" w:tentative="1">
      <w:start w:val="1"/>
      <w:numFmt w:val="bullet"/>
      <w:lvlText w:val=""/>
      <w:lvlJc w:val="left"/>
      <w:pPr>
        <w:ind w:left="2840" w:hanging="360"/>
      </w:pPr>
      <w:rPr>
        <w:rFonts w:ascii="Wingdings" w:hAnsi="Wingdings" w:hint="default"/>
      </w:rPr>
    </w:lvl>
    <w:lvl w:ilvl="3" w:tplc="0C090001" w:tentative="1">
      <w:start w:val="1"/>
      <w:numFmt w:val="bullet"/>
      <w:lvlText w:val=""/>
      <w:lvlJc w:val="left"/>
      <w:pPr>
        <w:ind w:left="3560" w:hanging="360"/>
      </w:pPr>
      <w:rPr>
        <w:rFonts w:ascii="Symbol" w:hAnsi="Symbol" w:hint="default"/>
      </w:rPr>
    </w:lvl>
    <w:lvl w:ilvl="4" w:tplc="0C090003" w:tentative="1">
      <w:start w:val="1"/>
      <w:numFmt w:val="bullet"/>
      <w:lvlText w:val="o"/>
      <w:lvlJc w:val="left"/>
      <w:pPr>
        <w:ind w:left="4280" w:hanging="360"/>
      </w:pPr>
      <w:rPr>
        <w:rFonts w:ascii="Courier New" w:hAnsi="Courier New" w:cs="Courier New" w:hint="default"/>
      </w:rPr>
    </w:lvl>
    <w:lvl w:ilvl="5" w:tplc="0C090005" w:tentative="1">
      <w:start w:val="1"/>
      <w:numFmt w:val="bullet"/>
      <w:lvlText w:val=""/>
      <w:lvlJc w:val="left"/>
      <w:pPr>
        <w:ind w:left="5000" w:hanging="360"/>
      </w:pPr>
      <w:rPr>
        <w:rFonts w:ascii="Wingdings" w:hAnsi="Wingdings" w:hint="default"/>
      </w:rPr>
    </w:lvl>
    <w:lvl w:ilvl="6" w:tplc="0C090001" w:tentative="1">
      <w:start w:val="1"/>
      <w:numFmt w:val="bullet"/>
      <w:lvlText w:val=""/>
      <w:lvlJc w:val="left"/>
      <w:pPr>
        <w:ind w:left="5720" w:hanging="360"/>
      </w:pPr>
      <w:rPr>
        <w:rFonts w:ascii="Symbol" w:hAnsi="Symbol" w:hint="default"/>
      </w:rPr>
    </w:lvl>
    <w:lvl w:ilvl="7" w:tplc="0C090003" w:tentative="1">
      <w:start w:val="1"/>
      <w:numFmt w:val="bullet"/>
      <w:lvlText w:val="o"/>
      <w:lvlJc w:val="left"/>
      <w:pPr>
        <w:ind w:left="6440" w:hanging="360"/>
      </w:pPr>
      <w:rPr>
        <w:rFonts w:ascii="Courier New" w:hAnsi="Courier New" w:cs="Courier New" w:hint="default"/>
      </w:rPr>
    </w:lvl>
    <w:lvl w:ilvl="8" w:tplc="0C090005" w:tentative="1">
      <w:start w:val="1"/>
      <w:numFmt w:val="bullet"/>
      <w:lvlText w:val=""/>
      <w:lvlJc w:val="left"/>
      <w:pPr>
        <w:ind w:left="7160" w:hanging="360"/>
      </w:pPr>
      <w:rPr>
        <w:rFonts w:ascii="Wingdings" w:hAnsi="Wingdings" w:hint="default"/>
      </w:rPr>
    </w:lvl>
  </w:abstractNum>
  <w:abstractNum w:abstractNumId="5" w15:restartNumberingAfterBreak="0">
    <w:nsid w:val="10D84FC4"/>
    <w:multiLevelType w:val="hybridMultilevel"/>
    <w:tmpl w:val="7DDE0D8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13A602A0"/>
    <w:multiLevelType w:val="hybridMultilevel"/>
    <w:tmpl w:val="CC9E66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487975"/>
    <w:multiLevelType w:val="multilevel"/>
    <w:tmpl w:val="A1688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4A66E4"/>
    <w:multiLevelType w:val="hybridMultilevel"/>
    <w:tmpl w:val="A7AC14EA"/>
    <w:lvl w:ilvl="0" w:tplc="CEDC77E2">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1E607678"/>
    <w:multiLevelType w:val="hybridMultilevel"/>
    <w:tmpl w:val="777AF226"/>
    <w:lvl w:ilvl="0" w:tplc="1C7E7C1A">
      <w:numFmt w:val="bullet"/>
      <w:lvlText w:val=""/>
      <w:lvlJc w:val="left"/>
      <w:pPr>
        <w:ind w:left="719" w:hanging="360"/>
      </w:pPr>
      <w:rPr>
        <w:rFonts w:ascii="Symbol" w:eastAsia="Symbol" w:hAnsi="Symbol" w:cs="Symbol" w:hint="default"/>
        <w:w w:val="100"/>
        <w:sz w:val="16"/>
        <w:szCs w:val="16"/>
        <w:lang w:val="en-AU" w:eastAsia="en-AU" w:bidi="en-AU"/>
      </w:rPr>
    </w:lvl>
    <w:lvl w:ilvl="1" w:tplc="7F705374">
      <w:numFmt w:val="bullet"/>
      <w:lvlText w:val="•"/>
      <w:lvlJc w:val="left"/>
      <w:pPr>
        <w:ind w:left="879" w:hanging="360"/>
      </w:pPr>
      <w:rPr>
        <w:rFonts w:hint="default"/>
        <w:lang w:val="en-AU" w:eastAsia="en-AU" w:bidi="en-AU"/>
      </w:rPr>
    </w:lvl>
    <w:lvl w:ilvl="2" w:tplc="F2E49B62">
      <w:numFmt w:val="bullet"/>
      <w:lvlText w:val="•"/>
      <w:lvlJc w:val="left"/>
      <w:pPr>
        <w:ind w:left="1038" w:hanging="360"/>
      </w:pPr>
      <w:rPr>
        <w:rFonts w:hint="default"/>
        <w:lang w:val="en-AU" w:eastAsia="en-AU" w:bidi="en-AU"/>
      </w:rPr>
    </w:lvl>
    <w:lvl w:ilvl="3" w:tplc="647EA482">
      <w:numFmt w:val="bullet"/>
      <w:lvlText w:val="•"/>
      <w:lvlJc w:val="left"/>
      <w:pPr>
        <w:ind w:left="1198" w:hanging="360"/>
      </w:pPr>
      <w:rPr>
        <w:rFonts w:hint="default"/>
        <w:lang w:val="en-AU" w:eastAsia="en-AU" w:bidi="en-AU"/>
      </w:rPr>
    </w:lvl>
    <w:lvl w:ilvl="4" w:tplc="B2AE42EE">
      <w:numFmt w:val="bullet"/>
      <w:lvlText w:val="•"/>
      <w:lvlJc w:val="left"/>
      <w:pPr>
        <w:ind w:left="1357" w:hanging="360"/>
      </w:pPr>
      <w:rPr>
        <w:rFonts w:hint="default"/>
        <w:lang w:val="en-AU" w:eastAsia="en-AU" w:bidi="en-AU"/>
      </w:rPr>
    </w:lvl>
    <w:lvl w:ilvl="5" w:tplc="191CC71C">
      <w:numFmt w:val="bullet"/>
      <w:lvlText w:val="•"/>
      <w:lvlJc w:val="left"/>
      <w:pPr>
        <w:ind w:left="1517" w:hanging="360"/>
      </w:pPr>
      <w:rPr>
        <w:rFonts w:hint="default"/>
        <w:lang w:val="en-AU" w:eastAsia="en-AU" w:bidi="en-AU"/>
      </w:rPr>
    </w:lvl>
    <w:lvl w:ilvl="6" w:tplc="0A385B26">
      <w:numFmt w:val="bullet"/>
      <w:lvlText w:val="•"/>
      <w:lvlJc w:val="left"/>
      <w:pPr>
        <w:ind w:left="1676" w:hanging="360"/>
      </w:pPr>
      <w:rPr>
        <w:rFonts w:hint="default"/>
        <w:lang w:val="en-AU" w:eastAsia="en-AU" w:bidi="en-AU"/>
      </w:rPr>
    </w:lvl>
    <w:lvl w:ilvl="7" w:tplc="22A8D75E">
      <w:numFmt w:val="bullet"/>
      <w:lvlText w:val="•"/>
      <w:lvlJc w:val="left"/>
      <w:pPr>
        <w:ind w:left="1835" w:hanging="360"/>
      </w:pPr>
      <w:rPr>
        <w:rFonts w:hint="default"/>
        <w:lang w:val="en-AU" w:eastAsia="en-AU" w:bidi="en-AU"/>
      </w:rPr>
    </w:lvl>
    <w:lvl w:ilvl="8" w:tplc="D6667DFE">
      <w:numFmt w:val="bullet"/>
      <w:lvlText w:val="•"/>
      <w:lvlJc w:val="left"/>
      <w:pPr>
        <w:ind w:left="1995" w:hanging="360"/>
      </w:pPr>
      <w:rPr>
        <w:rFonts w:hint="default"/>
        <w:lang w:val="en-AU" w:eastAsia="en-AU" w:bidi="en-AU"/>
      </w:rPr>
    </w:lvl>
  </w:abstractNum>
  <w:abstractNum w:abstractNumId="10" w15:restartNumberingAfterBreak="0">
    <w:nsid w:val="1F5F3502"/>
    <w:multiLevelType w:val="hybridMultilevel"/>
    <w:tmpl w:val="8E9A4DB4"/>
    <w:lvl w:ilvl="0" w:tplc="73CA7A00">
      <w:start w:val="1"/>
      <w:numFmt w:val="bullet"/>
      <w:pStyle w:val="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150394B"/>
    <w:multiLevelType w:val="hybridMultilevel"/>
    <w:tmpl w:val="899E04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4505A5A"/>
    <w:multiLevelType w:val="hybridMultilevel"/>
    <w:tmpl w:val="DCF2D776"/>
    <w:lvl w:ilvl="0" w:tplc="73421808">
      <w:numFmt w:val="bullet"/>
      <w:lvlText w:val=""/>
      <w:lvlJc w:val="left"/>
      <w:pPr>
        <w:ind w:left="719" w:hanging="360"/>
      </w:pPr>
      <w:rPr>
        <w:rFonts w:ascii="Symbol" w:eastAsia="Symbol" w:hAnsi="Symbol" w:cs="Symbol" w:hint="default"/>
        <w:w w:val="100"/>
        <w:sz w:val="16"/>
        <w:szCs w:val="16"/>
        <w:lang w:val="en-AU" w:eastAsia="en-AU" w:bidi="en-AU"/>
      </w:rPr>
    </w:lvl>
    <w:lvl w:ilvl="1" w:tplc="634A8E74">
      <w:numFmt w:val="bullet"/>
      <w:lvlText w:val="•"/>
      <w:lvlJc w:val="left"/>
      <w:pPr>
        <w:ind w:left="1077" w:hanging="360"/>
      </w:pPr>
      <w:rPr>
        <w:rFonts w:hint="default"/>
        <w:lang w:val="en-AU" w:eastAsia="en-AU" w:bidi="en-AU"/>
      </w:rPr>
    </w:lvl>
    <w:lvl w:ilvl="2" w:tplc="655A853A">
      <w:numFmt w:val="bullet"/>
      <w:lvlText w:val="•"/>
      <w:lvlJc w:val="left"/>
      <w:pPr>
        <w:ind w:left="1434" w:hanging="360"/>
      </w:pPr>
      <w:rPr>
        <w:rFonts w:hint="default"/>
        <w:lang w:val="en-AU" w:eastAsia="en-AU" w:bidi="en-AU"/>
      </w:rPr>
    </w:lvl>
    <w:lvl w:ilvl="3" w:tplc="6380B04E">
      <w:numFmt w:val="bullet"/>
      <w:lvlText w:val="•"/>
      <w:lvlJc w:val="left"/>
      <w:pPr>
        <w:ind w:left="1792" w:hanging="360"/>
      </w:pPr>
      <w:rPr>
        <w:rFonts w:hint="default"/>
        <w:lang w:val="en-AU" w:eastAsia="en-AU" w:bidi="en-AU"/>
      </w:rPr>
    </w:lvl>
    <w:lvl w:ilvl="4" w:tplc="20442A28">
      <w:numFmt w:val="bullet"/>
      <w:lvlText w:val="•"/>
      <w:lvlJc w:val="left"/>
      <w:pPr>
        <w:ind w:left="2149" w:hanging="360"/>
      </w:pPr>
      <w:rPr>
        <w:rFonts w:hint="default"/>
        <w:lang w:val="en-AU" w:eastAsia="en-AU" w:bidi="en-AU"/>
      </w:rPr>
    </w:lvl>
    <w:lvl w:ilvl="5" w:tplc="9FD075CC">
      <w:numFmt w:val="bullet"/>
      <w:lvlText w:val="•"/>
      <w:lvlJc w:val="left"/>
      <w:pPr>
        <w:ind w:left="2507" w:hanging="360"/>
      </w:pPr>
      <w:rPr>
        <w:rFonts w:hint="default"/>
        <w:lang w:val="en-AU" w:eastAsia="en-AU" w:bidi="en-AU"/>
      </w:rPr>
    </w:lvl>
    <w:lvl w:ilvl="6" w:tplc="A49A4546">
      <w:numFmt w:val="bullet"/>
      <w:lvlText w:val="•"/>
      <w:lvlJc w:val="left"/>
      <w:pPr>
        <w:ind w:left="2864" w:hanging="360"/>
      </w:pPr>
      <w:rPr>
        <w:rFonts w:hint="default"/>
        <w:lang w:val="en-AU" w:eastAsia="en-AU" w:bidi="en-AU"/>
      </w:rPr>
    </w:lvl>
    <w:lvl w:ilvl="7" w:tplc="E8C687BA">
      <w:numFmt w:val="bullet"/>
      <w:lvlText w:val="•"/>
      <w:lvlJc w:val="left"/>
      <w:pPr>
        <w:ind w:left="3221" w:hanging="360"/>
      </w:pPr>
      <w:rPr>
        <w:rFonts w:hint="default"/>
        <w:lang w:val="en-AU" w:eastAsia="en-AU" w:bidi="en-AU"/>
      </w:rPr>
    </w:lvl>
    <w:lvl w:ilvl="8" w:tplc="7FA0BBF6">
      <w:numFmt w:val="bullet"/>
      <w:lvlText w:val="•"/>
      <w:lvlJc w:val="left"/>
      <w:pPr>
        <w:ind w:left="3579" w:hanging="360"/>
      </w:pPr>
      <w:rPr>
        <w:rFonts w:hint="default"/>
        <w:lang w:val="en-AU" w:eastAsia="en-AU" w:bidi="en-AU"/>
      </w:rPr>
    </w:lvl>
  </w:abstractNum>
  <w:abstractNum w:abstractNumId="13" w15:restartNumberingAfterBreak="0">
    <w:nsid w:val="278C5CB9"/>
    <w:multiLevelType w:val="hybridMultilevel"/>
    <w:tmpl w:val="DB8C448C"/>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14" w15:restartNumberingAfterBreak="0">
    <w:nsid w:val="35EC5B51"/>
    <w:multiLevelType w:val="hybridMultilevel"/>
    <w:tmpl w:val="A1F4943C"/>
    <w:lvl w:ilvl="0" w:tplc="3FB6967C">
      <w:start w:val="8"/>
      <w:numFmt w:val="bullet"/>
      <w:lvlText w:val="-"/>
      <w:lvlJc w:val="left"/>
      <w:pPr>
        <w:ind w:left="413" w:hanging="360"/>
      </w:pPr>
      <w:rPr>
        <w:rFonts w:ascii="Calibri" w:eastAsia="Calibri" w:hAnsi="Calibri" w:cs="Calibri" w:hint="default"/>
      </w:rPr>
    </w:lvl>
    <w:lvl w:ilvl="1" w:tplc="0C090003">
      <w:start w:val="1"/>
      <w:numFmt w:val="bullet"/>
      <w:lvlText w:val="o"/>
      <w:lvlJc w:val="left"/>
      <w:pPr>
        <w:ind w:left="1133" w:hanging="360"/>
      </w:pPr>
      <w:rPr>
        <w:rFonts w:ascii="Courier New" w:hAnsi="Courier New" w:cs="Courier New" w:hint="default"/>
      </w:rPr>
    </w:lvl>
    <w:lvl w:ilvl="2" w:tplc="0C090005">
      <w:start w:val="1"/>
      <w:numFmt w:val="bullet"/>
      <w:lvlText w:val=""/>
      <w:lvlJc w:val="left"/>
      <w:pPr>
        <w:ind w:left="1853" w:hanging="360"/>
      </w:pPr>
      <w:rPr>
        <w:rFonts w:ascii="Wingdings" w:hAnsi="Wingdings" w:hint="default"/>
      </w:rPr>
    </w:lvl>
    <w:lvl w:ilvl="3" w:tplc="0C090001">
      <w:start w:val="1"/>
      <w:numFmt w:val="bullet"/>
      <w:lvlText w:val=""/>
      <w:lvlJc w:val="left"/>
      <w:pPr>
        <w:ind w:left="2573" w:hanging="360"/>
      </w:pPr>
      <w:rPr>
        <w:rFonts w:ascii="Symbol" w:hAnsi="Symbol" w:hint="default"/>
      </w:rPr>
    </w:lvl>
    <w:lvl w:ilvl="4" w:tplc="0C090003">
      <w:start w:val="1"/>
      <w:numFmt w:val="bullet"/>
      <w:lvlText w:val="o"/>
      <w:lvlJc w:val="left"/>
      <w:pPr>
        <w:ind w:left="3293" w:hanging="360"/>
      </w:pPr>
      <w:rPr>
        <w:rFonts w:ascii="Courier New" w:hAnsi="Courier New" w:cs="Courier New" w:hint="default"/>
      </w:rPr>
    </w:lvl>
    <w:lvl w:ilvl="5" w:tplc="0C090005">
      <w:start w:val="1"/>
      <w:numFmt w:val="bullet"/>
      <w:lvlText w:val=""/>
      <w:lvlJc w:val="left"/>
      <w:pPr>
        <w:ind w:left="4013" w:hanging="360"/>
      </w:pPr>
      <w:rPr>
        <w:rFonts w:ascii="Wingdings" w:hAnsi="Wingdings" w:hint="default"/>
      </w:rPr>
    </w:lvl>
    <w:lvl w:ilvl="6" w:tplc="0C090001">
      <w:start w:val="1"/>
      <w:numFmt w:val="bullet"/>
      <w:lvlText w:val=""/>
      <w:lvlJc w:val="left"/>
      <w:pPr>
        <w:ind w:left="4733" w:hanging="360"/>
      </w:pPr>
      <w:rPr>
        <w:rFonts w:ascii="Symbol" w:hAnsi="Symbol" w:hint="default"/>
      </w:rPr>
    </w:lvl>
    <w:lvl w:ilvl="7" w:tplc="0C090003">
      <w:start w:val="1"/>
      <w:numFmt w:val="bullet"/>
      <w:lvlText w:val="o"/>
      <w:lvlJc w:val="left"/>
      <w:pPr>
        <w:ind w:left="5453" w:hanging="360"/>
      </w:pPr>
      <w:rPr>
        <w:rFonts w:ascii="Courier New" w:hAnsi="Courier New" w:cs="Courier New" w:hint="default"/>
      </w:rPr>
    </w:lvl>
    <w:lvl w:ilvl="8" w:tplc="0C090005">
      <w:start w:val="1"/>
      <w:numFmt w:val="bullet"/>
      <w:lvlText w:val=""/>
      <w:lvlJc w:val="left"/>
      <w:pPr>
        <w:ind w:left="6173" w:hanging="360"/>
      </w:pPr>
      <w:rPr>
        <w:rFonts w:ascii="Wingdings" w:hAnsi="Wingdings" w:hint="default"/>
      </w:rPr>
    </w:lvl>
  </w:abstractNum>
  <w:abstractNum w:abstractNumId="15" w15:restartNumberingAfterBreak="0">
    <w:nsid w:val="35EF3E08"/>
    <w:multiLevelType w:val="hybridMultilevel"/>
    <w:tmpl w:val="D214D3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E92201D"/>
    <w:multiLevelType w:val="hybridMultilevel"/>
    <w:tmpl w:val="3DB26A36"/>
    <w:lvl w:ilvl="0" w:tplc="0C090001">
      <w:start w:val="1"/>
      <w:numFmt w:val="bullet"/>
      <w:lvlText w:val=""/>
      <w:lvlJc w:val="left"/>
      <w:pPr>
        <w:ind w:left="726" w:hanging="360"/>
      </w:pPr>
      <w:rPr>
        <w:rFonts w:ascii="Symbol" w:hAnsi="Symbol" w:hint="default"/>
      </w:rPr>
    </w:lvl>
    <w:lvl w:ilvl="1" w:tplc="0C090003" w:tentative="1">
      <w:start w:val="1"/>
      <w:numFmt w:val="bullet"/>
      <w:lvlText w:val="o"/>
      <w:lvlJc w:val="left"/>
      <w:pPr>
        <w:ind w:left="1446" w:hanging="360"/>
      </w:pPr>
      <w:rPr>
        <w:rFonts w:ascii="Courier New" w:hAnsi="Courier New" w:cs="Courier New" w:hint="default"/>
      </w:rPr>
    </w:lvl>
    <w:lvl w:ilvl="2" w:tplc="0C090005" w:tentative="1">
      <w:start w:val="1"/>
      <w:numFmt w:val="bullet"/>
      <w:lvlText w:val=""/>
      <w:lvlJc w:val="left"/>
      <w:pPr>
        <w:ind w:left="2166" w:hanging="360"/>
      </w:pPr>
      <w:rPr>
        <w:rFonts w:ascii="Wingdings" w:hAnsi="Wingdings" w:hint="default"/>
      </w:rPr>
    </w:lvl>
    <w:lvl w:ilvl="3" w:tplc="0C090001" w:tentative="1">
      <w:start w:val="1"/>
      <w:numFmt w:val="bullet"/>
      <w:lvlText w:val=""/>
      <w:lvlJc w:val="left"/>
      <w:pPr>
        <w:ind w:left="2886" w:hanging="360"/>
      </w:pPr>
      <w:rPr>
        <w:rFonts w:ascii="Symbol" w:hAnsi="Symbol" w:hint="default"/>
      </w:rPr>
    </w:lvl>
    <w:lvl w:ilvl="4" w:tplc="0C090003" w:tentative="1">
      <w:start w:val="1"/>
      <w:numFmt w:val="bullet"/>
      <w:lvlText w:val="o"/>
      <w:lvlJc w:val="left"/>
      <w:pPr>
        <w:ind w:left="3606" w:hanging="360"/>
      </w:pPr>
      <w:rPr>
        <w:rFonts w:ascii="Courier New" w:hAnsi="Courier New" w:cs="Courier New" w:hint="default"/>
      </w:rPr>
    </w:lvl>
    <w:lvl w:ilvl="5" w:tplc="0C090005" w:tentative="1">
      <w:start w:val="1"/>
      <w:numFmt w:val="bullet"/>
      <w:lvlText w:val=""/>
      <w:lvlJc w:val="left"/>
      <w:pPr>
        <w:ind w:left="4326" w:hanging="360"/>
      </w:pPr>
      <w:rPr>
        <w:rFonts w:ascii="Wingdings" w:hAnsi="Wingdings" w:hint="default"/>
      </w:rPr>
    </w:lvl>
    <w:lvl w:ilvl="6" w:tplc="0C090001" w:tentative="1">
      <w:start w:val="1"/>
      <w:numFmt w:val="bullet"/>
      <w:lvlText w:val=""/>
      <w:lvlJc w:val="left"/>
      <w:pPr>
        <w:ind w:left="5046" w:hanging="360"/>
      </w:pPr>
      <w:rPr>
        <w:rFonts w:ascii="Symbol" w:hAnsi="Symbol" w:hint="default"/>
      </w:rPr>
    </w:lvl>
    <w:lvl w:ilvl="7" w:tplc="0C090003" w:tentative="1">
      <w:start w:val="1"/>
      <w:numFmt w:val="bullet"/>
      <w:lvlText w:val="o"/>
      <w:lvlJc w:val="left"/>
      <w:pPr>
        <w:ind w:left="5766" w:hanging="360"/>
      </w:pPr>
      <w:rPr>
        <w:rFonts w:ascii="Courier New" w:hAnsi="Courier New" w:cs="Courier New" w:hint="default"/>
      </w:rPr>
    </w:lvl>
    <w:lvl w:ilvl="8" w:tplc="0C090005" w:tentative="1">
      <w:start w:val="1"/>
      <w:numFmt w:val="bullet"/>
      <w:lvlText w:val=""/>
      <w:lvlJc w:val="left"/>
      <w:pPr>
        <w:ind w:left="6486" w:hanging="360"/>
      </w:pPr>
      <w:rPr>
        <w:rFonts w:ascii="Wingdings" w:hAnsi="Wingdings" w:hint="default"/>
      </w:rPr>
    </w:lvl>
  </w:abstractNum>
  <w:abstractNum w:abstractNumId="17" w15:restartNumberingAfterBreak="0">
    <w:nsid w:val="455625E5"/>
    <w:multiLevelType w:val="hybridMultilevel"/>
    <w:tmpl w:val="13F4B6A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84B2A4D"/>
    <w:multiLevelType w:val="hybridMultilevel"/>
    <w:tmpl w:val="16785E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AC76A23"/>
    <w:multiLevelType w:val="hybridMultilevel"/>
    <w:tmpl w:val="0BC28A06"/>
    <w:lvl w:ilvl="0" w:tplc="B43CDA94">
      <w:numFmt w:val="bullet"/>
      <w:lvlText w:val=""/>
      <w:lvlJc w:val="left"/>
      <w:pPr>
        <w:ind w:left="827" w:hanging="360"/>
      </w:pPr>
      <w:rPr>
        <w:rFonts w:ascii="Symbol" w:eastAsia="Symbol" w:hAnsi="Symbol" w:cs="Symbol" w:hint="default"/>
        <w:w w:val="100"/>
        <w:sz w:val="24"/>
        <w:szCs w:val="24"/>
        <w:lang w:val="en-AU" w:eastAsia="en-AU" w:bidi="en-AU"/>
      </w:rPr>
    </w:lvl>
    <w:lvl w:ilvl="1" w:tplc="EEE4493E">
      <w:numFmt w:val="bullet"/>
      <w:lvlText w:val="•"/>
      <w:lvlJc w:val="left"/>
      <w:pPr>
        <w:ind w:left="1188" w:hanging="360"/>
      </w:pPr>
      <w:rPr>
        <w:rFonts w:hint="default"/>
        <w:lang w:val="en-AU" w:eastAsia="en-AU" w:bidi="en-AU"/>
      </w:rPr>
    </w:lvl>
    <w:lvl w:ilvl="2" w:tplc="61A8DBEA">
      <w:numFmt w:val="bullet"/>
      <w:lvlText w:val="•"/>
      <w:lvlJc w:val="left"/>
      <w:pPr>
        <w:ind w:left="1557" w:hanging="360"/>
      </w:pPr>
      <w:rPr>
        <w:rFonts w:hint="default"/>
        <w:lang w:val="en-AU" w:eastAsia="en-AU" w:bidi="en-AU"/>
      </w:rPr>
    </w:lvl>
    <w:lvl w:ilvl="3" w:tplc="4C7EEE10">
      <w:numFmt w:val="bullet"/>
      <w:lvlText w:val="•"/>
      <w:lvlJc w:val="left"/>
      <w:pPr>
        <w:ind w:left="1925" w:hanging="360"/>
      </w:pPr>
      <w:rPr>
        <w:rFonts w:hint="default"/>
        <w:lang w:val="en-AU" w:eastAsia="en-AU" w:bidi="en-AU"/>
      </w:rPr>
    </w:lvl>
    <w:lvl w:ilvl="4" w:tplc="8898D6D8">
      <w:numFmt w:val="bullet"/>
      <w:lvlText w:val="•"/>
      <w:lvlJc w:val="left"/>
      <w:pPr>
        <w:ind w:left="2294" w:hanging="360"/>
      </w:pPr>
      <w:rPr>
        <w:rFonts w:hint="default"/>
        <w:lang w:val="en-AU" w:eastAsia="en-AU" w:bidi="en-AU"/>
      </w:rPr>
    </w:lvl>
    <w:lvl w:ilvl="5" w:tplc="DFA8D948">
      <w:numFmt w:val="bullet"/>
      <w:lvlText w:val="•"/>
      <w:lvlJc w:val="left"/>
      <w:pPr>
        <w:ind w:left="2662" w:hanging="360"/>
      </w:pPr>
      <w:rPr>
        <w:rFonts w:hint="default"/>
        <w:lang w:val="en-AU" w:eastAsia="en-AU" w:bidi="en-AU"/>
      </w:rPr>
    </w:lvl>
    <w:lvl w:ilvl="6" w:tplc="408EF790">
      <w:numFmt w:val="bullet"/>
      <w:lvlText w:val="•"/>
      <w:lvlJc w:val="left"/>
      <w:pPr>
        <w:ind w:left="3031" w:hanging="360"/>
      </w:pPr>
      <w:rPr>
        <w:rFonts w:hint="default"/>
        <w:lang w:val="en-AU" w:eastAsia="en-AU" w:bidi="en-AU"/>
      </w:rPr>
    </w:lvl>
    <w:lvl w:ilvl="7" w:tplc="D178A34E">
      <w:numFmt w:val="bullet"/>
      <w:lvlText w:val="•"/>
      <w:lvlJc w:val="left"/>
      <w:pPr>
        <w:ind w:left="3399" w:hanging="360"/>
      </w:pPr>
      <w:rPr>
        <w:rFonts w:hint="default"/>
        <w:lang w:val="en-AU" w:eastAsia="en-AU" w:bidi="en-AU"/>
      </w:rPr>
    </w:lvl>
    <w:lvl w:ilvl="8" w:tplc="52700C00">
      <w:numFmt w:val="bullet"/>
      <w:lvlText w:val="•"/>
      <w:lvlJc w:val="left"/>
      <w:pPr>
        <w:ind w:left="3768" w:hanging="360"/>
      </w:pPr>
      <w:rPr>
        <w:rFonts w:hint="default"/>
        <w:lang w:val="en-AU" w:eastAsia="en-AU" w:bidi="en-AU"/>
      </w:rPr>
    </w:lvl>
  </w:abstractNum>
  <w:abstractNum w:abstractNumId="20" w15:restartNumberingAfterBreak="0">
    <w:nsid w:val="4E292EB3"/>
    <w:multiLevelType w:val="hybridMultilevel"/>
    <w:tmpl w:val="7A2455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E710990"/>
    <w:multiLevelType w:val="hybridMultilevel"/>
    <w:tmpl w:val="35B24D5A"/>
    <w:lvl w:ilvl="0" w:tplc="DF4E3E4A">
      <w:numFmt w:val="bullet"/>
      <w:lvlText w:val=""/>
      <w:lvlJc w:val="left"/>
      <w:pPr>
        <w:ind w:left="860" w:hanging="360"/>
      </w:pPr>
      <w:rPr>
        <w:rFonts w:ascii="Symbol" w:eastAsia="Symbol" w:hAnsi="Symbol" w:cs="Symbol" w:hint="default"/>
        <w:w w:val="100"/>
        <w:sz w:val="24"/>
        <w:szCs w:val="24"/>
        <w:lang w:val="en-AU" w:eastAsia="en-AU" w:bidi="en-AU"/>
      </w:rPr>
    </w:lvl>
    <w:lvl w:ilvl="1" w:tplc="F6CCA490">
      <w:numFmt w:val="bullet"/>
      <w:lvlText w:val="•"/>
      <w:lvlJc w:val="left"/>
      <w:pPr>
        <w:ind w:left="1708" w:hanging="360"/>
      </w:pPr>
      <w:rPr>
        <w:rFonts w:hint="default"/>
        <w:lang w:val="en-AU" w:eastAsia="en-AU" w:bidi="en-AU"/>
      </w:rPr>
    </w:lvl>
    <w:lvl w:ilvl="2" w:tplc="9C6443D8">
      <w:numFmt w:val="bullet"/>
      <w:lvlText w:val="•"/>
      <w:lvlJc w:val="left"/>
      <w:pPr>
        <w:ind w:left="2557" w:hanging="360"/>
      </w:pPr>
      <w:rPr>
        <w:rFonts w:hint="default"/>
        <w:lang w:val="en-AU" w:eastAsia="en-AU" w:bidi="en-AU"/>
      </w:rPr>
    </w:lvl>
    <w:lvl w:ilvl="3" w:tplc="12BE6FB4">
      <w:numFmt w:val="bullet"/>
      <w:lvlText w:val="•"/>
      <w:lvlJc w:val="left"/>
      <w:pPr>
        <w:ind w:left="3405" w:hanging="360"/>
      </w:pPr>
      <w:rPr>
        <w:rFonts w:hint="default"/>
        <w:lang w:val="en-AU" w:eastAsia="en-AU" w:bidi="en-AU"/>
      </w:rPr>
    </w:lvl>
    <w:lvl w:ilvl="4" w:tplc="A86EF9D0">
      <w:numFmt w:val="bullet"/>
      <w:lvlText w:val="•"/>
      <w:lvlJc w:val="left"/>
      <w:pPr>
        <w:ind w:left="4254" w:hanging="360"/>
      </w:pPr>
      <w:rPr>
        <w:rFonts w:hint="default"/>
        <w:lang w:val="en-AU" w:eastAsia="en-AU" w:bidi="en-AU"/>
      </w:rPr>
    </w:lvl>
    <w:lvl w:ilvl="5" w:tplc="5C908B1A">
      <w:numFmt w:val="bullet"/>
      <w:lvlText w:val="•"/>
      <w:lvlJc w:val="left"/>
      <w:pPr>
        <w:ind w:left="5103" w:hanging="360"/>
      </w:pPr>
      <w:rPr>
        <w:rFonts w:hint="default"/>
        <w:lang w:val="en-AU" w:eastAsia="en-AU" w:bidi="en-AU"/>
      </w:rPr>
    </w:lvl>
    <w:lvl w:ilvl="6" w:tplc="CA70AD36">
      <w:numFmt w:val="bullet"/>
      <w:lvlText w:val="•"/>
      <w:lvlJc w:val="left"/>
      <w:pPr>
        <w:ind w:left="5951" w:hanging="360"/>
      </w:pPr>
      <w:rPr>
        <w:rFonts w:hint="default"/>
        <w:lang w:val="en-AU" w:eastAsia="en-AU" w:bidi="en-AU"/>
      </w:rPr>
    </w:lvl>
    <w:lvl w:ilvl="7" w:tplc="9372241C">
      <w:numFmt w:val="bullet"/>
      <w:lvlText w:val="•"/>
      <w:lvlJc w:val="left"/>
      <w:pPr>
        <w:ind w:left="6800" w:hanging="360"/>
      </w:pPr>
      <w:rPr>
        <w:rFonts w:hint="default"/>
        <w:lang w:val="en-AU" w:eastAsia="en-AU" w:bidi="en-AU"/>
      </w:rPr>
    </w:lvl>
    <w:lvl w:ilvl="8" w:tplc="C96A9C9E">
      <w:numFmt w:val="bullet"/>
      <w:lvlText w:val="•"/>
      <w:lvlJc w:val="left"/>
      <w:pPr>
        <w:ind w:left="7649" w:hanging="360"/>
      </w:pPr>
      <w:rPr>
        <w:rFonts w:hint="default"/>
        <w:lang w:val="en-AU" w:eastAsia="en-AU" w:bidi="en-AU"/>
      </w:rPr>
    </w:lvl>
  </w:abstractNum>
  <w:abstractNum w:abstractNumId="22" w15:restartNumberingAfterBreak="0">
    <w:nsid w:val="4EE26C22"/>
    <w:multiLevelType w:val="multilevel"/>
    <w:tmpl w:val="E29AB95E"/>
    <w:lvl w:ilvl="0">
      <w:start w:val="1"/>
      <w:numFmt w:val="bullet"/>
      <w:lvlText w:val=""/>
      <w:lvlJc w:val="left"/>
      <w:pPr>
        <w:tabs>
          <w:tab w:val="num" w:pos="1822"/>
        </w:tabs>
        <w:ind w:left="2219" w:hanging="397"/>
      </w:pPr>
      <w:rPr>
        <w:rFonts w:ascii="Symbol" w:hAnsi="Symbol" w:hint="default"/>
        <w:caps w:val="0"/>
        <w:vanish w:val="0"/>
        <w:color w:val="000000" w:themeColor="text1"/>
        <w:sz w:val="24"/>
      </w:rPr>
    </w:lvl>
    <w:lvl w:ilvl="1">
      <w:start w:val="1"/>
      <w:numFmt w:val="bullet"/>
      <w:lvlText w:val="­"/>
      <w:lvlJc w:val="left"/>
      <w:pPr>
        <w:tabs>
          <w:tab w:val="num" w:pos="1141"/>
        </w:tabs>
        <w:ind w:left="1594" w:hanging="453"/>
      </w:pPr>
      <w:rPr>
        <w:rFonts w:ascii="Courier New" w:hAnsi="Courier New" w:hint="default"/>
        <w:b/>
        <w:bCs w:val="0"/>
        <w:i w:val="0"/>
        <w:iCs w:val="0"/>
        <w:caps w:val="0"/>
        <w:strike w:val="0"/>
        <w:dstrike w:val="0"/>
        <w:outline w:val="0"/>
        <w:shadow w:val="0"/>
        <w:emboss w:val="0"/>
        <w:imprint w:val="0"/>
        <w:vanish w:val="0"/>
        <w:spacing w:val="0"/>
        <w:kern w:val="0"/>
        <w:position w:val="0"/>
        <w:sz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1344" w:hanging="504"/>
      </w:pPr>
      <w:rPr>
        <w:rFonts w:hint="default"/>
      </w:rPr>
    </w:lvl>
    <w:lvl w:ilvl="3">
      <w:start w:val="1"/>
      <w:numFmt w:val="decimal"/>
      <w:lvlText w:val="%1.%2.%3.%4."/>
      <w:lvlJc w:val="left"/>
      <w:pPr>
        <w:ind w:left="1848" w:hanging="648"/>
      </w:pPr>
      <w:rPr>
        <w:rFonts w:hint="default"/>
      </w:rPr>
    </w:lvl>
    <w:lvl w:ilvl="4">
      <w:start w:val="1"/>
      <w:numFmt w:val="decimal"/>
      <w:lvlText w:val="%1.%2.%3.%4.%5."/>
      <w:lvlJc w:val="left"/>
      <w:pPr>
        <w:ind w:left="2352" w:hanging="792"/>
      </w:pPr>
      <w:rPr>
        <w:rFonts w:hint="default"/>
      </w:rPr>
    </w:lvl>
    <w:lvl w:ilvl="5">
      <w:start w:val="1"/>
      <w:numFmt w:val="decimal"/>
      <w:lvlText w:val="%1.%2.%3.%4.%5.%6."/>
      <w:lvlJc w:val="left"/>
      <w:pPr>
        <w:ind w:left="2856" w:hanging="936"/>
      </w:pPr>
      <w:rPr>
        <w:rFonts w:hint="default"/>
      </w:rPr>
    </w:lvl>
    <w:lvl w:ilvl="6">
      <w:start w:val="1"/>
      <w:numFmt w:val="decimal"/>
      <w:lvlText w:val="%1.%2.%3.%4.%5.%6.%7."/>
      <w:lvlJc w:val="left"/>
      <w:pPr>
        <w:ind w:left="3360" w:hanging="1080"/>
      </w:pPr>
      <w:rPr>
        <w:rFonts w:hint="default"/>
      </w:rPr>
    </w:lvl>
    <w:lvl w:ilvl="7">
      <w:start w:val="1"/>
      <w:numFmt w:val="decimal"/>
      <w:lvlText w:val="%1.%2.%3.%4.%5.%6.%7.%8."/>
      <w:lvlJc w:val="left"/>
      <w:pPr>
        <w:ind w:left="3864" w:hanging="1224"/>
      </w:pPr>
      <w:rPr>
        <w:rFonts w:hint="default"/>
      </w:rPr>
    </w:lvl>
    <w:lvl w:ilvl="8">
      <w:start w:val="1"/>
      <w:numFmt w:val="decimal"/>
      <w:lvlText w:val="%1.%2.%3.%4.%5.%6.%7.%8.%9."/>
      <w:lvlJc w:val="left"/>
      <w:pPr>
        <w:ind w:left="4440" w:hanging="1440"/>
      </w:pPr>
      <w:rPr>
        <w:rFonts w:hint="default"/>
      </w:rPr>
    </w:lvl>
  </w:abstractNum>
  <w:abstractNum w:abstractNumId="23" w15:restartNumberingAfterBreak="0">
    <w:nsid w:val="4F4C6A7C"/>
    <w:multiLevelType w:val="hybridMultilevel"/>
    <w:tmpl w:val="EB1E6C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309522C"/>
    <w:multiLevelType w:val="hybridMultilevel"/>
    <w:tmpl w:val="659459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4AB7D41"/>
    <w:multiLevelType w:val="multilevel"/>
    <w:tmpl w:val="E8722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403AFD"/>
    <w:multiLevelType w:val="multilevel"/>
    <w:tmpl w:val="3C9A374A"/>
    <w:lvl w:ilvl="0">
      <w:start w:val="1"/>
      <w:numFmt w:val="decimal"/>
      <w:pStyle w:val="ListNumber"/>
      <w:lvlText w:val="%1."/>
      <w:lvlJc w:val="left"/>
      <w:pPr>
        <w:ind w:left="680" w:hanging="476"/>
      </w:pPr>
      <w:rPr>
        <w:rFonts w:ascii="Arial Bold" w:hAnsi="Arial Bold" w:hint="default"/>
        <w:b/>
        <w:i w:val="0"/>
        <w:sz w:val="24"/>
      </w:rPr>
    </w:lvl>
    <w:lvl w:ilvl="1">
      <w:start w:val="1"/>
      <w:numFmt w:val="lowerLetter"/>
      <w:lvlText w:val="%2)"/>
      <w:lvlJc w:val="left"/>
      <w:pPr>
        <w:ind w:left="680" w:hanging="476"/>
      </w:pPr>
      <w:rPr>
        <w:rFonts w:hint="default"/>
      </w:rPr>
    </w:lvl>
    <w:lvl w:ilvl="2">
      <w:start w:val="1"/>
      <w:numFmt w:val="lowerRoman"/>
      <w:lvlText w:val="%3)"/>
      <w:lvlJc w:val="left"/>
      <w:pPr>
        <w:ind w:left="680" w:hanging="476"/>
      </w:pPr>
      <w:rPr>
        <w:rFonts w:hint="default"/>
      </w:rPr>
    </w:lvl>
    <w:lvl w:ilvl="3">
      <w:start w:val="1"/>
      <w:numFmt w:val="decimal"/>
      <w:lvlText w:val="(%4)"/>
      <w:lvlJc w:val="left"/>
      <w:pPr>
        <w:ind w:left="680" w:hanging="476"/>
      </w:pPr>
      <w:rPr>
        <w:rFonts w:hint="default"/>
      </w:rPr>
    </w:lvl>
    <w:lvl w:ilvl="4">
      <w:start w:val="1"/>
      <w:numFmt w:val="lowerLetter"/>
      <w:lvlText w:val="(%5)"/>
      <w:lvlJc w:val="left"/>
      <w:pPr>
        <w:ind w:left="680" w:hanging="476"/>
      </w:pPr>
      <w:rPr>
        <w:rFonts w:hint="default"/>
      </w:rPr>
    </w:lvl>
    <w:lvl w:ilvl="5">
      <w:start w:val="1"/>
      <w:numFmt w:val="lowerRoman"/>
      <w:lvlText w:val="(%6)"/>
      <w:lvlJc w:val="left"/>
      <w:pPr>
        <w:ind w:left="680" w:hanging="476"/>
      </w:pPr>
      <w:rPr>
        <w:rFonts w:hint="default"/>
      </w:rPr>
    </w:lvl>
    <w:lvl w:ilvl="6">
      <w:start w:val="1"/>
      <w:numFmt w:val="decimal"/>
      <w:lvlText w:val="%7."/>
      <w:lvlJc w:val="left"/>
      <w:pPr>
        <w:ind w:left="680" w:hanging="476"/>
      </w:pPr>
      <w:rPr>
        <w:rFonts w:hint="default"/>
      </w:rPr>
    </w:lvl>
    <w:lvl w:ilvl="7">
      <w:start w:val="1"/>
      <w:numFmt w:val="lowerLetter"/>
      <w:lvlText w:val="%8."/>
      <w:lvlJc w:val="left"/>
      <w:pPr>
        <w:ind w:left="680" w:hanging="476"/>
      </w:pPr>
      <w:rPr>
        <w:rFonts w:hint="default"/>
      </w:rPr>
    </w:lvl>
    <w:lvl w:ilvl="8">
      <w:start w:val="1"/>
      <w:numFmt w:val="lowerRoman"/>
      <w:lvlText w:val="%9."/>
      <w:lvlJc w:val="left"/>
      <w:pPr>
        <w:ind w:left="680" w:hanging="476"/>
      </w:pPr>
      <w:rPr>
        <w:rFonts w:hint="default"/>
      </w:rPr>
    </w:lvl>
  </w:abstractNum>
  <w:abstractNum w:abstractNumId="27" w15:restartNumberingAfterBreak="0">
    <w:nsid w:val="60CB1F93"/>
    <w:multiLevelType w:val="hybridMultilevel"/>
    <w:tmpl w:val="0A628ED6"/>
    <w:lvl w:ilvl="0" w:tplc="0D0E3F32">
      <w:numFmt w:val="bullet"/>
      <w:lvlText w:val=""/>
      <w:lvlJc w:val="left"/>
      <w:pPr>
        <w:ind w:left="825" w:hanging="360"/>
      </w:pPr>
      <w:rPr>
        <w:rFonts w:ascii="Symbol" w:eastAsia="Symbol" w:hAnsi="Symbol" w:cs="Symbol" w:hint="default"/>
        <w:w w:val="100"/>
        <w:sz w:val="24"/>
        <w:szCs w:val="24"/>
        <w:lang w:val="en-AU" w:eastAsia="en-AU" w:bidi="en-AU"/>
      </w:rPr>
    </w:lvl>
    <w:lvl w:ilvl="1" w:tplc="D57457AA">
      <w:numFmt w:val="bullet"/>
      <w:lvlText w:val="•"/>
      <w:lvlJc w:val="left"/>
      <w:pPr>
        <w:ind w:left="1188" w:hanging="360"/>
      </w:pPr>
      <w:rPr>
        <w:rFonts w:hint="default"/>
        <w:lang w:val="en-AU" w:eastAsia="en-AU" w:bidi="en-AU"/>
      </w:rPr>
    </w:lvl>
    <w:lvl w:ilvl="2" w:tplc="930CBE92">
      <w:numFmt w:val="bullet"/>
      <w:lvlText w:val="•"/>
      <w:lvlJc w:val="left"/>
      <w:pPr>
        <w:ind w:left="1556" w:hanging="360"/>
      </w:pPr>
      <w:rPr>
        <w:rFonts w:hint="default"/>
        <w:lang w:val="en-AU" w:eastAsia="en-AU" w:bidi="en-AU"/>
      </w:rPr>
    </w:lvl>
    <w:lvl w:ilvl="3" w:tplc="99EA2DA8">
      <w:numFmt w:val="bullet"/>
      <w:pStyle w:val="Heading5"/>
      <w:lvlText w:val="•"/>
      <w:lvlJc w:val="left"/>
      <w:pPr>
        <w:ind w:left="1924" w:hanging="360"/>
      </w:pPr>
      <w:rPr>
        <w:rFonts w:hint="default"/>
        <w:lang w:val="en-AU" w:eastAsia="en-AU" w:bidi="en-AU"/>
      </w:rPr>
    </w:lvl>
    <w:lvl w:ilvl="4" w:tplc="F822CC04">
      <w:numFmt w:val="bullet"/>
      <w:lvlText w:val="•"/>
      <w:lvlJc w:val="left"/>
      <w:pPr>
        <w:ind w:left="2293" w:hanging="360"/>
      </w:pPr>
      <w:rPr>
        <w:rFonts w:hint="default"/>
        <w:lang w:val="en-AU" w:eastAsia="en-AU" w:bidi="en-AU"/>
      </w:rPr>
    </w:lvl>
    <w:lvl w:ilvl="5" w:tplc="4FFAB94A">
      <w:numFmt w:val="bullet"/>
      <w:lvlText w:val="•"/>
      <w:lvlJc w:val="left"/>
      <w:pPr>
        <w:ind w:left="2661" w:hanging="360"/>
      </w:pPr>
      <w:rPr>
        <w:rFonts w:hint="default"/>
        <w:lang w:val="en-AU" w:eastAsia="en-AU" w:bidi="en-AU"/>
      </w:rPr>
    </w:lvl>
    <w:lvl w:ilvl="6" w:tplc="C7B041A6">
      <w:numFmt w:val="bullet"/>
      <w:lvlText w:val="•"/>
      <w:lvlJc w:val="left"/>
      <w:pPr>
        <w:ind w:left="3029" w:hanging="360"/>
      </w:pPr>
      <w:rPr>
        <w:rFonts w:hint="default"/>
        <w:lang w:val="en-AU" w:eastAsia="en-AU" w:bidi="en-AU"/>
      </w:rPr>
    </w:lvl>
    <w:lvl w:ilvl="7" w:tplc="0882CC5E">
      <w:numFmt w:val="bullet"/>
      <w:lvlText w:val="•"/>
      <w:lvlJc w:val="left"/>
      <w:pPr>
        <w:ind w:left="3398" w:hanging="360"/>
      </w:pPr>
      <w:rPr>
        <w:rFonts w:hint="default"/>
        <w:lang w:val="en-AU" w:eastAsia="en-AU" w:bidi="en-AU"/>
      </w:rPr>
    </w:lvl>
    <w:lvl w:ilvl="8" w:tplc="B0F2D756">
      <w:numFmt w:val="bullet"/>
      <w:lvlText w:val="•"/>
      <w:lvlJc w:val="left"/>
      <w:pPr>
        <w:ind w:left="3766" w:hanging="360"/>
      </w:pPr>
      <w:rPr>
        <w:rFonts w:hint="default"/>
        <w:lang w:val="en-AU" w:eastAsia="en-AU" w:bidi="en-AU"/>
      </w:rPr>
    </w:lvl>
  </w:abstractNum>
  <w:abstractNum w:abstractNumId="28" w15:restartNumberingAfterBreak="0">
    <w:nsid w:val="652D3961"/>
    <w:multiLevelType w:val="hybridMultilevel"/>
    <w:tmpl w:val="2CC02108"/>
    <w:lvl w:ilvl="0" w:tplc="55340522">
      <w:numFmt w:val="bullet"/>
      <w:lvlText w:val="-"/>
      <w:lvlJc w:val="left"/>
      <w:pPr>
        <w:ind w:left="1324" w:hanging="360"/>
      </w:pPr>
      <w:rPr>
        <w:rFonts w:ascii="Arial" w:eastAsiaTheme="minorHAnsi" w:hAnsi="Arial" w:cs="Arial" w:hint="default"/>
      </w:rPr>
    </w:lvl>
    <w:lvl w:ilvl="1" w:tplc="0C090003">
      <w:start w:val="1"/>
      <w:numFmt w:val="bullet"/>
      <w:lvlText w:val="o"/>
      <w:lvlJc w:val="left"/>
      <w:pPr>
        <w:ind w:left="2044" w:hanging="360"/>
      </w:pPr>
      <w:rPr>
        <w:rFonts w:ascii="Courier New" w:hAnsi="Courier New" w:cs="Courier New" w:hint="default"/>
      </w:rPr>
    </w:lvl>
    <w:lvl w:ilvl="2" w:tplc="0C090005">
      <w:start w:val="1"/>
      <w:numFmt w:val="bullet"/>
      <w:lvlText w:val=""/>
      <w:lvlJc w:val="left"/>
      <w:pPr>
        <w:ind w:left="2764" w:hanging="360"/>
      </w:pPr>
      <w:rPr>
        <w:rFonts w:ascii="Wingdings" w:hAnsi="Wingdings" w:hint="default"/>
      </w:rPr>
    </w:lvl>
    <w:lvl w:ilvl="3" w:tplc="0C090001">
      <w:start w:val="1"/>
      <w:numFmt w:val="bullet"/>
      <w:lvlText w:val=""/>
      <w:lvlJc w:val="left"/>
      <w:pPr>
        <w:ind w:left="3484" w:hanging="360"/>
      </w:pPr>
      <w:rPr>
        <w:rFonts w:ascii="Symbol" w:hAnsi="Symbol" w:hint="default"/>
      </w:rPr>
    </w:lvl>
    <w:lvl w:ilvl="4" w:tplc="0C090003">
      <w:start w:val="1"/>
      <w:numFmt w:val="bullet"/>
      <w:lvlText w:val="o"/>
      <w:lvlJc w:val="left"/>
      <w:pPr>
        <w:ind w:left="4204" w:hanging="360"/>
      </w:pPr>
      <w:rPr>
        <w:rFonts w:ascii="Courier New" w:hAnsi="Courier New" w:cs="Courier New" w:hint="default"/>
      </w:rPr>
    </w:lvl>
    <w:lvl w:ilvl="5" w:tplc="0C090005">
      <w:start w:val="1"/>
      <w:numFmt w:val="bullet"/>
      <w:lvlText w:val=""/>
      <w:lvlJc w:val="left"/>
      <w:pPr>
        <w:ind w:left="4924" w:hanging="360"/>
      </w:pPr>
      <w:rPr>
        <w:rFonts w:ascii="Wingdings" w:hAnsi="Wingdings" w:hint="default"/>
      </w:rPr>
    </w:lvl>
    <w:lvl w:ilvl="6" w:tplc="0C090001">
      <w:start w:val="1"/>
      <w:numFmt w:val="bullet"/>
      <w:lvlText w:val=""/>
      <w:lvlJc w:val="left"/>
      <w:pPr>
        <w:ind w:left="5644" w:hanging="360"/>
      </w:pPr>
      <w:rPr>
        <w:rFonts w:ascii="Symbol" w:hAnsi="Symbol" w:hint="default"/>
      </w:rPr>
    </w:lvl>
    <w:lvl w:ilvl="7" w:tplc="0C090003">
      <w:start w:val="1"/>
      <w:numFmt w:val="bullet"/>
      <w:lvlText w:val="o"/>
      <w:lvlJc w:val="left"/>
      <w:pPr>
        <w:ind w:left="6364" w:hanging="360"/>
      </w:pPr>
      <w:rPr>
        <w:rFonts w:ascii="Courier New" w:hAnsi="Courier New" w:cs="Courier New" w:hint="default"/>
      </w:rPr>
    </w:lvl>
    <w:lvl w:ilvl="8" w:tplc="0C090005">
      <w:start w:val="1"/>
      <w:numFmt w:val="bullet"/>
      <w:lvlText w:val=""/>
      <w:lvlJc w:val="left"/>
      <w:pPr>
        <w:ind w:left="7084" w:hanging="360"/>
      </w:pPr>
      <w:rPr>
        <w:rFonts w:ascii="Wingdings" w:hAnsi="Wingdings" w:hint="default"/>
      </w:rPr>
    </w:lvl>
  </w:abstractNum>
  <w:abstractNum w:abstractNumId="29" w15:restartNumberingAfterBreak="0">
    <w:nsid w:val="65984C75"/>
    <w:multiLevelType w:val="hybridMultilevel"/>
    <w:tmpl w:val="D6449E12"/>
    <w:lvl w:ilvl="0" w:tplc="8C7CD312">
      <w:numFmt w:val="bullet"/>
      <w:lvlText w:val=""/>
      <w:lvlJc w:val="left"/>
      <w:pPr>
        <w:ind w:left="719" w:hanging="360"/>
      </w:pPr>
      <w:rPr>
        <w:rFonts w:ascii="Symbol" w:eastAsia="Symbol" w:hAnsi="Symbol" w:cs="Symbol" w:hint="default"/>
        <w:w w:val="100"/>
        <w:sz w:val="16"/>
        <w:szCs w:val="16"/>
        <w:lang w:val="en-AU" w:eastAsia="en-AU" w:bidi="en-AU"/>
      </w:rPr>
    </w:lvl>
    <w:lvl w:ilvl="1" w:tplc="FAB8EA36">
      <w:numFmt w:val="bullet"/>
      <w:lvlText w:val="•"/>
      <w:lvlJc w:val="left"/>
      <w:pPr>
        <w:ind w:left="879" w:hanging="360"/>
      </w:pPr>
      <w:rPr>
        <w:rFonts w:hint="default"/>
        <w:lang w:val="en-AU" w:eastAsia="en-AU" w:bidi="en-AU"/>
      </w:rPr>
    </w:lvl>
    <w:lvl w:ilvl="2" w:tplc="DCB497A4">
      <w:numFmt w:val="bullet"/>
      <w:lvlText w:val="•"/>
      <w:lvlJc w:val="left"/>
      <w:pPr>
        <w:ind w:left="1038" w:hanging="360"/>
      </w:pPr>
      <w:rPr>
        <w:rFonts w:hint="default"/>
        <w:lang w:val="en-AU" w:eastAsia="en-AU" w:bidi="en-AU"/>
      </w:rPr>
    </w:lvl>
    <w:lvl w:ilvl="3" w:tplc="186EA11E">
      <w:numFmt w:val="bullet"/>
      <w:lvlText w:val="•"/>
      <w:lvlJc w:val="left"/>
      <w:pPr>
        <w:ind w:left="1198" w:hanging="360"/>
      </w:pPr>
      <w:rPr>
        <w:rFonts w:hint="default"/>
        <w:lang w:val="en-AU" w:eastAsia="en-AU" w:bidi="en-AU"/>
      </w:rPr>
    </w:lvl>
    <w:lvl w:ilvl="4" w:tplc="80D6315A">
      <w:numFmt w:val="bullet"/>
      <w:lvlText w:val="•"/>
      <w:lvlJc w:val="left"/>
      <w:pPr>
        <w:ind w:left="1357" w:hanging="360"/>
      </w:pPr>
      <w:rPr>
        <w:rFonts w:hint="default"/>
        <w:lang w:val="en-AU" w:eastAsia="en-AU" w:bidi="en-AU"/>
      </w:rPr>
    </w:lvl>
    <w:lvl w:ilvl="5" w:tplc="CA40B54E">
      <w:numFmt w:val="bullet"/>
      <w:lvlText w:val="•"/>
      <w:lvlJc w:val="left"/>
      <w:pPr>
        <w:ind w:left="1517" w:hanging="360"/>
      </w:pPr>
      <w:rPr>
        <w:rFonts w:hint="default"/>
        <w:lang w:val="en-AU" w:eastAsia="en-AU" w:bidi="en-AU"/>
      </w:rPr>
    </w:lvl>
    <w:lvl w:ilvl="6" w:tplc="101675FE">
      <w:numFmt w:val="bullet"/>
      <w:lvlText w:val="•"/>
      <w:lvlJc w:val="left"/>
      <w:pPr>
        <w:ind w:left="1676" w:hanging="360"/>
      </w:pPr>
      <w:rPr>
        <w:rFonts w:hint="default"/>
        <w:lang w:val="en-AU" w:eastAsia="en-AU" w:bidi="en-AU"/>
      </w:rPr>
    </w:lvl>
    <w:lvl w:ilvl="7" w:tplc="2ECA41D2">
      <w:numFmt w:val="bullet"/>
      <w:lvlText w:val="•"/>
      <w:lvlJc w:val="left"/>
      <w:pPr>
        <w:ind w:left="1835" w:hanging="360"/>
      </w:pPr>
      <w:rPr>
        <w:rFonts w:hint="default"/>
        <w:lang w:val="en-AU" w:eastAsia="en-AU" w:bidi="en-AU"/>
      </w:rPr>
    </w:lvl>
    <w:lvl w:ilvl="8" w:tplc="AAECA50C">
      <w:numFmt w:val="bullet"/>
      <w:lvlText w:val="•"/>
      <w:lvlJc w:val="left"/>
      <w:pPr>
        <w:ind w:left="1995" w:hanging="360"/>
      </w:pPr>
      <w:rPr>
        <w:rFonts w:hint="default"/>
        <w:lang w:val="en-AU" w:eastAsia="en-AU" w:bidi="en-AU"/>
      </w:rPr>
    </w:lvl>
  </w:abstractNum>
  <w:abstractNum w:abstractNumId="30" w15:restartNumberingAfterBreak="0">
    <w:nsid w:val="6CEA2550"/>
    <w:multiLevelType w:val="hybridMultilevel"/>
    <w:tmpl w:val="F7F651D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5DC3EE6"/>
    <w:multiLevelType w:val="hybridMultilevel"/>
    <w:tmpl w:val="77CC4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BE0661"/>
    <w:multiLevelType w:val="hybridMultilevel"/>
    <w:tmpl w:val="F58A4068"/>
    <w:lvl w:ilvl="0" w:tplc="2BEA0902">
      <w:numFmt w:val="bullet"/>
      <w:lvlText w:val=""/>
      <w:lvlJc w:val="left"/>
      <w:pPr>
        <w:ind w:left="720" w:hanging="360"/>
      </w:pPr>
      <w:rPr>
        <w:rFonts w:ascii="Symbol" w:eastAsia="Arial"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8082F0A"/>
    <w:multiLevelType w:val="hybridMultilevel"/>
    <w:tmpl w:val="814E22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A7C4C6F"/>
    <w:multiLevelType w:val="hybridMultilevel"/>
    <w:tmpl w:val="017657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C8D7F0F"/>
    <w:multiLevelType w:val="hybridMultilevel"/>
    <w:tmpl w:val="18CA86AA"/>
    <w:lvl w:ilvl="0" w:tplc="90242EF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7DC364C4"/>
    <w:multiLevelType w:val="hybridMultilevel"/>
    <w:tmpl w:val="1E0E55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7F1E658B"/>
    <w:multiLevelType w:val="hybridMultilevel"/>
    <w:tmpl w:val="B53A292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73730914">
    <w:abstractNumId w:val="29"/>
  </w:num>
  <w:num w:numId="2" w16cid:durableId="1826581811">
    <w:abstractNumId w:val="12"/>
  </w:num>
  <w:num w:numId="3" w16cid:durableId="299922478">
    <w:abstractNumId w:val="9"/>
  </w:num>
  <w:num w:numId="4" w16cid:durableId="867909593">
    <w:abstractNumId w:val="2"/>
  </w:num>
  <w:num w:numId="5" w16cid:durableId="2110662493">
    <w:abstractNumId w:val="21"/>
  </w:num>
  <w:num w:numId="6" w16cid:durableId="1901137993">
    <w:abstractNumId w:val="27"/>
  </w:num>
  <w:num w:numId="7" w16cid:durableId="43143270">
    <w:abstractNumId w:val="19"/>
  </w:num>
  <w:num w:numId="8" w16cid:durableId="1026519170">
    <w:abstractNumId w:val="31"/>
  </w:num>
  <w:num w:numId="9" w16cid:durableId="1351368656">
    <w:abstractNumId w:val="30"/>
  </w:num>
  <w:num w:numId="10" w16cid:durableId="265624164">
    <w:abstractNumId w:val="32"/>
  </w:num>
  <w:num w:numId="11" w16cid:durableId="1980257083">
    <w:abstractNumId w:val="22"/>
  </w:num>
  <w:num w:numId="12" w16cid:durableId="580990689">
    <w:abstractNumId w:val="1"/>
  </w:num>
  <w:num w:numId="13" w16cid:durableId="420565377">
    <w:abstractNumId w:val="3"/>
  </w:num>
  <w:num w:numId="14" w16cid:durableId="322045873">
    <w:abstractNumId w:val="0"/>
  </w:num>
  <w:num w:numId="15" w16cid:durableId="438572330">
    <w:abstractNumId w:val="26"/>
  </w:num>
  <w:num w:numId="16" w16cid:durableId="119880088">
    <w:abstractNumId w:val="16"/>
  </w:num>
  <w:num w:numId="17" w16cid:durableId="1834836959">
    <w:abstractNumId w:val="10"/>
  </w:num>
  <w:num w:numId="18" w16cid:durableId="855773356">
    <w:abstractNumId w:val="17"/>
  </w:num>
  <w:num w:numId="19" w16cid:durableId="1367751595">
    <w:abstractNumId w:val="35"/>
  </w:num>
  <w:num w:numId="20" w16cid:durableId="1096679553">
    <w:abstractNumId w:val="33"/>
  </w:num>
  <w:num w:numId="21" w16cid:durableId="688915193">
    <w:abstractNumId w:val="8"/>
  </w:num>
  <w:num w:numId="22" w16cid:durableId="1033581410">
    <w:abstractNumId w:val="23"/>
  </w:num>
  <w:num w:numId="23" w16cid:durableId="1319920169">
    <w:abstractNumId w:val="28"/>
  </w:num>
  <w:num w:numId="24" w16cid:durableId="1998605019">
    <w:abstractNumId w:val="24"/>
  </w:num>
  <w:num w:numId="25" w16cid:durableId="1930500516">
    <w:abstractNumId w:val="34"/>
  </w:num>
  <w:num w:numId="26" w16cid:durableId="38406415">
    <w:abstractNumId w:val="6"/>
  </w:num>
  <w:num w:numId="27" w16cid:durableId="1953901243">
    <w:abstractNumId w:val="37"/>
  </w:num>
  <w:num w:numId="28" w16cid:durableId="303000452">
    <w:abstractNumId w:val="11"/>
  </w:num>
  <w:num w:numId="29" w16cid:durableId="208225751">
    <w:abstractNumId w:val="36"/>
  </w:num>
  <w:num w:numId="30" w16cid:durableId="1358434369">
    <w:abstractNumId w:val="15"/>
  </w:num>
  <w:num w:numId="31" w16cid:durableId="1541016414">
    <w:abstractNumId w:val="13"/>
  </w:num>
  <w:num w:numId="32" w16cid:durableId="636224735">
    <w:abstractNumId w:val="10"/>
  </w:num>
  <w:num w:numId="33" w16cid:durableId="871461971">
    <w:abstractNumId w:val="14"/>
  </w:num>
  <w:num w:numId="34" w16cid:durableId="1500584495">
    <w:abstractNumId w:val="7"/>
  </w:num>
  <w:num w:numId="35" w16cid:durableId="661740569">
    <w:abstractNumId w:val="25"/>
  </w:num>
  <w:num w:numId="36" w16cid:durableId="899709922">
    <w:abstractNumId w:val="5"/>
  </w:num>
  <w:num w:numId="37" w16cid:durableId="337540112">
    <w:abstractNumId w:val="20"/>
  </w:num>
  <w:num w:numId="38" w16cid:durableId="2108381384">
    <w:abstractNumId w:val="18"/>
  </w:num>
  <w:num w:numId="39" w16cid:durableId="7656861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formsDesign/>
  <w:defaultTabStop w:val="720"/>
  <w:defaultTableStyle w:val="GridTable4"/>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3E8"/>
    <w:rsid w:val="000007E7"/>
    <w:rsid w:val="0000269D"/>
    <w:rsid w:val="00002E96"/>
    <w:rsid w:val="00005CD1"/>
    <w:rsid w:val="000121DE"/>
    <w:rsid w:val="000129D0"/>
    <w:rsid w:val="00012D0D"/>
    <w:rsid w:val="00016213"/>
    <w:rsid w:val="0001750D"/>
    <w:rsid w:val="00020390"/>
    <w:rsid w:val="00020F4D"/>
    <w:rsid w:val="000217ED"/>
    <w:rsid w:val="0002232A"/>
    <w:rsid w:val="000227FF"/>
    <w:rsid w:val="00024621"/>
    <w:rsid w:val="00024DBD"/>
    <w:rsid w:val="000250D4"/>
    <w:rsid w:val="00025618"/>
    <w:rsid w:val="00026A6E"/>
    <w:rsid w:val="000271E0"/>
    <w:rsid w:val="00030378"/>
    <w:rsid w:val="00030737"/>
    <w:rsid w:val="000323F2"/>
    <w:rsid w:val="00032C40"/>
    <w:rsid w:val="000351A6"/>
    <w:rsid w:val="00037B83"/>
    <w:rsid w:val="00040C48"/>
    <w:rsid w:val="00040D8F"/>
    <w:rsid w:val="00041A85"/>
    <w:rsid w:val="00042303"/>
    <w:rsid w:val="00042D7C"/>
    <w:rsid w:val="0004464A"/>
    <w:rsid w:val="000446AA"/>
    <w:rsid w:val="00051156"/>
    <w:rsid w:val="00051832"/>
    <w:rsid w:val="00051AC3"/>
    <w:rsid w:val="00054873"/>
    <w:rsid w:val="00054E4A"/>
    <w:rsid w:val="00055BD5"/>
    <w:rsid w:val="0005609C"/>
    <w:rsid w:val="00056E78"/>
    <w:rsid w:val="0006052F"/>
    <w:rsid w:val="00060550"/>
    <w:rsid w:val="0006109D"/>
    <w:rsid w:val="00061CE8"/>
    <w:rsid w:val="00062A40"/>
    <w:rsid w:val="00065044"/>
    <w:rsid w:val="000665DA"/>
    <w:rsid w:val="00070336"/>
    <w:rsid w:val="00070543"/>
    <w:rsid w:val="00072D53"/>
    <w:rsid w:val="000732F2"/>
    <w:rsid w:val="000737DB"/>
    <w:rsid w:val="00074D1A"/>
    <w:rsid w:val="000756DB"/>
    <w:rsid w:val="00075735"/>
    <w:rsid w:val="000765DF"/>
    <w:rsid w:val="0007797A"/>
    <w:rsid w:val="0008037C"/>
    <w:rsid w:val="00081771"/>
    <w:rsid w:val="000844C1"/>
    <w:rsid w:val="000857BF"/>
    <w:rsid w:val="000901AF"/>
    <w:rsid w:val="000911CC"/>
    <w:rsid w:val="00091492"/>
    <w:rsid w:val="00091909"/>
    <w:rsid w:val="00091B3B"/>
    <w:rsid w:val="00092C78"/>
    <w:rsid w:val="00095053"/>
    <w:rsid w:val="00095204"/>
    <w:rsid w:val="0009568C"/>
    <w:rsid w:val="00096B26"/>
    <w:rsid w:val="000972C9"/>
    <w:rsid w:val="00097425"/>
    <w:rsid w:val="000A0DB9"/>
    <w:rsid w:val="000A10D6"/>
    <w:rsid w:val="000A4638"/>
    <w:rsid w:val="000A56A6"/>
    <w:rsid w:val="000A60D3"/>
    <w:rsid w:val="000A62D3"/>
    <w:rsid w:val="000B1A85"/>
    <w:rsid w:val="000B2749"/>
    <w:rsid w:val="000B2A12"/>
    <w:rsid w:val="000B3D86"/>
    <w:rsid w:val="000B47D0"/>
    <w:rsid w:val="000B59CB"/>
    <w:rsid w:val="000B5ACC"/>
    <w:rsid w:val="000B6A20"/>
    <w:rsid w:val="000C05DB"/>
    <w:rsid w:val="000C2156"/>
    <w:rsid w:val="000C2335"/>
    <w:rsid w:val="000C25FA"/>
    <w:rsid w:val="000C26E8"/>
    <w:rsid w:val="000C2976"/>
    <w:rsid w:val="000C2D6D"/>
    <w:rsid w:val="000C5AA4"/>
    <w:rsid w:val="000C67A0"/>
    <w:rsid w:val="000C788E"/>
    <w:rsid w:val="000D0D60"/>
    <w:rsid w:val="000D11D8"/>
    <w:rsid w:val="000D2982"/>
    <w:rsid w:val="000D4056"/>
    <w:rsid w:val="000D479D"/>
    <w:rsid w:val="000D5D54"/>
    <w:rsid w:val="000D5E5D"/>
    <w:rsid w:val="000D63E1"/>
    <w:rsid w:val="000D6633"/>
    <w:rsid w:val="000D67F5"/>
    <w:rsid w:val="000E31D0"/>
    <w:rsid w:val="000E3718"/>
    <w:rsid w:val="000E3BC7"/>
    <w:rsid w:val="000E3BC9"/>
    <w:rsid w:val="000E3FD0"/>
    <w:rsid w:val="000E4A02"/>
    <w:rsid w:val="000E57C7"/>
    <w:rsid w:val="000E57D1"/>
    <w:rsid w:val="000F14EC"/>
    <w:rsid w:val="000F2393"/>
    <w:rsid w:val="000F38B6"/>
    <w:rsid w:val="000F38C8"/>
    <w:rsid w:val="000F3B34"/>
    <w:rsid w:val="000F3B49"/>
    <w:rsid w:val="000F3C92"/>
    <w:rsid w:val="000F54A2"/>
    <w:rsid w:val="000F5CD6"/>
    <w:rsid w:val="000F7128"/>
    <w:rsid w:val="00103CBB"/>
    <w:rsid w:val="001043D8"/>
    <w:rsid w:val="00104A1E"/>
    <w:rsid w:val="00105A13"/>
    <w:rsid w:val="00106579"/>
    <w:rsid w:val="00111D83"/>
    <w:rsid w:val="00111D8D"/>
    <w:rsid w:val="0011218E"/>
    <w:rsid w:val="0011258D"/>
    <w:rsid w:val="00112951"/>
    <w:rsid w:val="001141BD"/>
    <w:rsid w:val="00115578"/>
    <w:rsid w:val="00116C15"/>
    <w:rsid w:val="00117A03"/>
    <w:rsid w:val="00121F45"/>
    <w:rsid w:val="00122FD5"/>
    <w:rsid w:val="00123894"/>
    <w:rsid w:val="00123B8E"/>
    <w:rsid w:val="00124127"/>
    <w:rsid w:val="00124766"/>
    <w:rsid w:val="00124C1E"/>
    <w:rsid w:val="00124C31"/>
    <w:rsid w:val="00126B87"/>
    <w:rsid w:val="00127A71"/>
    <w:rsid w:val="0013000A"/>
    <w:rsid w:val="00130E3C"/>
    <w:rsid w:val="00131A94"/>
    <w:rsid w:val="00131C05"/>
    <w:rsid w:val="00132530"/>
    <w:rsid w:val="001332E0"/>
    <w:rsid w:val="001334FA"/>
    <w:rsid w:val="001338ED"/>
    <w:rsid w:val="001343AB"/>
    <w:rsid w:val="0013565B"/>
    <w:rsid w:val="00136115"/>
    <w:rsid w:val="001405B1"/>
    <w:rsid w:val="00140FCE"/>
    <w:rsid w:val="00141ED8"/>
    <w:rsid w:val="00142172"/>
    <w:rsid w:val="00142460"/>
    <w:rsid w:val="00144D7E"/>
    <w:rsid w:val="00146FDF"/>
    <w:rsid w:val="00150478"/>
    <w:rsid w:val="00150B56"/>
    <w:rsid w:val="00151FD9"/>
    <w:rsid w:val="00152B6C"/>
    <w:rsid w:val="00152EA8"/>
    <w:rsid w:val="00154ACE"/>
    <w:rsid w:val="00154CFB"/>
    <w:rsid w:val="00156292"/>
    <w:rsid w:val="001567D7"/>
    <w:rsid w:val="00157469"/>
    <w:rsid w:val="00161F69"/>
    <w:rsid w:val="001626D9"/>
    <w:rsid w:val="0016316A"/>
    <w:rsid w:val="00164AE6"/>
    <w:rsid w:val="00165837"/>
    <w:rsid w:val="00165CC8"/>
    <w:rsid w:val="00167C77"/>
    <w:rsid w:val="0017057D"/>
    <w:rsid w:val="001713B2"/>
    <w:rsid w:val="00173CAC"/>
    <w:rsid w:val="00173D7B"/>
    <w:rsid w:val="00173E63"/>
    <w:rsid w:val="00174568"/>
    <w:rsid w:val="00177E7C"/>
    <w:rsid w:val="0018134B"/>
    <w:rsid w:val="00181B77"/>
    <w:rsid w:val="00182722"/>
    <w:rsid w:val="00184C0A"/>
    <w:rsid w:val="00185448"/>
    <w:rsid w:val="00186650"/>
    <w:rsid w:val="00186FCF"/>
    <w:rsid w:val="001906AA"/>
    <w:rsid w:val="001916B8"/>
    <w:rsid w:val="001920BD"/>
    <w:rsid w:val="001938A5"/>
    <w:rsid w:val="00195446"/>
    <w:rsid w:val="001976EF"/>
    <w:rsid w:val="00197CDB"/>
    <w:rsid w:val="001A004C"/>
    <w:rsid w:val="001A19BC"/>
    <w:rsid w:val="001A289E"/>
    <w:rsid w:val="001A42A9"/>
    <w:rsid w:val="001A456B"/>
    <w:rsid w:val="001A46E5"/>
    <w:rsid w:val="001A5007"/>
    <w:rsid w:val="001A5DE2"/>
    <w:rsid w:val="001A63D8"/>
    <w:rsid w:val="001A7041"/>
    <w:rsid w:val="001A7365"/>
    <w:rsid w:val="001B033F"/>
    <w:rsid w:val="001B12C7"/>
    <w:rsid w:val="001B2FCB"/>
    <w:rsid w:val="001B48A6"/>
    <w:rsid w:val="001B4D64"/>
    <w:rsid w:val="001B57BE"/>
    <w:rsid w:val="001B5D4A"/>
    <w:rsid w:val="001B5EC7"/>
    <w:rsid w:val="001B7CF2"/>
    <w:rsid w:val="001B7DA1"/>
    <w:rsid w:val="001C0353"/>
    <w:rsid w:val="001C0CAB"/>
    <w:rsid w:val="001C2F72"/>
    <w:rsid w:val="001C3517"/>
    <w:rsid w:val="001C377A"/>
    <w:rsid w:val="001C3928"/>
    <w:rsid w:val="001C636E"/>
    <w:rsid w:val="001D19C6"/>
    <w:rsid w:val="001D2991"/>
    <w:rsid w:val="001D29FB"/>
    <w:rsid w:val="001D5046"/>
    <w:rsid w:val="001D5C55"/>
    <w:rsid w:val="001D6376"/>
    <w:rsid w:val="001D6ED3"/>
    <w:rsid w:val="001D739C"/>
    <w:rsid w:val="001D75EB"/>
    <w:rsid w:val="001D7A17"/>
    <w:rsid w:val="001E0089"/>
    <w:rsid w:val="001E05B6"/>
    <w:rsid w:val="001E099F"/>
    <w:rsid w:val="001E2B3C"/>
    <w:rsid w:val="001E45DF"/>
    <w:rsid w:val="001E62E1"/>
    <w:rsid w:val="001E70F0"/>
    <w:rsid w:val="001E7579"/>
    <w:rsid w:val="001E7B34"/>
    <w:rsid w:val="001E7C37"/>
    <w:rsid w:val="001F0180"/>
    <w:rsid w:val="001F0BEA"/>
    <w:rsid w:val="001F30F7"/>
    <w:rsid w:val="001F3501"/>
    <w:rsid w:val="001F45A0"/>
    <w:rsid w:val="001F724E"/>
    <w:rsid w:val="0020258D"/>
    <w:rsid w:val="00203170"/>
    <w:rsid w:val="00204544"/>
    <w:rsid w:val="0020481B"/>
    <w:rsid w:val="002048D5"/>
    <w:rsid w:val="00205AEF"/>
    <w:rsid w:val="00207B92"/>
    <w:rsid w:val="00210D91"/>
    <w:rsid w:val="002122AC"/>
    <w:rsid w:val="002126C6"/>
    <w:rsid w:val="00213037"/>
    <w:rsid w:val="00214233"/>
    <w:rsid w:val="002146D1"/>
    <w:rsid w:val="0021502C"/>
    <w:rsid w:val="0021505F"/>
    <w:rsid w:val="00216232"/>
    <w:rsid w:val="00216345"/>
    <w:rsid w:val="00216389"/>
    <w:rsid w:val="00217708"/>
    <w:rsid w:val="0021782A"/>
    <w:rsid w:val="00217907"/>
    <w:rsid w:val="0022067C"/>
    <w:rsid w:val="00220CF3"/>
    <w:rsid w:val="00221A82"/>
    <w:rsid w:val="00223732"/>
    <w:rsid w:val="002250C5"/>
    <w:rsid w:val="00225999"/>
    <w:rsid w:val="002304AA"/>
    <w:rsid w:val="00230820"/>
    <w:rsid w:val="00232439"/>
    <w:rsid w:val="00234111"/>
    <w:rsid w:val="002348C8"/>
    <w:rsid w:val="00241CEF"/>
    <w:rsid w:val="0024363E"/>
    <w:rsid w:val="00244F98"/>
    <w:rsid w:val="00245AFF"/>
    <w:rsid w:val="00245CF5"/>
    <w:rsid w:val="00246620"/>
    <w:rsid w:val="00246D86"/>
    <w:rsid w:val="002479E4"/>
    <w:rsid w:val="002502FD"/>
    <w:rsid w:val="00250B63"/>
    <w:rsid w:val="0025227B"/>
    <w:rsid w:val="0025235B"/>
    <w:rsid w:val="00254B84"/>
    <w:rsid w:val="00260633"/>
    <w:rsid w:val="00262487"/>
    <w:rsid w:val="00265316"/>
    <w:rsid w:val="002653FC"/>
    <w:rsid w:val="00265C52"/>
    <w:rsid w:val="00267761"/>
    <w:rsid w:val="00270DBE"/>
    <w:rsid w:val="002710FD"/>
    <w:rsid w:val="0027234F"/>
    <w:rsid w:val="002730AD"/>
    <w:rsid w:val="002731BF"/>
    <w:rsid w:val="00274E3B"/>
    <w:rsid w:val="002753AB"/>
    <w:rsid w:val="002757D8"/>
    <w:rsid w:val="0027601A"/>
    <w:rsid w:val="00276F05"/>
    <w:rsid w:val="00280DC2"/>
    <w:rsid w:val="002813C6"/>
    <w:rsid w:val="00281A92"/>
    <w:rsid w:val="00282B05"/>
    <w:rsid w:val="00285EEB"/>
    <w:rsid w:val="002860CF"/>
    <w:rsid w:val="002864AB"/>
    <w:rsid w:val="002870EE"/>
    <w:rsid w:val="00287D6A"/>
    <w:rsid w:val="00287DA0"/>
    <w:rsid w:val="0029152E"/>
    <w:rsid w:val="0029245A"/>
    <w:rsid w:val="00292793"/>
    <w:rsid w:val="002927E6"/>
    <w:rsid w:val="00292821"/>
    <w:rsid w:val="00292BC9"/>
    <w:rsid w:val="00294A9E"/>
    <w:rsid w:val="0029513F"/>
    <w:rsid w:val="00295498"/>
    <w:rsid w:val="00295FF5"/>
    <w:rsid w:val="00296276"/>
    <w:rsid w:val="002A18F5"/>
    <w:rsid w:val="002A1E09"/>
    <w:rsid w:val="002A61CF"/>
    <w:rsid w:val="002A624B"/>
    <w:rsid w:val="002B2789"/>
    <w:rsid w:val="002B3EF0"/>
    <w:rsid w:val="002B4638"/>
    <w:rsid w:val="002B5C4B"/>
    <w:rsid w:val="002B74D7"/>
    <w:rsid w:val="002C079A"/>
    <w:rsid w:val="002C0B13"/>
    <w:rsid w:val="002C0BFF"/>
    <w:rsid w:val="002C1D76"/>
    <w:rsid w:val="002C21CD"/>
    <w:rsid w:val="002C6226"/>
    <w:rsid w:val="002C6915"/>
    <w:rsid w:val="002D0476"/>
    <w:rsid w:val="002D1289"/>
    <w:rsid w:val="002D5510"/>
    <w:rsid w:val="002D6874"/>
    <w:rsid w:val="002E0702"/>
    <w:rsid w:val="002E0CA0"/>
    <w:rsid w:val="002E1897"/>
    <w:rsid w:val="002E1BBF"/>
    <w:rsid w:val="002E2155"/>
    <w:rsid w:val="002E2FE2"/>
    <w:rsid w:val="002E3983"/>
    <w:rsid w:val="002E45CE"/>
    <w:rsid w:val="002E56C0"/>
    <w:rsid w:val="002E607C"/>
    <w:rsid w:val="002E625F"/>
    <w:rsid w:val="002E6B50"/>
    <w:rsid w:val="002F049D"/>
    <w:rsid w:val="002F0B21"/>
    <w:rsid w:val="002F0C08"/>
    <w:rsid w:val="002F1D23"/>
    <w:rsid w:val="002F3013"/>
    <w:rsid w:val="002F3424"/>
    <w:rsid w:val="002F35C7"/>
    <w:rsid w:val="002F458B"/>
    <w:rsid w:val="002F4F98"/>
    <w:rsid w:val="002F6BC4"/>
    <w:rsid w:val="003017D9"/>
    <w:rsid w:val="003022AB"/>
    <w:rsid w:val="00303BF3"/>
    <w:rsid w:val="0030615B"/>
    <w:rsid w:val="00306800"/>
    <w:rsid w:val="00306A40"/>
    <w:rsid w:val="00306A82"/>
    <w:rsid w:val="003070AC"/>
    <w:rsid w:val="00307D41"/>
    <w:rsid w:val="00310145"/>
    <w:rsid w:val="0031100A"/>
    <w:rsid w:val="00312DCC"/>
    <w:rsid w:val="00312E8C"/>
    <w:rsid w:val="003144CD"/>
    <w:rsid w:val="00316E63"/>
    <w:rsid w:val="0031767A"/>
    <w:rsid w:val="003208B9"/>
    <w:rsid w:val="00321F65"/>
    <w:rsid w:val="00323A13"/>
    <w:rsid w:val="00324D54"/>
    <w:rsid w:val="003257F9"/>
    <w:rsid w:val="00326B86"/>
    <w:rsid w:val="0033039E"/>
    <w:rsid w:val="003315FD"/>
    <w:rsid w:val="00332D4E"/>
    <w:rsid w:val="0033492F"/>
    <w:rsid w:val="00336EEB"/>
    <w:rsid w:val="00337F69"/>
    <w:rsid w:val="003418B3"/>
    <w:rsid w:val="003431CA"/>
    <w:rsid w:val="00343CE9"/>
    <w:rsid w:val="0034570A"/>
    <w:rsid w:val="00345EBB"/>
    <w:rsid w:val="00346D2B"/>
    <w:rsid w:val="00346DAD"/>
    <w:rsid w:val="0034757B"/>
    <w:rsid w:val="00347604"/>
    <w:rsid w:val="00350D4E"/>
    <w:rsid w:val="00350D62"/>
    <w:rsid w:val="00351254"/>
    <w:rsid w:val="00351570"/>
    <w:rsid w:val="003528BD"/>
    <w:rsid w:val="00353284"/>
    <w:rsid w:val="00353456"/>
    <w:rsid w:val="00354214"/>
    <w:rsid w:val="00356196"/>
    <w:rsid w:val="00360550"/>
    <w:rsid w:val="00360EE4"/>
    <w:rsid w:val="00361362"/>
    <w:rsid w:val="0036149A"/>
    <w:rsid w:val="00361EDF"/>
    <w:rsid w:val="00363A54"/>
    <w:rsid w:val="00364F0B"/>
    <w:rsid w:val="00365304"/>
    <w:rsid w:val="0036639F"/>
    <w:rsid w:val="00367139"/>
    <w:rsid w:val="00367337"/>
    <w:rsid w:val="003676AC"/>
    <w:rsid w:val="00370586"/>
    <w:rsid w:val="00371A82"/>
    <w:rsid w:val="00372119"/>
    <w:rsid w:val="003736B8"/>
    <w:rsid w:val="00374AFD"/>
    <w:rsid w:val="00375745"/>
    <w:rsid w:val="00375B91"/>
    <w:rsid w:val="003775C2"/>
    <w:rsid w:val="0037760F"/>
    <w:rsid w:val="00380387"/>
    <w:rsid w:val="003813C8"/>
    <w:rsid w:val="00381796"/>
    <w:rsid w:val="00381BA3"/>
    <w:rsid w:val="0038557A"/>
    <w:rsid w:val="0038777A"/>
    <w:rsid w:val="00387ECB"/>
    <w:rsid w:val="00391377"/>
    <w:rsid w:val="00391C71"/>
    <w:rsid w:val="00392FDF"/>
    <w:rsid w:val="003938CF"/>
    <w:rsid w:val="0039497E"/>
    <w:rsid w:val="003960E3"/>
    <w:rsid w:val="003967D1"/>
    <w:rsid w:val="00396C8B"/>
    <w:rsid w:val="003A04E4"/>
    <w:rsid w:val="003A089C"/>
    <w:rsid w:val="003A1A27"/>
    <w:rsid w:val="003A5A94"/>
    <w:rsid w:val="003B0CD8"/>
    <w:rsid w:val="003B27E3"/>
    <w:rsid w:val="003B3E98"/>
    <w:rsid w:val="003B6351"/>
    <w:rsid w:val="003C2D19"/>
    <w:rsid w:val="003C2D96"/>
    <w:rsid w:val="003C4118"/>
    <w:rsid w:val="003C423A"/>
    <w:rsid w:val="003C4B78"/>
    <w:rsid w:val="003C64E4"/>
    <w:rsid w:val="003C66A3"/>
    <w:rsid w:val="003C6A2A"/>
    <w:rsid w:val="003D1B1E"/>
    <w:rsid w:val="003D2480"/>
    <w:rsid w:val="003D2C92"/>
    <w:rsid w:val="003D2FC0"/>
    <w:rsid w:val="003D3CCE"/>
    <w:rsid w:val="003D58B3"/>
    <w:rsid w:val="003D5938"/>
    <w:rsid w:val="003E0AE8"/>
    <w:rsid w:val="003E0CBA"/>
    <w:rsid w:val="003E265F"/>
    <w:rsid w:val="003E53DF"/>
    <w:rsid w:val="003E5837"/>
    <w:rsid w:val="003E7E06"/>
    <w:rsid w:val="003F066B"/>
    <w:rsid w:val="003F0A38"/>
    <w:rsid w:val="003F18FD"/>
    <w:rsid w:val="003F2142"/>
    <w:rsid w:val="003F333E"/>
    <w:rsid w:val="003F5CB1"/>
    <w:rsid w:val="003F6642"/>
    <w:rsid w:val="003F69C8"/>
    <w:rsid w:val="003F6CCF"/>
    <w:rsid w:val="00400741"/>
    <w:rsid w:val="00400C5D"/>
    <w:rsid w:val="00401119"/>
    <w:rsid w:val="00401A89"/>
    <w:rsid w:val="00402BEF"/>
    <w:rsid w:val="00402ECE"/>
    <w:rsid w:val="00403349"/>
    <w:rsid w:val="00403AA6"/>
    <w:rsid w:val="00403CEF"/>
    <w:rsid w:val="004041EB"/>
    <w:rsid w:val="004042AE"/>
    <w:rsid w:val="004042D6"/>
    <w:rsid w:val="00404CF4"/>
    <w:rsid w:val="00405AB3"/>
    <w:rsid w:val="00410963"/>
    <w:rsid w:val="00410CE3"/>
    <w:rsid w:val="0041168F"/>
    <w:rsid w:val="00412BA6"/>
    <w:rsid w:val="00413523"/>
    <w:rsid w:val="00414160"/>
    <w:rsid w:val="004147F1"/>
    <w:rsid w:val="004151FC"/>
    <w:rsid w:val="00416E11"/>
    <w:rsid w:val="00420556"/>
    <w:rsid w:val="00420BA6"/>
    <w:rsid w:val="00420BD7"/>
    <w:rsid w:val="004216AD"/>
    <w:rsid w:val="00423952"/>
    <w:rsid w:val="004256E7"/>
    <w:rsid w:val="00426146"/>
    <w:rsid w:val="00427138"/>
    <w:rsid w:val="00427D55"/>
    <w:rsid w:val="004301C4"/>
    <w:rsid w:val="00432BA2"/>
    <w:rsid w:val="00432E9A"/>
    <w:rsid w:val="00433B1C"/>
    <w:rsid w:val="004350B6"/>
    <w:rsid w:val="004357C4"/>
    <w:rsid w:val="0043663A"/>
    <w:rsid w:val="004378B1"/>
    <w:rsid w:val="004426DB"/>
    <w:rsid w:val="004437E2"/>
    <w:rsid w:val="00444C90"/>
    <w:rsid w:val="00446214"/>
    <w:rsid w:val="004465C1"/>
    <w:rsid w:val="004472F7"/>
    <w:rsid w:val="00450214"/>
    <w:rsid w:val="004504E2"/>
    <w:rsid w:val="00450944"/>
    <w:rsid w:val="0045320D"/>
    <w:rsid w:val="00456083"/>
    <w:rsid w:val="0045678B"/>
    <w:rsid w:val="00461538"/>
    <w:rsid w:val="00463B38"/>
    <w:rsid w:val="00465039"/>
    <w:rsid w:val="00465B09"/>
    <w:rsid w:val="00467A40"/>
    <w:rsid w:val="00470AC4"/>
    <w:rsid w:val="0047303E"/>
    <w:rsid w:val="004731D8"/>
    <w:rsid w:val="00474466"/>
    <w:rsid w:val="00474CFF"/>
    <w:rsid w:val="00475214"/>
    <w:rsid w:val="00475441"/>
    <w:rsid w:val="004761D3"/>
    <w:rsid w:val="004812BB"/>
    <w:rsid w:val="00482532"/>
    <w:rsid w:val="004826EF"/>
    <w:rsid w:val="0048286E"/>
    <w:rsid w:val="00483F0F"/>
    <w:rsid w:val="00483F5C"/>
    <w:rsid w:val="00485075"/>
    <w:rsid w:val="00485288"/>
    <w:rsid w:val="00490A7D"/>
    <w:rsid w:val="0049163E"/>
    <w:rsid w:val="0049173E"/>
    <w:rsid w:val="004920C9"/>
    <w:rsid w:val="004934B8"/>
    <w:rsid w:val="0049410E"/>
    <w:rsid w:val="00494A7D"/>
    <w:rsid w:val="004956B2"/>
    <w:rsid w:val="004959E4"/>
    <w:rsid w:val="004A0138"/>
    <w:rsid w:val="004A0D17"/>
    <w:rsid w:val="004A0F76"/>
    <w:rsid w:val="004A1E78"/>
    <w:rsid w:val="004A275B"/>
    <w:rsid w:val="004A3A1C"/>
    <w:rsid w:val="004A54B5"/>
    <w:rsid w:val="004B086F"/>
    <w:rsid w:val="004B1309"/>
    <w:rsid w:val="004B1E51"/>
    <w:rsid w:val="004B3370"/>
    <w:rsid w:val="004B370B"/>
    <w:rsid w:val="004B47E2"/>
    <w:rsid w:val="004B5A7B"/>
    <w:rsid w:val="004B5B3A"/>
    <w:rsid w:val="004B6C2D"/>
    <w:rsid w:val="004B7735"/>
    <w:rsid w:val="004C059B"/>
    <w:rsid w:val="004C09B0"/>
    <w:rsid w:val="004C1016"/>
    <w:rsid w:val="004C438A"/>
    <w:rsid w:val="004C5C9C"/>
    <w:rsid w:val="004D007E"/>
    <w:rsid w:val="004D08D0"/>
    <w:rsid w:val="004D0AC7"/>
    <w:rsid w:val="004D2382"/>
    <w:rsid w:val="004D2704"/>
    <w:rsid w:val="004D4D5F"/>
    <w:rsid w:val="004D586D"/>
    <w:rsid w:val="004E00E1"/>
    <w:rsid w:val="004E057F"/>
    <w:rsid w:val="004E0968"/>
    <w:rsid w:val="004E0A47"/>
    <w:rsid w:val="004E2580"/>
    <w:rsid w:val="004E2A4A"/>
    <w:rsid w:val="004E3220"/>
    <w:rsid w:val="004E3A7A"/>
    <w:rsid w:val="004E4C0A"/>
    <w:rsid w:val="004E5129"/>
    <w:rsid w:val="004E53DE"/>
    <w:rsid w:val="004E5582"/>
    <w:rsid w:val="004F0834"/>
    <w:rsid w:val="004F14FA"/>
    <w:rsid w:val="004F161D"/>
    <w:rsid w:val="004F19AF"/>
    <w:rsid w:val="004F2AD6"/>
    <w:rsid w:val="004F3F7A"/>
    <w:rsid w:val="004F580A"/>
    <w:rsid w:val="004F58A1"/>
    <w:rsid w:val="004F5E70"/>
    <w:rsid w:val="004F62FA"/>
    <w:rsid w:val="004F699E"/>
    <w:rsid w:val="005034D2"/>
    <w:rsid w:val="00504267"/>
    <w:rsid w:val="00505EE5"/>
    <w:rsid w:val="0050663F"/>
    <w:rsid w:val="00506DF6"/>
    <w:rsid w:val="00511EB9"/>
    <w:rsid w:val="00512798"/>
    <w:rsid w:val="00512BB7"/>
    <w:rsid w:val="005131BC"/>
    <w:rsid w:val="00513BFA"/>
    <w:rsid w:val="00513E77"/>
    <w:rsid w:val="0051642F"/>
    <w:rsid w:val="00516B7A"/>
    <w:rsid w:val="00520082"/>
    <w:rsid w:val="00520678"/>
    <w:rsid w:val="00520C68"/>
    <w:rsid w:val="00524A23"/>
    <w:rsid w:val="00525936"/>
    <w:rsid w:val="00526FF7"/>
    <w:rsid w:val="00531D43"/>
    <w:rsid w:val="00532AE3"/>
    <w:rsid w:val="00533107"/>
    <w:rsid w:val="005331B9"/>
    <w:rsid w:val="005357EC"/>
    <w:rsid w:val="00536727"/>
    <w:rsid w:val="00537128"/>
    <w:rsid w:val="005375A8"/>
    <w:rsid w:val="0054028E"/>
    <w:rsid w:val="00540FEA"/>
    <w:rsid w:val="00542CDB"/>
    <w:rsid w:val="005437D7"/>
    <w:rsid w:val="00543BC7"/>
    <w:rsid w:val="005448C1"/>
    <w:rsid w:val="00546CBC"/>
    <w:rsid w:val="0054739D"/>
    <w:rsid w:val="00547443"/>
    <w:rsid w:val="00547D8A"/>
    <w:rsid w:val="0055100D"/>
    <w:rsid w:val="00552628"/>
    <w:rsid w:val="00553437"/>
    <w:rsid w:val="00553FAF"/>
    <w:rsid w:val="005554CA"/>
    <w:rsid w:val="005559ED"/>
    <w:rsid w:val="00555D90"/>
    <w:rsid w:val="00556A73"/>
    <w:rsid w:val="00560F58"/>
    <w:rsid w:val="005612B6"/>
    <w:rsid w:val="005613CB"/>
    <w:rsid w:val="0056157D"/>
    <w:rsid w:val="00561FAD"/>
    <w:rsid w:val="005646E2"/>
    <w:rsid w:val="00565AA9"/>
    <w:rsid w:val="00567B74"/>
    <w:rsid w:val="00570AA3"/>
    <w:rsid w:val="00570DCF"/>
    <w:rsid w:val="005719B3"/>
    <w:rsid w:val="00571EA7"/>
    <w:rsid w:val="00572A98"/>
    <w:rsid w:val="00573FB9"/>
    <w:rsid w:val="00573FEC"/>
    <w:rsid w:val="0057433F"/>
    <w:rsid w:val="00575A02"/>
    <w:rsid w:val="0057609D"/>
    <w:rsid w:val="00577B23"/>
    <w:rsid w:val="005800DB"/>
    <w:rsid w:val="0058074D"/>
    <w:rsid w:val="00585A55"/>
    <w:rsid w:val="00587661"/>
    <w:rsid w:val="005903EB"/>
    <w:rsid w:val="0059155D"/>
    <w:rsid w:val="00594425"/>
    <w:rsid w:val="00595D5C"/>
    <w:rsid w:val="005A21EA"/>
    <w:rsid w:val="005A44B6"/>
    <w:rsid w:val="005A61E1"/>
    <w:rsid w:val="005A6AAE"/>
    <w:rsid w:val="005A760A"/>
    <w:rsid w:val="005B063B"/>
    <w:rsid w:val="005B2D6B"/>
    <w:rsid w:val="005B4733"/>
    <w:rsid w:val="005B6237"/>
    <w:rsid w:val="005B68FB"/>
    <w:rsid w:val="005B7267"/>
    <w:rsid w:val="005C0FAC"/>
    <w:rsid w:val="005C14CF"/>
    <w:rsid w:val="005C1803"/>
    <w:rsid w:val="005C1EE5"/>
    <w:rsid w:val="005C3645"/>
    <w:rsid w:val="005C386B"/>
    <w:rsid w:val="005C3892"/>
    <w:rsid w:val="005C437E"/>
    <w:rsid w:val="005C52C3"/>
    <w:rsid w:val="005C612D"/>
    <w:rsid w:val="005C7E87"/>
    <w:rsid w:val="005D185D"/>
    <w:rsid w:val="005D1F5B"/>
    <w:rsid w:val="005D2632"/>
    <w:rsid w:val="005D4700"/>
    <w:rsid w:val="005D4867"/>
    <w:rsid w:val="005D57EE"/>
    <w:rsid w:val="005D60F8"/>
    <w:rsid w:val="005D7649"/>
    <w:rsid w:val="005D7A72"/>
    <w:rsid w:val="005E06C4"/>
    <w:rsid w:val="005E0E12"/>
    <w:rsid w:val="005E0E15"/>
    <w:rsid w:val="005E0F0E"/>
    <w:rsid w:val="005E247B"/>
    <w:rsid w:val="005E27CE"/>
    <w:rsid w:val="005E49C2"/>
    <w:rsid w:val="005E4A08"/>
    <w:rsid w:val="005E5A2F"/>
    <w:rsid w:val="005F23E9"/>
    <w:rsid w:val="005F372E"/>
    <w:rsid w:val="005F399A"/>
    <w:rsid w:val="005F3DB2"/>
    <w:rsid w:val="005F5B2A"/>
    <w:rsid w:val="005F6DA3"/>
    <w:rsid w:val="005F74B0"/>
    <w:rsid w:val="005F7FA5"/>
    <w:rsid w:val="00600FE2"/>
    <w:rsid w:val="006021E1"/>
    <w:rsid w:val="00602ACF"/>
    <w:rsid w:val="00604116"/>
    <w:rsid w:val="00605253"/>
    <w:rsid w:val="00606791"/>
    <w:rsid w:val="00607CBF"/>
    <w:rsid w:val="006108D8"/>
    <w:rsid w:val="00611A71"/>
    <w:rsid w:val="006130E3"/>
    <w:rsid w:val="00613207"/>
    <w:rsid w:val="00614F4F"/>
    <w:rsid w:val="0061632B"/>
    <w:rsid w:val="006165A8"/>
    <w:rsid w:val="006177AB"/>
    <w:rsid w:val="00617EE3"/>
    <w:rsid w:val="00620A92"/>
    <w:rsid w:val="00620C0F"/>
    <w:rsid w:val="0062111C"/>
    <w:rsid w:val="00621C83"/>
    <w:rsid w:val="00621EAE"/>
    <w:rsid w:val="00622CEC"/>
    <w:rsid w:val="00622FA1"/>
    <w:rsid w:val="00623339"/>
    <w:rsid w:val="00625461"/>
    <w:rsid w:val="006278F6"/>
    <w:rsid w:val="006312CA"/>
    <w:rsid w:val="00631860"/>
    <w:rsid w:val="00631A0C"/>
    <w:rsid w:val="0063259E"/>
    <w:rsid w:val="00632CED"/>
    <w:rsid w:val="00633881"/>
    <w:rsid w:val="006348F4"/>
    <w:rsid w:val="00635C0C"/>
    <w:rsid w:val="00636C6C"/>
    <w:rsid w:val="0063716D"/>
    <w:rsid w:val="00637FE4"/>
    <w:rsid w:val="0064166D"/>
    <w:rsid w:val="006421FF"/>
    <w:rsid w:val="00642957"/>
    <w:rsid w:val="006449DE"/>
    <w:rsid w:val="00645BDE"/>
    <w:rsid w:val="00650026"/>
    <w:rsid w:val="006502B7"/>
    <w:rsid w:val="00651136"/>
    <w:rsid w:val="006531C2"/>
    <w:rsid w:val="006546FF"/>
    <w:rsid w:val="0065528A"/>
    <w:rsid w:val="0065529D"/>
    <w:rsid w:val="0065615F"/>
    <w:rsid w:val="00656C9F"/>
    <w:rsid w:val="006570B4"/>
    <w:rsid w:val="0066022F"/>
    <w:rsid w:val="006612D6"/>
    <w:rsid w:val="00661880"/>
    <w:rsid w:val="00661F26"/>
    <w:rsid w:val="00662676"/>
    <w:rsid w:val="006647B7"/>
    <w:rsid w:val="0066549E"/>
    <w:rsid w:val="00665D8B"/>
    <w:rsid w:val="00666354"/>
    <w:rsid w:val="0067010C"/>
    <w:rsid w:val="0067017C"/>
    <w:rsid w:val="00670369"/>
    <w:rsid w:val="0067188B"/>
    <w:rsid w:val="00675BA0"/>
    <w:rsid w:val="00681D24"/>
    <w:rsid w:val="00683660"/>
    <w:rsid w:val="0068373B"/>
    <w:rsid w:val="00683F79"/>
    <w:rsid w:val="00684C25"/>
    <w:rsid w:val="006902F9"/>
    <w:rsid w:val="006906C5"/>
    <w:rsid w:val="00690A53"/>
    <w:rsid w:val="00691149"/>
    <w:rsid w:val="006922D2"/>
    <w:rsid w:val="006931F2"/>
    <w:rsid w:val="006932AB"/>
    <w:rsid w:val="00693A6C"/>
    <w:rsid w:val="00693D04"/>
    <w:rsid w:val="0069406F"/>
    <w:rsid w:val="00694146"/>
    <w:rsid w:val="00694E1F"/>
    <w:rsid w:val="0069641A"/>
    <w:rsid w:val="00697815"/>
    <w:rsid w:val="006A0F62"/>
    <w:rsid w:val="006A3118"/>
    <w:rsid w:val="006A31EB"/>
    <w:rsid w:val="006A568C"/>
    <w:rsid w:val="006A717F"/>
    <w:rsid w:val="006B014C"/>
    <w:rsid w:val="006B110B"/>
    <w:rsid w:val="006B2226"/>
    <w:rsid w:val="006B4F5B"/>
    <w:rsid w:val="006B51BE"/>
    <w:rsid w:val="006B792C"/>
    <w:rsid w:val="006B7E22"/>
    <w:rsid w:val="006C2ACF"/>
    <w:rsid w:val="006C3E40"/>
    <w:rsid w:val="006C4E3D"/>
    <w:rsid w:val="006C51A9"/>
    <w:rsid w:val="006C63CE"/>
    <w:rsid w:val="006C7B84"/>
    <w:rsid w:val="006D214D"/>
    <w:rsid w:val="006D3945"/>
    <w:rsid w:val="006D438B"/>
    <w:rsid w:val="006D62EB"/>
    <w:rsid w:val="006D7AD2"/>
    <w:rsid w:val="006E0745"/>
    <w:rsid w:val="006E1E08"/>
    <w:rsid w:val="006E2087"/>
    <w:rsid w:val="006E4118"/>
    <w:rsid w:val="006E739D"/>
    <w:rsid w:val="006F0344"/>
    <w:rsid w:val="006F0F2E"/>
    <w:rsid w:val="006F176C"/>
    <w:rsid w:val="006F1800"/>
    <w:rsid w:val="006F4E41"/>
    <w:rsid w:val="006F5B48"/>
    <w:rsid w:val="006F63CD"/>
    <w:rsid w:val="006F7AD8"/>
    <w:rsid w:val="00700182"/>
    <w:rsid w:val="0070179B"/>
    <w:rsid w:val="00703E1C"/>
    <w:rsid w:val="00707E85"/>
    <w:rsid w:val="00710155"/>
    <w:rsid w:val="00710A20"/>
    <w:rsid w:val="00710AA5"/>
    <w:rsid w:val="00712B2F"/>
    <w:rsid w:val="00713048"/>
    <w:rsid w:val="007160B2"/>
    <w:rsid w:val="00717579"/>
    <w:rsid w:val="00717838"/>
    <w:rsid w:val="00717F70"/>
    <w:rsid w:val="0072036F"/>
    <w:rsid w:val="00721DA0"/>
    <w:rsid w:val="0072414C"/>
    <w:rsid w:val="00724A20"/>
    <w:rsid w:val="00724FC4"/>
    <w:rsid w:val="007251F9"/>
    <w:rsid w:val="007253B1"/>
    <w:rsid w:val="00727BF6"/>
    <w:rsid w:val="007301F5"/>
    <w:rsid w:val="00731A55"/>
    <w:rsid w:val="00731DCB"/>
    <w:rsid w:val="007338E1"/>
    <w:rsid w:val="00734E1D"/>
    <w:rsid w:val="00735174"/>
    <w:rsid w:val="007358DF"/>
    <w:rsid w:val="00735AC6"/>
    <w:rsid w:val="007408D3"/>
    <w:rsid w:val="00740CC3"/>
    <w:rsid w:val="00742C8C"/>
    <w:rsid w:val="00742D33"/>
    <w:rsid w:val="00743C84"/>
    <w:rsid w:val="00744F13"/>
    <w:rsid w:val="00750B84"/>
    <w:rsid w:val="007513E8"/>
    <w:rsid w:val="00751926"/>
    <w:rsid w:val="007519DD"/>
    <w:rsid w:val="00752001"/>
    <w:rsid w:val="007539CC"/>
    <w:rsid w:val="00753C87"/>
    <w:rsid w:val="0075429A"/>
    <w:rsid w:val="0075453C"/>
    <w:rsid w:val="00755334"/>
    <w:rsid w:val="00757107"/>
    <w:rsid w:val="00757740"/>
    <w:rsid w:val="007629F2"/>
    <w:rsid w:val="00762D3E"/>
    <w:rsid w:val="00764879"/>
    <w:rsid w:val="0076487D"/>
    <w:rsid w:val="0076538D"/>
    <w:rsid w:val="00767B2C"/>
    <w:rsid w:val="00770555"/>
    <w:rsid w:val="00771691"/>
    <w:rsid w:val="00771E52"/>
    <w:rsid w:val="00774330"/>
    <w:rsid w:val="007776EC"/>
    <w:rsid w:val="00777FD0"/>
    <w:rsid w:val="0078003F"/>
    <w:rsid w:val="007824FC"/>
    <w:rsid w:val="00782969"/>
    <w:rsid w:val="00787898"/>
    <w:rsid w:val="00787EDA"/>
    <w:rsid w:val="00790F94"/>
    <w:rsid w:val="00791221"/>
    <w:rsid w:val="0079130E"/>
    <w:rsid w:val="0079273E"/>
    <w:rsid w:val="00792CA2"/>
    <w:rsid w:val="00793C16"/>
    <w:rsid w:val="00794D5B"/>
    <w:rsid w:val="00797D48"/>
    <w:rsid w:val="007A142B"/>
    <w:rsid w:val="007A3827"/>
    <w:rsid w:val="007A3DD9"/>
    <w:rsid w:val="007A4B2D"/>
    <w:rsid w:val="007A59FD"/>
    <w:rsid w:val="007A6ED7"/>
    <w:rsid w:val="007B0E62"/>
    <w:rsid w:val="007B124D"/>
    <w:rsid w:val="007B12B6"/>
    <w:rsid w:val="007B3EFE"/>
    <w:rsid w:val="007B7646"/>
    <w:rsid w:val="007C03FB"/>
    <w:rsid w:val="007C1386"/>
    <w:rsid w:val="007C1733"/>
    <w:rsid w:val="007C2FB4"/>
    <w:rsid w:val="007C302A"/>
    <w:rsid w:val="007C37C6"/>
    <w:rsid w:val="007C4403"/>
    <w:rsid w:val="007C6AB0"/>
    <w:rsid w:val="007C6D5A"/>
    <w:rsid w:val="007D0801"/>
    <w:rsid w:val="007D0914"/>
    <w:rsid w:val="007D0A72"/>
    <w:rsid w:val="007D291D"/>
    <w:rsid w:val="007D330B"/>
    <w:rsid w:val="007D3CE8"/>
    <w:rsid w:val="007D4185"/>
    <w:rsid w:val="007D4556"/>
    <w:rsid w:val="007D62DA"/>
    <w:rsid w:val="007D63D7"/>
    <w:rsid w:val="007D6D97"/>
    <w:rsid w:val="007D789D"/>
    <w:rsid w:val="007D7BDF"/>
    <w:rsid w:val="007E0893"/>
    <w:rsid w:val="007E0C51"/>
    <w:rsid w:val="007E35E6"/>
    <w:rsid w:val="007E4373"/>
    <w:rsid w:val="007E733A"/>
    <w:rsid w:val="007F019D"/>
    <w:rsid w:val="007F0CD9"/>
    <w:rsid w:val="007F1A74"/>
    <w:rsid w:val="007F2C10"/>
    <w:rsid w:val="007F36D8"/>
    <w:rsid w:val="007F7F3F"/>
    <w:rsid w:val="00800620"/>
    <w:rsid w:val="00802397"/>
    <w:rsid w:val="00804342"/>
    <w:rsid w:val="00804597"/>
    <w:rsid w:val="00806372"/>
    <w:rsid w:val="00806DE5"/>
    <w:rsid w:val="00812409"/>
    <w:rsid w:val="00812CAB"/>
    <w:rsid w:val="008139B0"/>
    <w:rsid w:val="008160FB"/>
    <w:rsid w:val="008179CA"/>
    <w:rsid w:val="00817BD0"/>
    <w:rsid w:val="008202DA"/>
    <w:rsid w:val="00824B50"/>
    <w:rsid w:val="008258DA"/>
    <w:rsid w:val="0082623D"/>
    <w:rsid w:val="008270B7"/>
    <w:rsid w:val="00827A0B"/>
    <w:rsid w:val="00832EC7"/>
    <w:rsid w:val="00833ACE"/>
    <w:rsid w:val="0083411D"/>
    <w:rsid w:val="00836697"/>
    <w:rsid w:val="00836842"/>
    <w:rsid w:val="00837CD2"/>
    <w:rsid w:val="00840AFD"/>
    <w:rsid w:val="00844CC4"/>
    <w:rsid w:val="0084614C"/>
    <w:rsid w:val="00847055"/>
    <w:rsid w:val="008523D9"/>
    <w:rsid w:val="00852FEF"/>
    <w:rsid w:val="0085356B"/>
    <w:rsid w:val="0085416E"/>
    <w:rsid w:val="008553DC"/>
    <w:rsid w:val="00860F55"/>
    <w:rsid w:val="0086350B"/>
    <w:rsid w:val="008635EE"/>
    <w:rsid w:val="00863F30"/>
    <w:rsid w:val="00867D40"/>
    <w:rsid w:val="00867E5E"/>
    <w:rsid w:val="00870008"/>
    <w:rsid w:val="00870DC5"/>
    <w:rsid w:val="00871643"/>
    <w:rsid w:val="008718B9"/>
    <w:rsid w:val="0087230A"/>
    <w:rsid w:val="00873581"/>
    <w:rsid w:val="0087458F"/>
    <w:rsid w:val="008746A6"/>
    <w:rsid w:val="00874A61"/>
    <w:rsid w:val="008768C4"/>
    <w:rsid w:val="00876A6F"/>
    <w:rsid w:val="00876B5B"/>
    <w:rsid w:val="00877946"/>
    <w:rsid w:val="008804CB"/>
    <w:rsid w:val="008838C2"/>
    <w:rsid w:val="00883C35"/>
    <w:rsid w:val="008848A1"/>
    <w:rsid w:val="0088665C"/>
    <w:rsid w:val="00886AA5"/>
    <w:rsid w:val="00886BD9"/>
    <w:rsid w:val="00891223"/>
    <w:rsid w:val="00891C06"/>
    <w:rsid w:val="008935DC"/>
    <w:rsid w:val="008945A3"/>
    <w:rsid w:val="0089499B"/>
    <w:rsid w:val="00895BFA"/>
    <w:rsid w:val="008961C5"/>
    <w:rsid w:val="008963CB"/>
    <w:rsid w:val="00896D0A"/>
    <w:rsid w:val="0089761B"/>
    <w:rsid w:val="008A4212"/>
    <w:rsid w:val="008A44A7"/>
    <w:rsid w:val="008A493A"/>
    <w:rsid w:val="008A5073"/>
    <w:rsid w:val="008A6527"/>
    <w:rsid w:val="008A6AD1"/>
    <w:rsid w:val="008A72B2"/>
    <w:rsid w:val="008B0F1C"/>
    <w:rsid w:val="008B1D09"/>
    <w:rsid w:val="008B20B2"/>
    <w:rsid w:val="008B2335"/>
    <w:rsid w:val="008B5BE0"/>
    <w:rsid w:val="008B69C6"/>
    <w:rsid w:val="008B6C00"/>
    <w:rsid w:val="008B7061"/>
    <w:rsid w:val="008B7712"/>
    <w:rsid w:val="008C3320"/>
    <w:rsid w:val="008C3414"/>
    <w:rsid w:val="008C3438"/>
    <w:rsid w:val="008C43E5"/>
    <w:rsid w:val="008C5282"/>
    <w:rsid w:val="008C5705"/>
    <w:rsid w:val="008C71C0"/>
    <w:rsid w:val="008D0B0D"/>
    <w:rsid w:val="008D12B6"/>
    <w:rsid w:val="008D13A0"/>
    <w:rsid w:val="008D2B48"/>
    <w:rsid w:val="008D2E0D"/>
    <w:rsid w:val="008D371A"/>
    <w:rsid w:val="008D4D9A"/>
    <w:rsid w:val="008D50F5"/>
    <w:rsid w:val="008D52F9"/>
    <w:rsid w:val="008D54C4"/>
    <w:rsid w:val="008D5CE1"/>
    <w:rsid w:val="008E0B81"/>
    <w:rsid w:val="008E0F30"/>
    <w:rsid w:val="008E15CB"/>
    <w:rsid w:val="008E4420"/>
    <w:rsid w:val="008E760C"/>
    <w:rsid w:val="008E7A6F"/>
    <w:rsid w:val="008E7F18"/>
    <w:rsid w:val="008F116B"/>
    <w:rsid w:val="008F144D"/>
    <w:rsid w:val="008F2588"/>
    <w:rsid w:val="008F2AF1"/>
    <w:rsid w:val="008F4611"/>
    <w:rsid w:val="008F56D5"/>
    <w:rsid w:val="008F5EC3"/>
    <w:rsid w:val="008F6738"/>
    <w:rsid w:val="008F72F0"/>
    <w:rsid w:val="009006EC"/>
    <w:rsid w:val="00902E73"/>
    <w:rsid w:val="00905741"/>
    <w:rsid w:val="00905AC8"/>
    <w:rsid w:val="00906688"/>
    <w:rsid w:val="0090708D"/>
    <w:rsid w:val="00907A89"/>
    <w:rsid w:val="00907DA0"/>
    <w:rsid w:val="0091043F"/>
    <w:rsid w:val="00911496"/>
    <w:rsid w:val="00911E67"/>
    <w:rsid w:val="009120A2"/>
    <w:rsid w:val="009121D9"/>
    <w:rsid w:val="00913125"/>
    <w:rsid w:val="00913633"/>
    <w:rsid w:val="00915D87"/>
    <w:rsid w:val="009164E1"/>
    <w:rsid w:val="00920437"/>
    <w:rsid w:val="00920532"/>
    <w:rsid w:val="0092082E"/>
    <w:rsid w:val="0092122C"/>
    <w:rsid w:val="00921B27"/>
    <w:rsid w:val="00921F86"/>
    <w:rsid w:val="00922E9C"/>
    <w:rsid w:val="00924BA8"/>
    <w:rsid w:val="00925AAA"/>
    <w:rsid w:val="00925B49"/>
    <w:rsid w:val="009268DD"/>
    <w:rsid w:val="009270E9"/>
    <w:rsid w:val="00931F4F"/>
    <w:rsid w:val="00931F65"/>
    <w:rsid w:val="0093293E"/>
    <w:rsid w:val="00932BED"/>
    <w:rsid w:val="009340A5"/>
    <w:rsid w:val="00934B0B"/>
    <w:rsid w:val="00936C23"/>
    <w:rsid w:val="00937CA9"/>
    <w:rsid w:val="00937D9F"/>
    <w:rsid w:val="00937E02"/>
    <w:rsid w:val="00940414"/>
    <w:rsid w:val="00940FE3"/>
    <w:rsid w:val="00941BCD"/>
    <w:rsid w:val="00942687"/>
    <w:rsid w:val="009433AE"/>
    <w:rsid w:val="00943A24"/>
    <w:rsid w:val="00945156"/>
    <w:rsid w:val="00945F13"/>
    <w:rsid w:val="009466FC"/>
    <w:rsid w:val="00950BF4"/>
    <w:rsid w:val="00954283"/>
    <w:rsid w:val="00956066"/>
    <w:rsid w:val="00956450"/>
    <w:rsid w:val="00956D58"/>
    <w:rsid w:val="00957C7D"/>
    <w:rsid w:val="00960EAB"/>
    <w:rsid w:val="00962782"/>
    <w:rsid w:val="00962C63"/>
    <w:rsid w:val="00962E7A"/>
    <w:rsid w:val="009639ED"/>
    <w:rsid w:val="00964A29"/>
    <w:rsid w:val="0096551D"/>
    <w:rsid w:val="009655C2"/>
    <w:rsid w:val="0096691C"/>
    <w:rsid w:val="00970AFF"/>
    <w:rsid w:val="00973466"/>
    <w:rsid w:val="009737C7"/>
    <w:rsid w:val="00973D59"/>
    <w:rsid w:val="009745BB"/>
    <w:rsid w:val="0097558A"/>
    <w:rsid w:val="0097694E"/>
    <w:rsid w:val="00982007"/>
    <w:rsid w:val="00983006"/>
    <w:rsid w:val="00983FCB"/>
    <w:rsid w:val="0098449D"/>
    <w:rsid w:val="009846F7"/>
    <w:rsid w:val="00986F3D"/>
    <w:rsid w:val="0099134A"/>
    <w:rsid w:val="00991BFF"/>
    <w:rsid w:val="0099699C"/>
    <w:rsid w:val="009A076A"/>
    <w:rsid w:val="009A0E50"/>
    <w:rsid w:val="009A0E63"/>
    <w:rsid w:val="009A0F83"/>
    <w:rsid w:val="009A3250"/>
    <w:rsid w:val="009A4C39"/>
    <w:rsid w:val="009A572C"/>
    <w:rsid w:val="009A60C0"/>
    <w:rsid w:val="009A7A27"/>
    <w:rsid w:val="009A7D81"/>
    <w:rsid w:val="009B0300"/>
    <w:rsid w:val="009B1478"/>
    <w:rsid w:val="009B15A9"/>
    <w:rsid w:val="009B275A"/>
    <w:rsid w:val="009B2D45"/>
    <w:rsid w:val="009B3B13"/>
    <w:rsid w:val="009B4420"/>
    <w:rsid w:val="009B53E8"/>
    <w:rsid w:val="009B6ED7"/>
    <w:rsid w:val="009C0FB5"/>
    <w:rsid w:val="009C17D2"/>
    <w:rsid w:val="009C33C2"/>
    <w:rsid w:val="009C4785"/>
    <w:rsid w:val="009C5B28"/>
    <w:rsid w:val="009C7028"/>
    <w:rsid w:val="009C7330"/>
    <w:rsid w:val="009C79E8"/>
    <w:rsid w:val="009C7A30"/>
    <w:rsid w:val="009C7BD4"/>
    <w:rsid w:val="009D0288"/>
    <w:rsid w:val="009D13AE"/>
    <w:rsid w:val="009D3A3A"/>
    <w:rsid w:val="009D3E62"/>
    <w:rsid w:val="009D458D"/>
    <w:rsid w:val="009D4EBE"/>
    <w:rsid w:val="009D69BF"/>
    <w:rsid w:val="009D75C0"/>
    <w:rsid w:val="009D7C35"/>
    <w:rsid w:val="009D7EB9"/>
    <w:rsid w:val="009E0355"/>
    <w:rsid w:val="009E225F"/>
    <w:rsid w:val="009E3126"/>
    <w:rsid w:val="009E338E"/>
    <w:rsid w:val="009E57F3"/>
    <w:rsid w:val="009E6A91"/>
    <w:rsid w:val="009F0231"/>
    <w:rsid w:val="009F218C"/>
    <w:rsid w:val="009F2220"/>
    <w:rsid w:val="009F3D4C"/>
    <w:rsid w:val="009F4EB0"/>
    <w:rsid w:val="009F4EC6"/>
    <w:rsid w:val="009F53D8"/>
    <w:rsid w:val="009F5418"/>
    <w:rsid w:val="009F5DC7"/>
    <w:rsid w:val="009F5EE9"/>
    <w:rsid w:val="009F69FE"/>
    <w:rsid w:val="00A0081E"/>
    <w:rsid w:val="00A00950"/>
    <w:rsid w:val="00A018BC"/>
    <w:rsid w:val="00A04DA4"/>
    <w:rsid w:val="00A06197"/>
    <w:rsid w:val="00A06C91"/>
    <w:rsid w:val="00A07055"/>
    <w:rsid w:val="00A07258"/>
    <w:rsid w:val="00A072E4"/>
    <w:rsid w:val="00A0776C"/>
    <w:rsid w:val="00A07B9B"/>
    <w:rsid w:val="00A11196"/>
    <w:rsid w:val="00A11291"/>
    <w:rsid w:val="00A11F5E"/>
    <w:rsid w:val="00A13AD5"/>
    <w:rsid w:val="00A13E4E"/>
    <w:rsid w:val="00A14196"/>
    <w:rsid w:val="00A14A9E"/>
    <w:rsid w:val="00A151BE"/>
    <w:rsid w:val="00A15405"/>
    <w:rsid w:val="00A1677C"/>
    <w:rsid w:val="00A17265"/>
    <w:rsid w:val="00A20254"/>
    <w:rsid w:val="00A25EB5"/>
    <w:rsid w:val="00A25F9A"/>
    <w:rsid w:val="00A3233F"/>
    <w:rsid w:val="00A331EB"/>
    <w:rsid w:val="00A335E3"/>
    <w:rsid w:val="00A3387D"/>
    <w:rsid w:val="00A34751"/>
    <w:rsid w:val="00A34CE8"/>
    <w:rsid w:val="00A35435"/>
    <w:rsid w:val="00A35BD4"/>
    <w:rsid w:val="00A37300"/>
    <w:rsid w:val="00A40011"/>
    <w:rsid w:val="00A404D1"/>
    <w:rsid w:val="00A4445B"/>
    <w:rsid w:val="00A45871"/>
    <w:rsid w:val="00A45E2A"/>
    <w:rsid w:val="00A5042E"/>
    <w:rsid w:val="00A5191A"/>
    <w:rsid w:val="00A53BB9"/>
    <w:rsid w:val="00A549F6"/>
    <w:rsid w:val="00A555DF"/>
    <w:rsid w:val="00A57360"/>
    <w:rsid w:val="00A60465"/>
    <w:rsid w:val="00A607BD"/>
    <w:rsid w:val="00A62427"/>
    <w:rsid w:val="00A62F8D"/>
    <w:rsid w:val="00A6376E"/>
    <w:rsid w:val="00A64422"/>
    <w:rsid w:val="00A6461A"/>
    <w:rsid w:val="00A64D88"/>
    <w:rsid w:val="00A65B7C"/>
    <w:rsid w:val="00A6720C"/>
    <w:rsid w:val="00A67D35"/>
    <w:rsid w:val="00A7014F"/>
    <w:rsid w:val="00A70B0F"/>
    <w:rsid w:val="00A711B4"/>
    <w:rsid w:val="00A71B50"/>
    <w:rsid w:val="00A730F7"/>
    <w:rsid w:val="00A778F0"/>
    <w:rsid w:val="00A818C3"/>
    <w:rsid w:val="00A81EFF"/>
    <w:rsid w:val="00A844FA"/>
    <w:rsid w:val="00A84BEF"/>
    <w:rsid w:val="00A87078"/>
    <w:rsid w:val="00A87BFD"/>
    <w:rsid w:val="00A90CAD"/>
    <w:rsid w:val="00A917A7"/>
    <w:rsid w:val="00A9242D"/>
    <w:rsid w:val="00A940A6"/>
    <w:rsid w:val="00A9442A"/>
    <w:rsid w:val="00A94573"/>
    <w:rsid w:val="00A95268"/>
    <w:rsid w:val="00A967C4"/>
    <w:rsid w:val="00A9729C"/>
    <w:rsid w:val="00AA0B46"/>
    <w:rsid w:val="00AA0FE5"/>
    <w:rsid w:val="00AA2887"/>
    <w:rsid w:val="00AA3FF1"/>
    <w:rsid w:val="00AA5A1B"/>
    <w:rsid w:val="00AA7574"/>
    <w:rsid w:val="00AA78E5"/>
    <w:rsid w:val="00AB03CD"/>
    <w:rsid w:val="00AB0F65"/>
    <w:rsid w:val="00AB155A"/>
    <w:rsid w:val="00AB17A8"/>
    <w:rsid w:val="00AB282D"/>
    <w:rsid w:val="00AB3221"/>
    <w:rsid w:val="00AB4202"/>
    <w:rsid w:val="00AB439A"/>
    <w:rsid w:val="00AB4DDF"/>
    <w:rsid w:val="00AB58AA"/>
    <w:rsid w:val="00AB681C"/>
    <w:rsid w:val="00AB7D58"/>
    <w:rsid w:val="00AC037D"/>
    <w:rsid w:val="00AC2490"/>
    <w:rsid w:val="00AC2CAB"/>
    <w:rsid w:val="00AC2DE8"/>
    <w:rsid w:val="00AC2F20"/>
    <w:rsid w:val="00AC3D1D"/>
    <w:rsid w:val="00AC6224"/>
    <w:rsid w:val="00AC7C17"/>
    <w:rsid w:val="00AC7E9A"/>
    <w:rsid w:val="00AD0CF4"/>
    <w:rsid w:val="00AD165D"/>
    <w:rsid w:val="00AD1A14"/>
    <w:rsid w:val="00AD29F3"/>
    <w:rsid w:val="00AD389A"/>
    <w:rsid w:val="00AD3996"/>
    <w:rsid w:val="00AD3DC4"/>
    <w:rsid w:val="00AD4033"/>
    <w:rsid w:val="00AD5BFC"/>
    <w:rsid w:val="00AD634A"/>
    <w:rsid w:val="00AD6DBE"/>
    <w:rsid w:val="00AD79DC"/>
    <w:rsid w:val="00AE0499"/>
    <w:rsid w:val="00AE1018"/>
    <w:rsid w:val="00AE37FD"/>
    <w:rsid w:val="00AE3CD6"/>
    <w:rsid w:val="00AE3F57"/>
    <w:rsid w:val="00AE434D"/>
    <w:rsid w:val="00AE5382"/>
    <w:rsid w:val="00AE65E1"/>
    <w:rsid w:val="00AE6BDF"/>
    <w:rsid w:val="00AE7902"/>
    <w:rsid w:val="00AE7CF5"/>
    <w:rsid w:val="00AF1456"/>
    <w:rsid w:val="00AF2073"/>
    <w:rsid w:val="00AF2402"/>
    <w:rsid w:val="00AF298D"/>
    <w:rsid w:val="00AF549B"/>
    <w:rsid w:val="00AF57FF"/>
    <w:rsid w:val="00B00F52"/>
    <w:rsid w:val="00B02CF8"/>
    <w:rsid w:val="00B043CB"/>
    <w:rsid w:val="00B047C5"/>
    <w:rsid w:val="00B048E5"/>
    <w:rsid w:val="00B053F1"/>
    <w:rsid w:val="00B05FAF"/>
    <w:rsid w:val="00B0668F"/>
    <w:rsid w:val="00B0675F"/>
    <w:rsid w:val="00B073F3"/>
    <w:rsid w:val="00B07582"/>
    <w:rsid w:val="00B077B2"/>
    <w:rsid w:val="00B12677"/>
    <w:rsid w:val="00B134D5"/>
    <w:rsid w:val="00B143B9"/>
    <w:rsid w:val="00B146B6"/>
    <w:rsid w:val="00B14A42"/>
    <w:rsid w:val="00B152FC"/>
    <w:rsid w:val="00B157DA"/>
    <w:rsid w:val="00B17BFA"/>
    <w:rsid w:val="00B20201"/>
    <w:rsid w:val="00B215D2"/>
    <w:rsid w:val="00B21B51"/>
    <w:rsid w:val="00B21F12"/>
    <w:rsid w:val="00B2332A"/>
    <w:rsid w:val="00B23AD7"/>
    <w:rsid w:val="00B24BC7"/>
    <w:rsid w:val="00B24D53"/>
    <w:rsid w:val="00B24DBE"/>
    <w:rsid w:val="00B24E74"/>
    <w:rsid w:val="00B2558C"/>
    <w:rsid w:val="00B25CFB"/>
    <w:rsid w:val="00B318CB"/>
    <w:rsid w:val="00B331F3"/>
    <w:rsid w:val="00B337B9"/>
    <w:rsid w:val="00B347D3"/>
    <w:rsid w:val="00B34D54"/>
    <w:rsid w:val="00B35266"/>
    <w:rsid w:val="00B36173"/>
    <w:rsid w:val="00B36706"/>
    <w:rsid w:val="00B4033A"/>
    <w:rsid w:val="00B41110"/>
    <w:rsid w:val="00B44624"/>
    <w:rsid w:val="00B4543E"/>
    <w:rsid w:val="00B4562B"/>
    <w:rsid w:val="00B45CB8"/>
    <w:rsid w:val="00B46630"/>
    <w:rsid w:val="00B5016E"/>
    <w:rsid w:val="00B5045B"/>
    <w:rsid w:val="00B5166C"/>
    <w:rsid w:val="00B52765"/>
    <w:rsid w:val="00B53584"/>
    <w:rsid w:val="00B5367C"/>
    <w:rsid w:val="00B55227"/>
    <w:rsid w:val="00B552BB"/>
    <w:rsid w:val="00B60933"/>
    <w:rsid w:val="00B612E9"/>
    <w:rsid w:val="00B61804"/>
    <w:rsid w:val="00B635F2"/>
    <w:rsid w:val="00B63946"/>
    <w:rsid w:val="00B646C8"/>
    <w:rsid w:val="00B647DE"/>
    <w:rsid w:val="00B64952"/>
    <w:rsid w:val="00B655DD"/>
    <w:rsid w:val="00B65C0D"/>
    <w:rsid w:val="00B668C1"/>
    <w:rsid w:val="00B66CA1"/>
    <w:rsid w:val="00B6771A"/>
    <w:rsid w:val="00B6784D"/>
    <w:rsid w:val="00B67FBB"/>
    <w:rsid w:val="00B70987"/>
    <w:rsid w:val="00B71035"/>
    <w:rsid w:val="00B7218D"/>
    <w:rsid w:val="00B72B6C"/>
    <w:rsid w:val="00B73F18"/>
    <w:rsid w:val="00B74598"/>
    <w:rsid w:val="00B75776"/>
    <w:rsid w:val="00B7694E"/>
    <w:rsid w:val="00B770C9"/>
    <w:rsid w:val="00B82558"/>
    <w:rsid w:val="00B8258D"/>
    <w:rsid w:val="00B84E7B"/>
    <w:rsid w:val="00B8576C"/>
    <w:rsid w:val="00B85A5B"/>
    <w:rsid w:val="00B85D3B"/>
    <w:rsid w:val="00B86A75"/>
    <w:rsid w:val="00B87F13"/>
    <w:rsid w:val="00B92222"/>
    <w:rsid w:val="00B92C77"/>
    <w:rsid w:val="00B92E9A"/>
    <w:rsid w:val="00B92F97"/>
    <w:rsid w:val="00B95E04"/>
    <w:rsid w:val="00B9632B"/>
    <w:rsid w:val="00B97861"/>
    <w:rsid w:val="00B979E5"/>
    <w:rsid w:val="00BA0676"/>
    <w:rsid w:val="00BA115E"/>
    <w:rsid w:val="00BA3B43"/>
    <w:rsid w:val="00BA4946"/>
    <w:rsid w:val="00BB1975"/>
    <w:rsid w:val="00BB4DDD"/>
    <w:rsid w:val="00BB4DEA"/>
    <w:rsid w:val="00BC068E"/>
    <w:rsid w:val="00BC1417"/>
    <w:rsid w:val="00BC1AE7"/>
    <w:rsid w:val="00BC37D0"/>
    <w:rsid w:val="00BC3C8E"/>
    <w:rsid w:val="00BC5040"/>
    <w:rsid w:val="00BC5FD8"/>
    <w:rsid w:val="00BC65E4"/>
    <w:rsid w:val="00BC6AAF"/>
    <w:rsid w:val="00BC7A09"/>
    <w:rsid w:val="00BD121E"/>
    <w:rsid w:val="00BD3670"/>
    <w:rsid w:val="00BD3BC7"/>
    <w:rsid w:val="00BD3D9C"/>
    <w:rsid w:val="00BD3EAB"/>
    <w:rsid w:val="00BD5D28"/>
    <w:rsid w:val="00BE1A63"/>
    <w:rsid w:val="00BE2140"/>
    <w:rsid w:val="00BE2A88"/>
    <w:rsid w:val="00BE2D2C"/>
    <w:rsid w:val="00BE2EA6"/>
    <w:rsid w:val="00BE2FB1"/>
    <w:rsid w:val="00BE3057"/>
    <w:rsid w:val="00BE3074"/>
    <w:rsid w:val="00BE3431"/>
    <w:rsid w:val="00BE3617"/>
    <w:rsid w:val="00BE3F03"/>
    <w:rsid w:val="00BE44CF"/>
    <w:rsid w:val="00BE48DD"/>
    <w:rsid w:val="00BE5A75"/>
    <w:rsid w:val="00BE7083"/>
    <w:rsid w:val="00BF146B"/>
    <w:rsid w:val="00BF1B2B"/>
    <w:rsid w:val="00BF1F25"/>
    <w:rsid w:val="00BF38B3"/>
    <w:rsid w:val="00BF4519"/>
    <w:rsid w:val="00BF54BC"/>
    <w:rsid w:val="00BF79C2"/>
    <w:rsid w:val="00C0017A"/>
    <w:rsid w:val="00C02779"/>
    <w:rsid w:val="00C03309"/>
    <w:rsid w:val="00C070A9"/>
    <w:rsid w:val="00C072B2"/>
    <w:rsid w:val="00C11C97"/>
    <w:rsid w:val="00C12411"/>
    <w:rsid w:val="00C12E09"/>
    <w:rsid w:val="00C1345E"/>
    <w:rsid w:val="00C14EBA"/>
    <w:rsid w:val="00C15F0E"/>
    <w:rsid w:val="00C15F7D"/>
    <w:rsid w:val="00C16936"/>
    <w:rsid w:val="00C17832"/>
    <w:rsid w:val="00C20F61"/>
    <w:rsid w:val="00C214FE"/>
    <w:rsid w:val="00C21F9B"/>
    <w:rsid w:val="00C21FD0"/>
    <w:rsid w:val="00C2337B"/>
    <w:rsid w:val="00C23EA2"/>
    <w:rsid w:val="00C24ADB"/>
    <w:rsid w:val="00C24B7D"/>
    <w:rsid w:val="00C2640F"/>
    <w:rsid w:val="00C26AD2"/>
    <w:rsid w:val="00C270E5"/>
    <w:rsid w:val="00C30199"/>
    <w:rsid w:val="00C31E92"/>
    <w:rsid w:val="00C324AC"/>
    <w:rsid w:val="00C34D97"/>
    <w:rsid w:val="00C35252"/>
    <w:rsid w:val="00C352A5"/>
    <w:rsid w:val="00C3567C"/>
    <w:rsid w:val="00C3575D"/>
    <w:rsid w:val="00C3723F"/>
    <w:rsid w:val="00C37C99"/>
    <w:rsid w:val="00C40382"/>
    <w:rsid w:val="00C42F4C"/>
    <w:rsid w:val="00C441EA"/>
    <w:rsid w:val="00C44547"/>
    <w:rsid w:val="00C45CB5"/>
    <w:rsid w:val="00C466C2"/>
    <w:rsid w:val="00C469EF"/>
    <w:rsid w:val="00C478D9"/>
    <w:rsid w:val="00C503C2"/>
    <w:rsid w:val="00C506CB"/>
    <w:rsid w:val="00C51E66"/>
    <w:rsid w:val="00C52A28"/>
    <w:rsid w:val="00C54930"/>
    <w:rsid w:val="00C55591"/>
    <w:rsid w:val="00C55F25"/>
    <w:rsid w:val="00C566B8"/>
    <w:rsid w:val="00C5679C"/>
    <w:rsid w:val="00C6155B"/>
    <w:rsid w:val="00C61937"/>
    <w:rsid w:val="00C623E1"/>
    <w:rsid w:val="00C634E9"/>
    <w:rsid w:val="00C63B97"/>
    <w:rsid w:val="00C65964"/>
    <w:rsid w:val="00C65F1D"/>
    <w:rsid w:val="00C66C5C"/>
    <w:rsid w:val="00C67D19"/>
    <w:rsid w:val="00C70034"/>
    <w:rsid w:val="00C70D55"/>
    <w:rsid w:val="00C71A2D"/>
    <w:rsid w:val="00C720C9"/>
    <w:rsid w:val="00C744A0"/>
    <w:rsid w:val="00C74A2A"/>
    <w:rsid w:val="00C74B49"/>
    <w:rsid w:val="00C75182"/>
    <w:rsid w:val="00C76591"/>
    <w:rsid w:val="00C77167"/>
    <w:rsid w:val="00C7718C"/>
    <w:rsid w:val="00C80439"/>
    <w:rsid w:val="00C80B57"/>
    <w:rsid w:val="00C82647"/>
    <w:rsid w:val="00C832AC"/>
    <w:rsid w:val="00C83B20"/>
    <w:rsid w:val="00C85FF1"/>
    <w:rsid w:val="00C86325"/>
    <w:rsid w:val="00C86C75"/>
    <w:rsid w:val="00C90C74"/>
    <w:rsid w:val="00C92FB6"/>
    <w:rsid w:val="00C93C08"/>
    <w:rsid w:val="00C945A4"/>
    <w:rsid w:val="00C96418"/>
    <w:rsid w:val="00C975AE"/>
    <w:rsid w:val="00C97A6E"/>
    <w:rsid w:val="00CA24AF"/>
    <w:rsid w:val="00CA29F0"/>
    <w:rsid w:val="00CA4829"/>
    <w:rsid w:val="00CA608E"/>
    <w:rsid w:val="00CA7924"/>
    <w:rsid w:val="00CB1FC3"/>
    <w:rsid w:val="00CB44E9"/>
    <w:rsid w:val="00CB4FE2"/>
    <w:rsid w:val="00CB6085"/>
    <w:rsid w:val="00CB6452"/>
    <w:rsid w:val="00CC02D9"/>
    <w:rsid w:val="00CC051E"/>
    <w:rsid w:val="00CC0E18"/>
    <w:rsid w:val="00CC0F7F"/>
    <w:rsid w:val="00CC14EF"/>
    <w:rsid w:val="00CC525E"/>
    <w:rsid w:val="00CC6022"/>
    <w:rsid w:val="00CC6539"/>
    <w:rsid w:val="00CC7377"/>
    <w:rsid w:val="00CC75B7"/>
    <w:rsid w:val="00CD12DB"/>
    <w:rsid w:val="00CD1345"/>
    <w:rsid w:val="00CD13E1"/>
    <w:rsid w:val="00CD15D0"/>
    <w:rsid w:val="00CD16A1"/>
    <w:rsid w:val="00CD1825"/>
    <w:rsid w:val="00CD243C"/>
    <w:rsid w:val="00CD3FA2"/>
    <w:rsid w:val="00CD6666"/>
    <w:rsid w:val="00CD6ED8"/>
    <w:rsid w:val="00CD729B"/>
    <w:rsid w:val="00CE26CC"/>
    <w:rsid w:val="00CE3682"/>
    <w:rsid w:val="00CE383D"/>
    <w:rsid w:val="00CE6CF4"/>
    <w:rsid w:val="00CE73F8"/>
    <w:rsid w:val="00CF109D"/>
    <w:rsid w:val="00CF10AC"/>
    <w:rsid w:val="00CF2F7C"/>
    <w:rsid w:val="00CF3CE5"/>
    <w:rsid w:val="00CF58E8"/>
    <w:rsid w:val="00CF73F4"/>
    <w:rsid w:val="00CF761E"/>
    <w:rsid w:val="00D02882"/>
    <w:rsid w:val="00D029F0"/>
    <w:rsid w:val="00D041B3"/>
    <w:rsid w:val="00D0456F"/>
    <w:rsid w:val="00D05BC6"/>
    <w:rsid w:val="00D05F6A"/>
    <w:rsid w:val="00D130E3"/>
    <w:rsid w:val="00D2296C"/>
    <w:rsid w:val="00D250C5"/>
    <w:rsid w:val="00D25405"/>
    <w:rsid w:val="00D26359"/>
    <w:rsid w:val="00D2703C"/>
    <w:rsid w:val="00D272E1"/>
    <w:rsid w:val="00D27890"/>
    <w:rsid w:val="00D3106B"/>
    <w:rsid w:val="00D317BF"/>
    <w:rsid w:val="00D31A73"/>
    <w:rsid w:val="00D3260F"/>
    <w:rsid w:val="00D3361A"/>
    <w:rsid w:val="00D3493F"/>
    <w:rsid w:val="00D40AEA"/>
    <w:rsid w:val="00D4292B"/>
    <w:rsid w:val="00D4467F"/>
    <w:rsid w:val="00D46816"/>
    <w:rsid w:val="00D46C85"/>
    <w:rsid w:val="00D46EF2"/>
    <w:rsid w:val="00D472AC"/>
    <w:rsid w:val="00D474F6"/>
    <w:rsid w:val="00D50621"/>
    <w:rsid w:val="00D5107E"/>
    <w:rsid w:val="00D511FB"/>
    <w:rsid w:val="00D5139B"/>
    <w:rsid w:val="00D51C41"/>
    <w:rsid w:val="00D54C5F"/>
    <w:rsid w:val="00D55151"/>
    <w:rsid w:val="00D55910"/>
    <w:rsid w:val="00D60626"/>
    <w:rsid w:val="00D60FD5"/>
    <w:rsid w:val="00D61542"/>
    <w:rsid w:val="00D6221D"/>
    <w:rsid w:val="00D6278D"/>
    <w:rsid w:val="00D63AE7"/>
    <w:rsid w:val="00D64997"/>
    <w:rsid w:val="00D672F6"/>
    <w:rsid w:val="00D67926"/>
    <w:rsid w:val="00D70E57"/>
    <w:rsid w:val="00D72DAD"/>
    <w:rsid w:val="00D7509C"/>
    <w:rsid w:val="00D75901"/>
    <w:rsid w:val="00D767EF"/>
    <w:rsid w:val="00D81155"/>
    <w:rsid w:val="00D81D51"/>
    <w:rsid w:val="00D8318D"/>
    <w:rsid w:val="00D8333D"/>
    <w:rsid w:val="00D83603"/>
    <w:rsid w:val="00D85E9D"/>
    <w:rsid w:val="00D85F30"/>
    <w:rsid w:val="00D87AC7"/>
    <w:rsid w:val="00D92BF3"/>
    <w:rsid w:val="00D932F7"/>
    <w:rsid w:val="00D93C5D"/>
    <w:rsid w:val="00D945C6"/>
    <w:rsid w:val="00D951B3"/>
    <w:rsid w:val="00D96600"/>
    <w:rsid w:val="00D9677F"/>
    <w:rsid w:val="00D96E93"/>
    <w:rsid w:val="00D97695"/>
    <w:rsid w:val="00D97AE6"/>
    <w:rsid w:val="00DA0CFA"/>
    <w:rsid w:val="00DA22CB"/>
    <w:rsid w:val="00DA365E"/>
    <w:rsid w:val="00DA3AEE"/>
    <w:rsid w:val="00DA501D"/>
    <w:rsid w:val="00DA520B"/>
    <w:rsid w:val="00DA53DC"/>
    <w:rsid w:val="00DA5507"/>
    <w:rsid w:val="00DA5BA1"/>
    <w:rsid w:val="00DA6FD4"/>
    <w:rsid w:val="00DB2894"/>
    <w:rsid w:val="00DB3063"/>
    <w:rsid w:val="00DB4054"/>
    <w:rsid w:val="00DB6863"/>
    <w:rsid w:val="00DC1063"/>
    <w:rsid w:val="00DC1A0A"/>
    <w:rsid w:val="00DC2DF5"/>
    <w:rsid w:val="00DC3931"/>
    <w:rsid w:val="00DC3B66"/>
    <w:rsid w:val="00DC3C54"/>
    <w:rsid w:val="00DC4781"/>
    <w:rsid w:val="00DC4A99"/>
    <w:rsid w:val="00DC5222"/>
    <w:rsid w:val="00DC5867"/>
    <w:rsid w:val="00DC6083"/>
    <w:rsid w:val="00DC6184"/>
    <w:rsid w:val="00DC62A1"/>
    <w:rsid w:val="00DC65CB"/>
    <w:rsid w:val="00DC7AC0"/>
    <w:rsid w:val="00DD0909"/>
    <w:rsid w:val="00DD0D68"/>
    <w:rsid w:val="00DD10BC"/>
    <w:rsid w:val="00DD25F8"/>
    <w:rsid w:val="00DD2FB1"/>
    <w:rsid w:val="00DD4570"/>
    <w:rsid w:val="00DD4D57"/>
    <w:rsid w:val="00DD5CAE"/>
    <w:rsid w:val="00DD703F"/>
    <w:rsid w:val="00DE22AC"/>
    <w:rsid w:val="00DE3253"/>
    <w:rsid w:val="00DE3FF6"/>
    <w:rsid w:val="00DE716E"/>
    <w:rsid w:val="00DF1F39"/>
    <w:rsid w:val="00DF38F0"/>
    <w:rsid w:val="00DF4389"/>
    <w:rsid w:val="00DF6E01"/>
    <w:rsid w:val="00DF714D"/>
    <w:rsid w:val="00DF7253"/>
    <w:rsid w:val="00DF73E2"/>
    <w:rsid w:val="00DF7A28"/>
    <w:rsid w:val="00E011B5"/>
    <w:rsid w:val="00E025C7"/>
    <w:rsid w:val="00E0284F"/>
    <w:rsid w:val="00E0315E"/>
    <w:rsid w:val="00E057DC"/>
    <w:rsid w:val="00E10168"/>
    <w:rsid w:val="00E10A70"/>
    <w:rsid w:val="00E1225E"/>
    <w:rsid w:val="00E12610"/>
    <w:rsid w:val="00E139A5"/>
    <w:rsid w:val="00E145AC"/>
    <w:rsid w:val="00E15C9F"/>
    <w:rsid w:val="00E1605E"/>
    <w:rsid w:val="00E1787D"/>
    <w:rsid w:val="00E20181"/>
    <w:rsid w:val="00E21987"/>
    <w:rsid w:val="00E22C82"/>
    <w:rsid w:val="00E23361"/>
    <w:rsid w:val="00E236E2"/>
    <w:rsid w:val="00E237F9"/>
    <w:rsid w:val="00E23863"/>
    <w:rsid w:val="00E255EE"/>
    <w:rsid w:val="00E26411"/>
    <w:rsid w:val="00E26992"/>
    <w:rsid w:val="00E26AB3"/>
    <w:rsid w:val="00E30202"/>
    <w:rsid w:val="00E30722"/>
    <w:rsid w:val="00E30CCE"/>
    <w:rsid w:val="00E31AA7"/>
    <w:rsid w:val="00E32460"/>
    <w:rsid w:val="00E36026"/>
    <w:rsid w:val="00E36CAB"/>
    <w:rsid w:val="00E36F4C"/>
    <w:rsid w:val="00E3775D"/>
    <w:rsid w:val="00E3784C"/>
    <w:rsid w:val="00E40755"/>
    <w:rsid w:val="00E41AF0"/>
    <w:rsid w:val="00E41B90"/>
    <w:rsid w:val="00E4218D"/>
    <w:rsid w:val="00E425C8"/>
    <w:rsid w:val="00E43131"/>
    <w:rsid w:val="00E438DB"/>
    <w:rsid w:val="00E448B0"/>
    <w:rsid w:val="00E44B9F"/>
    <w:rsid w:val="00E45007"/>
    <w:rsid w:val="00E4516D"/>
    <w:rsid w:val="00E4576C"/>
    <w:rsid w:val="00E463B2"/>
    <w:rsid w:val="00E52B93"/>
    <w:rsid w:val="00E5302F"/>
    <w:rsid w:val="00E53462"/>
    <w:rsid w:val="00E55C80"/>
    <w:rsid w:val="00E57AE8"/>
    <w:rsid w:val="00E6041F"/>
    <w:rsid w:val="00E60D3F"/>
    <w:rsid w:val="00E61D76"/>
    <w:rsid w:val="00E625B6"/>
    <w:rsid w:val="00E626FF"/>
    <w:rsid w:val="00E6274A"/>
    <w:rsid w:val="00E629CB"/>
    <w:rsid w:val="00E62B55"/>
    <w:rsid w:val="00E6644A"/>
    <w:rsid w:val="00E66813"/>
    <w:rsid w:val="00E66EA4"/>
    <w:rsid w:val="00E722A9"/>
    <w:rsid w:val="00E7558C"/>
    <w:rsid w:val="00E75BCF"/>
    <w:rsid w:val="00E75C17"/>
    <w:rsid w:val="00E76AB2"/>
    <w:rsid w:val="00E77205"/>
    <w:rsid w:val="00E775E6"/>
    <w:rsid w:val="00E77B7B"/>
    <w:rsid w:val="00E77E61"/>
    <w:rsid w:val="00E80030"/>
    <w:rsid w:val="00E818D5"/>
    <w:rsid w:val="00E81950"/>
    <w:rsid w:val="00E84ED1"/>
    <w:rsid w:val="00E86509"/>
    <w:rsid w:val="00E87B80"/>
    <w:rsid w:val="00E900EE"/>
    <w:rsid w:val="00E9077A"/>
    <w:rsid w:val="00E90A0E"/>
    <w:rsid w:val="00E9187E"/>
    <w:rsid w:val="00E91971"/>
    <w:rsid w:val="00E91E31"/>
    <w:rsid w:val="00E921D1"/>
    <w:rsid w:val="00E9491A"/>
    <w:rsid w:val="00EA1B89"/>
    <w:rsid w:val="00EA23AB"/>
    <w:rsid w:val="00EA354F"/>
    <w:rsid w:val="00EA41FA"/>
    <w:rsid w:val="00EA5562"/>
    <w:rsid w:val="00EA7660"/>
    <w:rsid w:val="00EB09B2"/>
    <w:rsid w:val="00EB2AD4"/>
    <w:rsid w:val="00EB2B99"/>
    <w:rsid w:val="00EB3118"/>
    <w:rsid w:val="00EB35B9"/>
    <w:rsid w:val="00EB4CBA"/>
    <w:rsid w:val="00EB75F1"/>
    <w:rsid w:val="00EB7D72"/>
    <w:rsid w:val="00EC141F"/>
    <w:rsid w:val="00EC2164"/>
    <w:rsid w:val="00EC647A"/>
    <w:rsid w:val="00EC7010"/>
    <w:rsid w:val="00EC7306"/>
    <w:rsid w:val="00ED075D"/>
    <w:rsid w:val="00ED18E8"/>
    <w:rsid w:val="00ED1A8B"/>
    <w:rsid w:val="00ED2AB4"/>
    <w:rsid w:val="00ED379D"/>
    <w:rsid w:val="00ED3D3C"/>
    <w:rsid w:val="00ED5C6A"/>
    <w:rsid w:val="00ED71FE"/>
    <w:rsid w:val="00EE15C3"/>
    <w:rsid w:val="00EE17CB"/>
    <w:rsid w:val="00EE7564"/>
    <w:rsid w:val="00EF123B"/>
    <w:rsid w:val="00EF2A14"/>
    <w:rsid w:val="00EF57B1"/>
    <w:rsid w:val="00EF7718"/>
    <w:rsid w:val="00F00E47"/>
    <w:rsid w:val="00F01810"/>
    <w:rsid w:val="00F021F5"/>
    <w:rsid w:val="00F023D0"/>
    <w:rsid w:val="00F02B23"/>
    <w:rsid w:val="00F0421D"/>
    <w:rsid w:val="00F067E8"/>
    <w:rsid w:val="00F07D0C"/>
    <w:rsid w:val="00F105E0"/>
    <w:rsid w:val="00F12A08"/>
    <w:rsid w:val="00F12E32"/>
    <w:rsid w:val="00F13BFE"/>
    <w:rsid w:val="00F142E7"/>
    <w:rsid w:val="00F20BA5"/>
    <w:rsid w:val="00F224D4"/>
    <w:rsid w:val="00F236B7"/>
    <w:rsid w:val="00F23B92"/>
    <w:rsid w:val="00F23BC2"/>
    <w:rsid w:val="00F249CC"/>
    <w:rsid w:val="00F26ED0"/>
    <w:rsid w:val="00F27483"/>
    <w:rsid w:val="00F274D6"/>
    <w:rsid w:val="00F30397"/>
    <w:rsid w:val="00F30595"/>
    <w:rsid w:val="00F3068E"/>
    <w:rsid w:val="00F311EC"/>
    <w:rsid w:val="00F334DB"/>
    <w:rsid w:val="00F336A0"/>
    <w:rsid w:val="00F34C86"/>
    <w:rsid w:val="00F35BEA"/>
    <w:rsid w:val="00F371B4"/>
    <w:rsid w:val="00F4057F"/>
    <w:rsid w:val="00F4066A"/>
    <w:rsid w:val="00F428A8"/>
    <w:rsid w:val="00F4336C"/>
    <w:rsid w:val="00F445E5"/>
    <w:rsid w:val="00F44DE1"/>
    <w:rsid w:val="00F4501E"/>
    <w:rsid w:val="00F50199"/>
    <w:rsid w:val="00F506DC"/>
    <w:rsid w:val="00F51180"/>
    <w:rsid w:val="00F53115"/>
    <w:rsid w:val="00F53A03"/>
    <w:rsid w:val="00F546DE"/>
    <w:rsid w:val="00F55679"/>
    <w:rsid w:val="00F57D5A"/>
    <w:rsid w:val="00F60085"/>
    <w:rsid w:val="00F61594"/>
    <w:rsid w:val="00F61F8B"/>
    <w:rsid w:val="00F628EC"/>
    <w:rsid w:val="00F655F8"/>
    <w:rsid w:val="00F70012"/>
    <w:rsid w:val="00F70344"/>
    <w:rsid w:val="00F70AB0"/>
    <w:rsid w:val="00F7254A"/>
    <w:rsid w:val="00F72DA7"/>
    <w:rsid w:val="00F74AB8"/>
    <w:rsid w:val="00F77899"/>
    <w:rsid w:val="00F77EDF"/>
    <w:rsid w:val="00F8008B"/>
    <w:rsid w:val="00F812BD"/>
    <w:rsid w:val="00F81792"/>
    <w:rsid w:val="00F81B73"/>
    <w:rsid w:val="00F82743"/>
    <w:rsid w:val="00F842FD"/>
    <w:rsid w:val="00F86C49"/>
    <w:rsid w:val="00F90207"/>
    <w:rsid w:val="00F90C7B"/>
    <w:rsid w:val="00F90F11"/>
    <w:rsid w:val="00F91167"/>
    <w:rsid w:val="00F9205F"/>
    <w:rsid w:val="00F9259C"/>
    <w:rsid w:val="00F94A9A"/>
    <w:rsid w:val="00F955C0"/>
    <w:rsid w:val="00F95663"/>
    <w:rsid w:val="00F95698"/>
    <w:rsid w:val="00F959CD"/>
    <w:rsid w:val="00F96439"/>
    <w:rsid w:val="00F96982"/>
    <w:rsid w:val="00F975AE"/>
    <w:rsid w:val="00FA08C3"/>
    <w:rsid w:val="00FA0EDD"/>
    <w:rsid w:val="00FA15AC"/>
    <w:rsid w:val="00FA2429"/>
    <w:rsid w:val="00FA2D0A"/>
    <w:rsid w:val="00FA35A6"/>
    <w:rsid w:val="00FA35C4"/>
    <w:rsid w:val="00FA50E9"/>
    <w:rsid w:val="00FA5E4A"/>
    <w:rsid w:val="00FA5ED2"/>
    <w:rsid w:val="00FA604D"/>
    <w:rsid w:val="00FA6774"/>
    <w:rsid w:val="00FB048B"/>
    <w:rsid w:val="00FB1ED2"/>
    <w:rsid w:val="00FB20DF"/>
    <w:rsid w:val="00FB22B0"/>
    <w:rsid w:val="00FB2811"/>
    <w:rsid w:val="00FB3A9D"/>
    <w:rsid w:val="00FB63E8"/>
    <w:rsid w:val="00FB68A9"/>
    <w:rsid w:val="00FB7314"/>
    <w:rsid w:val="00FB7822"/>
    <w:rsid w:val="00FC4878"/>
    <w:rsid w:val="00FC5F32"/>
    <w:rsid w:val="00FC67E7"/>
    <w:rsid w:val="00FC67F2"/>
    <w:rsid w:val="00FD35ED"/>
    <w:rsid w:val="00FD42BF"/>
    <w:rsid w:val="00FD4EE0"/>
    <w:rsid w:val="00FD57D0"/>
    <w:rsid w:val="00FD655C"/>
    <w:rsid w:val="00FE063B"/>
    <w:rsid w:val="00FE0819"/>
    <w:rsid w:val="00FE1068"/>
    <w:rsid w:val="00FE1F0A"/>
    <w:rsid w:val="00FE210E"/>
    <w:rsid w:val="00FE2EAF"/>
    <w:rsid w:val="00FE5405"/>
    <w:rsid w:val="00FE55CE"/>
    <w:rsid w:val="00FE5DDF"/>
    <w:rsid w:val="00FE6C8B"/>
    <w:rsid w:val="00FE6FEF"/>
    <w:rsid w:val="00FF0A1E"/>
    <w:rsid w:val="00FF1E64"/>
    <w:rsid w:val="00FF21E3"/>
    <w:rsid w:val="00FF2722"/>
    <w:rsid w:val="00FF2E53"/>
    <w:rsid w:val="00FF4914"/>
    <w:rsid w:val="00FF4D41"/>
    <w:rsid w:val="00FF64F1"/>
    <w:rsid w:val="00FF6855"/>
    <w:rsid w:val="07637705"/>
    <w:rsid w:val="079B96CC"/>
    <w:rsid w:val="0B4791B4"/>
    <w:rsid w:val="0C22EA3D"/>
    <w:rsid w:val="0C6208B6"/>
    <w:rsid w:val="103B6109"/>
    <w:rsid w:val="116950F6"/>
    <w:rsid w:val="123F0B34"/>
    <w:rsid w:val="179F0813"/>
    <w:rsid w:val="17FE8C35"/>
    <w:rsid w:val="18B4E0BA"/>
    <w:rsid w:val="18E4A8F3"/>
    <w:rsid w:val="1F80167B"/>
    <w:rsid w:val="2255696F"/>
    <w:rsid w:val="321266B8"/>
    <w:rsid w:val="38A1EB23"/>
    <w:rsid w:val="391AD7CE"/>
    <w:rsid w:val="3B33AA5E"/>
    <w:rsid w:val="3B63E67D"/>
    <w:rsid w:val="3BB5ECD0"/>
    <w:rsid w:val="3C01855F"/>
    <w:rsid w:val="3E43E387"/>
    <w:rsid w:val="41A74E20"/>
    <w:rsid w:val="4209A0A9"/>
    <w:rsid w:val="46C04840"/>
    <w:rsid w:val="4B6F4B04"/>
    <w:rsid w:val="4C5DD560"/>
    <w:rsid w:val="4F099E3B"/>
    <w:rsid w:val="50166532"/>
    <w:rsid w:val="508B37EB"/>
    <w:rsid w:val="51D170F8"/>
    <w:rsid w:val="53522561"/>
    <w:rsid w:val="53678E1D"/>
    <w:rsid w:val="592B0228"/>
    <w:rsid w:val="5A807104"/>
    <w:rsid w:val="5CEFA9F8"/>
    <w:rsid w:val="5DDF767D"/>
    <w:rsid w:val="5E82D2E8"/>
    <w:rsid w:val="5EEE57A6"/>
    <w:rsid w:val="5FCAE2C1"/>
    <w:rsid w:val="601EA349"/>
    <w:rsid w:val="62D20E3A"/>
    <w:rsid w:val="64CDCDBE"/>
    <w:rsid w:val="69A13EE1"/>
    <w:rsid w:val="6DCD06A0"/>
    <w:rsid w:val="6DF8D532"/>
    <w:rsid w:val="71450CBB"/>
    <w:rsid w:val="72CC4655"/>
    <w:rsid w:val="7330F971"/>
    <w:rsid w:val="743BE41A"/>
    <w:rsid w:val="78371B8B"/>
    <w:rsid w:val="7BD6CE47"/>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924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79C2"/>
    <w:pPr>
      <w:spacing w:before="120" w:after="120" w:line="288" w:lineRule="auto"/>
    </w:pPr>
    <w:rPr>
      <w:rFonts w:ascii="Arial" w:hAnsi="Arial"/>
      <w:sz w:val="24"/>
      <w:lang w:val="en-AU"/>
    </w:rPr>
  </w:style>
  <w:style w:type="paragraph" w:styleId="Heading1">
    <w:name w:val="heading 1"/>
    <w:basedOn w:val="Normal"/>
    <w:next w:val="Normal"/>
    <w:link w:val="Heading1Char"/>
    <w:uiPriority w:val="9"/>
    <w:qFormat/>
    <w:rsid w:val="00BF79C2"/>
    <w:pPr>
      <w:pBdr>
        <w:bottom w:val="single" w:sz="4" w:space="1" w:color="auto"/>
      </w:pBdr>
      <w:spacing w:before="240" w:after="240"/>
      <w:outlineLvl w:val="0"/>
    </w:pPr>
    <w:rPr>
      <w:rFonts w:cs="Arial"/>
      <w:b/>
      <w:color w:val="6B2976"/>
      <w:sz w:val="44"/>
      <w:szCs w:val="44"/>
    </w:rPr>
  </w:style>
  <w:style w:type="paragraph" w:styleId="Heading2">
    <w:name w:val="heading 2"/>
    <w:basedOn w:val="ListParagraph"/>
    <w:next w:val="Normal"/>
    <w:link w:val="Heading2Char"/>
    <w:uiPriority w:val="9"/>
    <w:unhideWhenUsed/>
    <w:qFormat/>
    <w:rsid w:val="00BF79C2"/>
    <w:pPr>
      <w:spacing w:before="240"/>
      <w:ind w:left="0" w:firstLine="0"/>
      <w:outlineLvl w:val="1"/>
    </w:pPr>
    <w:rPr>
      <w:b/>
      <w:bCs/>
      <w:color w:val="6B2976"/>
      <w:sz w:val="36"/>
      <w:szCs w:val="36"/>
    </w:rPr>
  </w:style>
  <w:style w:type="paragraph" w:styleId="Heading3">
    <w:name w:val="heading 3"/>
    <w:basedOn w:val="Heading2"/>
    <w:next w:val="Normal"/>
    <w:link w:val="Heading3Char"/>
    <w:uiPriority w:val="9"/>
    <w:unhideWhenUsed/>
    <w:qFormat/>
    <w:rsid w:val="00BF79C2"/>
    <w:pPr>
      <w:spacing w:after="160" w:line="259" w:lineRule="auto"/>
      <w:outlineLvl w:val="2"/>
    </w:pPr>
    <w:rPr>
      <w:sz w:val="28"/>
      <w:szCs w:val="28"/>
    </w:rPr>
  </w:style>
  <w:style w:type="paragraph" w:styleId="Heading4">
    <w:name w:val="heading 4"/>
    <w:basedOn w:val="Normal"/>
    <w:next w:val="Normal"/>
    <w:link w:val="Heading4Char"/>
    <w:uiPriority w:val="9"/>
    <w:unhideWhenUsed/>
    <w:qFormat/>
    <w:rsid w:val="00BF79C2"/>
    <w:pPr>
      <w:spacing w:before="0" w:after="160" w:line="259" w:lineRule="auto"/>
      <w:outlineLvl w:val="3"/>
    </w:pPr>
    <w:rPr>
      <w:b/>
    </w:rPr>
  </w:style>
  <w:style w:type="paragraph" w:styleId="Heading5">
    <w:name w:val="heading 5"/>
    <w:basedOn w:val="Normal"/>
    <w:next w:val="Normal"/>
    <w:link w:val="Heading5Char"/>
    <w:uiPriority w:val="9"/>
    <w:semiHidden/>
    <w:unhideWhenUsed/>
    <w:rsid w:val="00BF79C2"/>
    <w:pPr>
      <w:widowControl w:val="0"/>
      <w:numPr>
        <w:ilvl w:val="3"/>
        <w:numId w:val="6"/>
      </w:numPr>
      <w:ind w:left="1021" w:hanging="1021"/>
      <w:outlineLvl w:val="4"/>
    </w:pPr>
    <w:rPr>
      <w:rFonts w:eastAsia="Times New Roman" w:cs="Times New Roman"/>
      <w:noProof/>
      <w:szCs w:val="24"/>
      <w:lang w:eastAsia="en-AU"/>
    </w:rPr>
  </w:style>
  <w:style w:type="paragraph" w:styleId="Heading6">
    <w:name w:val="heading 6"/>
    <w:basedOn w:val="Normal"/>
    <w:next w:val="Normal"/>
    <w:link w:val="Heading6Char"/>
    <w:uiPriority w:val="9"/>
    <w:semiHidden/>
    <w:unhideWhenUsed/>
    <w:rsid w:val="00BF79C2"/>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rsid w:val="00BF79C2"/>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rsid w:val="00BF79C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F79C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rsid w:val="00BF79C2"/>
    <w:rPr>
      <w:szCs w:val="24"/>
    </w:rPr>
  </w:style>
  <w:style w:type="paragraph" w:styleId="ListParagraph">
    <w:name w:val="List Paragraph"/>
    <w:basedOn w:val="Normal"/>
    <w:uiPriority w:val="34"/>
    <w:rsid w:val="00BF79C2"/>
    <w:pPr>
      <w:ind w:left="860" w:hanging="361"/>
    </w:pPr>
  </w:style>
  <w:style w:type="paragraph" w:customStyle="1" w:styleId="TableParagraph">
    <w:name w:val="Table Paragraph"/>
    <w:basedOn w:val="Normal"/>
    <w:uiPriority w:val="1"/>
    <w:rsid w:val="00BF79C2"/>
    <w:pPr>
      <w:ind w:left="-1"/>
    </w:pPr>
  </w:style>
  <w:style w:type="character" w:styleId="CommentReference">
    <w:name w:val="annotation reference"/>
    <w:basedOn w:val="DefaultParagraphFont"/>
    <w:uiPriority w:val="99"/>
    <w:semiHidden/>
    <w:unhideWhenUsed/>
    <w:rsid w:val="00BF79C2"/>
    <w:rPr>
      <w:sz w:val="16"/>
      <w:szCs w:val="16"/>
    </w:rPr>
  </w:style>
  <w:style w:type="paragraph" w:styleId="CommentText">
    <w:name w:val="annotation text"/>
    <w:basedOn w:val="Normal"/>
    <w:link w:val="CommentTextChar"/>
    <w:uiPriority w:val="99"/>
    <w:unhideWhenUsed/>
    <w:rsid w:val="00BF79C2"/>
    <w:rPr>
      <w:sz w:val="20"/>
      <w:szCs w:val="20"/>
    </w:rPr>
  </w:style>
  <w:style w:type="character" w:customStyle="1" w:styleId="CommentTextChar">
    <w:name w:val="Comment Text Char"/>
    <w:basedOn w:val="DefaultParagraphFont"/>
    <w:link w:val="CommentText"/>
    <w:uiPriority w:val="99"/>
    <w:rsid w:val="00BF79C2"/>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BF79C2"/>
    <w:rPr>
      <w:b/>
      <w:bCs/>
    </w:rPr>
  </w:style>
  <w:style w:type="character" w:customStyle="1" w:styleId="CommentSubjectChar">
    <w:name w:val="Comment Subject Char"/>
    <w:basedOn w:val="CommentTextChar"/>
    <w:link w:val="CommentSubject"/>
    <w:uiPriority w:val="99"/>
    <w:semiHidden/>
    <w:rsid w:val="00BF79C2"/>
    <w:rPr>
      <w:rFonts w:ascii="Arial" w:hAnsi="Arial"/>
      <w:b/>
      <w:bCs/>
      <w:sz w:val="20"/>
      <w:szCs w:val="20"/>
      <w:lang w:val="en-AU"/>
    </w:rPr>
  </w:style>
  <w:style w:type="paragraph" w:styleId="BalloonText">
    <w:name w:val="Balloon Text"/>
    <w:basedOn w:val="Normal"/>
    <w:link w:val="BalloonTextChar"/>
    <w:uiPriority w:val="99"/>
    <w:semiHidden/>
    <w:unhideWhenUsed/>
    <w:rsid w:val="00BF79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79C2"/>
    <w:rPr>
      <w:rFonts w:ascii="Segoe UI" w:hAnsi="Segoe UI" w:cs="Segoe UI"/>
      <w:sz w:val="18"/>
      <w:szCs w:val="18"/>
      <w:lang w:val="en-AU"/>
    </w:rPr>
  </w:style>
  <w:style w:type="character" w:styleId="Hyperlink">
    <w:name w:val="Hyperlink"/>
    <w:basedOn w:val="DefaultParagraphFont"/>
    <w:uiPriority w:val="99"/>
    <w:unhideWhenUsed/>
    <w:rsid w:val="00BF79C2"/>
    <w:rPr>
      <w:color w:val="0000FF" w:themeColor="hyperlink"/>
      <w:u w:val="single"/>
    </w:rPr>
  </w:style>
  <w:style w:type="character" w:styleId="FollowedHyperlink">
    <w:name w:val="FollowedHyperlink"/>
    <w:basedOn w:val="DefaultParagraphFont"/>
    <w:uiPriority w:val="99"/>
    <w:semiHidden/>
    <w:unhideWhenUsed/>
    <w:rsid w:val="00BF79C2"/>
    <w:rPr>
      <w:color w:val="800080" w:themeColor="followedHyperlink"/>
      <w:u w:val="single"/>
    </w:rPr>
  </w:style>
  <w:style w:type="character" w:customStyle="1" w:styleId="Heading2Char">
    <w:name w:val="Heading 2 Char"/>
    <w:basedOn w:val="DefaultParagraphFont"/>
    <w:link w:val="Heading2"/>
    <w:uiPriority w:val="9"/>
    <w:rsid w:val="00BF79C2"/>
    <w:rPr>
      <w:rFonts w:ascii="Arial" w:hAnsi="Arial"/>
      <w:b/>
      <w:bCs/>
      <w:color w:val="6B2976"/>
      <w:sz w:val="36"/>
      <w:szCs w:val="36"/>
      <w:lang w:val="en-AU"/>
    </w:rPr>
  </w:style>
  <w:style w:type="paragraph" w:customStyle="1" w:styleId="Indentedbodytext">
    <w:name w:val="Indented body text"/>
    <w:basedOn w:val="Normal"/>
    <w:link w:val="IndentedbodytextChar"/>
    <w:qFormat/>
    <w:rsid w:val="00BF79C2"/>
    <w:pPr>
      <w:ind w:left="680"/>
    </w:pPr>
    <w:rPr>
      <w:rFonts w:eastAsia="Times New Roman" w:cs="Times New Roman"/>
      <w:noProof/>
      <w:szCs w:val="24"/>
      <w:lang w:eastAsia="en-AU"/>
    </w:rPr>
  </w:style>
  <w:style w:type="character" w:customStyle="1" w:styleId="IndentedbodytextChar">
    <w:name w:val="Indented body text Char"/>
    <w:basedOn w:val="DefaultParagraphFont"/>
    <w:link w:val="Indentedbodytext"/>
    <w:rsid w:val="00BF79C2"/>
    <w:rPr>
      <w:rFonts w:ascii="Arial" w:eastAsia="Times New Roman" w:hAnsi="Arial" w:cs="Times New Roman"/>
      <w:noProof/>
      <w:sz w:val="24"/>
      <w:szCs w:val="24"/>
      <w:lang w:val="en-AU" w:eastAsia="en-AU"/>
    </w:rPr>
  </w:style>
  <w:style w:type="character" w:customStyle="1" w:styleId="Heading3Char">
    <w:name w:val="Heading 3 Char"/>
    <w:basedOn w:val="DefaultParagraphFont"/>
    <w:link w:val="Heading3"/>
    <w:uiPriority w:val="9"/>
    <w:rsid w:val="00BF79C2"/>
    <w:rPr>
      <w:rFonts w:ascii="Arial" w:hAnsi="Arial"/>
      <w:b/>
      <w:bCs/>
      <w:color w:val="6B2976"/>
      <w:sz w:val="28"/>
      <w:szCs w:val="28"/>
      <w:lang w:val="en-AU"/>
    </w:rPr>
  </w:style>
  <w:style w:type="character" w:customStyle="1" w:styleId="Heading1Char">
    <w:name w:val="Heading 1 Char"/>
    <w:basedOn w:val="DefaultParagraphFont"/>
    <w:link w:val="Heading1"/>
    <w:uiPriority w:val="9"/>
    <w:rsid w:val="00BF79C2"/>
    <w:rPr>
      <w:rFonts w:ascii="Arial" w:hAnsi="Arial" w:cs="Arial"/>
      <w:b/>
      <w:color w:val="6B2976"/>
      <w:sz w:val="44"/>
      <w:szCs w:val="44"/>
      <w:lang w:val="en-AU"/>
    </w:rPr>
  </w:style>
  <w:style w:type="character" w:customStyle="1" w:styleId="Heading4Char">
    <w:name w:val="Heading 4 Char"/>
    <w:basedOn w:val="DefaultParagraphFont"/>
    <w:link w:val="Heading4"/>
    <w:uiPriority w:val="9"/>
    <w:rsid w:val="00BF79C2"/>
    <w:rPr>
      <w:rFonts w:ascii="Arial" w:hAnsi="Arial"/>
      <w:b/>
      <w:sz w:val="24"/>
      <w:lang w:val="en-AU"/>
    </w:rPr>
  </w:style>
  <w:style w:type="character" w:customStyle="1" w:styleId="Heading5Char">
    <w:name w:val="Heading 5 Char"/>
    <w:basedOn w:val="DefaultParagraphFont"/>
    <w:link w:val="Heading5"/>
    <w:uiPriority w:val="9"/>
    <w:semiHidden/>
    <w:rsid w:val="00BF79C2"/>
    <w:rPr>
      <w:rFonts w:ascii="Arial" w:eastAsia="Times New Roman" w:hAnsi="Arial" w:cs="Times New Roman"/>
      <w:noProof/>
      <w:sz w:val="24"/>
      <w:szCs w:val="24"/>
      <w:lang w:val="en-AU" w:eastAsia="en-AU"/>
    </w:rPr>
  </w:style>
  <w:style w:type="paragraph" w:styleId="ListBullet">
    <w:name w:val="List Bullet"/>
    <w:basedOn w:val="Normal"/>
    <w:link w:val="ListBulletChar"/>
    <w:uiPriority w:val="99"/>
    <w:unhideWhenUsed/>
    <w:qFormat/>
    <w:rsid w:val="00802397"/>
    <w:pPr>
      <w:numPr>
        <w:numId w:val="39"/>
      </w:numPr>
      <w:tabs>
        <w:tab w:val="num" w:pos="1077"/>
        <w:tab w:val="num" w:pos="1822"/>
      </w:tabs>
      <w:spacing w:line="360" w:lineRule="auto"/>
      <w:ind w:left="1077" w:hanging="397"/>
      <w:contextualSpacing/>
    </w:pPr>
    <w:rPr>
      <w:rFonts w:cs="Arial"/>
    </w:rPr>
  </w:style>
  <w:style w:type="character" w:customStyle="1" w:styleId="ListBulletChar">
    <w:name w:val="List Bullet Char"/>
    <w:basedOn w:val="DefaultParagraphFont"/>
    <w:link w:val="ListBullet"/>
    <w:uiPriority w:val="99"/>
    <w:rsid w:val="00802397"/>
    <w:rPr>
      <w:rFonts w:ascii="Arial" w:hAnsi="Arial" w:cs="Arial"/>
      <w:sz w:val="24"/>
      <w:lang w:val="en-AU"/>
    </w:rPr>
  </w:style>
  <w:style w:type="paragraph" w:styleId="ListNumber">
    <w:name w:val="List Number"/>
    <w:basedOn w:val="Indentedbodytext"/>
    <w:autoRedefine/>
    <w:uiPriority w:val="99"/>
    <w:unhideWhenUsed/>
    <w:qFormat/>
    <w:rsid w:val="00BF79C2"/>
    <w:pPr>
      <w:numPr>
        <w:numId w:val="15"/>
      </w:numPr>
    </w:pPr>
  </w:style>
  <w:style w:type="character" w:styleId="Strong">
    <w:name w:val="Strong"/>
    <w:basedOn w:val="DefaultParagraphFont"/>
    <w:uiPriority w:val="22"/>
    <w:rsid w:val="00BF79C2"/>
    <w:rPr>
      <w:rFonts w:ascii="Arial" w:hAnsi="Arial"/>
      <w:b/>
      <w:bCs/>
      <w:color w:val="6B2976"/>
      <w:sz w:val="24"/>
    </w:rPr>
  </w:style>
  <w:style w:type="character" w:styleId="Emphasis">
    <w:name w:val="Emphasis"/>
    <w:basedOn w:val="DefaultParagraphFont"/>
    <w:uiPriority w:val="20"/>
    <w:rsid w:val="00BF79C2"/>
    <w:rPr>
      <w:rFonts w:ascii="Arial" w:hAnsi="Arial"/>
      <w:b/>
      <w:i w:val="0"/>
      <w:iCs/>
      <w:color w:val="000000" w:themeColor="text1"/>
      <w:sz w:val="24"/>
    </w:rPr>
  </w:style>
  <w:style w:type="table" w:styleId="TableGrid">
    <w:name w:val="Table Grid"/>
    <w:basedOn w:val="TableNormal"/>
    <w:uiPriority w:val="39"/>
    <w:rsid w:val="00BF79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F79C2"/>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link w:val="Bullet1Char"/>
    <w:rsid w:val="00BF79C2"/>
    <w:pPr>
      <w:numPr>
        <w:numId w:val="17"/>
      </w:numPr>
      <w:ind w:left="1077" w:hanging="397"/>
    </w:pPr>
  </w:style>
  <w:style w:type="paragraph" w:customStyle="1" w:styleId="Numbering1">
    <w:name w:val="Numbering1"/>
    <w:basedOn w:val="Normal"/>
    <w:link w:val="Numbering1Char"/>
    <w:rsid w:val="00BF79C2"/>
    <w:pPr>
      <w:spacing w:before="0" w:after="160" w:line="259" w:lineRule="auto"/>
    </w:pPr>
  </w:style>
  <w:style w:type="character" w:customStyle="1" w:styleId="Bullet1Char">
    <w:name w:val="Bullet1 Char"/>
    <w:basedOn w:val="DefaultParagraphFont"/>
    <w:link w:val="Bullet1"/>
    <w:rsid w:val="00BF79C2"/>
    <w:rPr>
      <w:rFonts w:ascii="Arial" w:hAnsi="Arial"/>
      <w:sz w:val="24"/>
      <w:lang w:val="en-AU"/>
    </w:rPr>
  </w:style>
  <w:style w:type="character" w:customStyle="1" w:styleId="Numbering1Char">
    <w:name w:val="Numbering1 Char"/>
    <w:basedOn w:val="DefaultParagraphFont"/>
    <w:link w:val="Numbering1"/>
    <w:rsid w:val="00BF79C2"/>
    <w:rPr>
      <w:rFonts w:ascii="Arial" w:hAnsi="Arial"/>
      <w:sz w:val="24"/>
      <w:lang w:val="en-AU"/>
    </w:rPr>
  </w:style>
  <w:style w:type="paragraph" w:customStyle="1" w:styleId="TableBullet1">
    <w:name w:val="Table Bullet1"/>
    <w:basedOn w:val="Bullet1"/>
    <w:link w:val="TableBullet1Char"/>
    <w:rsid w:val="005B2D6B"/>
    <w:pPr>
      <w:ind w:left="397"/>
    </w:pPr>
  </w:style>
  <w:style w:type="paragraph" w:styleId="FootnoteText">
    <w:name w:val="footnote text"/>
    <w:basedOn w:val="Normal"/>
    <w:link w:val="FootnoteTextChar"/>
    <w:uiPriority w:val="99"/>
    <w:semiHidden/>
    <w:unhideWhenUsed/>
    <w:rsid w:val="00BF79C2"/>
    <w:pPr>
      <w:spacing w:before="0" w:after="0" w:line="240" w:lineRule="auto"/>
    </w:pPr>
    <w:rPr>
      <w:sz w:val="20"/>
      <w:szCs w:val="20"/>
    </w:rPr>
  </w:style>
  <w:style w:type="character" w:customStyle="1" w:styleId="TableBullet1Char">
    <w:name w:val="Table Bullet1 Char"/>
    <w:basedOn w:val="Bullet1Char"/>
    <w:link w:val="TableBullet1"/>
    <w:rsid w:val="005B2D6B"/>
    <w:rPr>
      <w:rFonts w:ascii="Arial" w:hAnsi="Arial"/>
      <w:sz w:val="24"/>
      <w:lang w:val="en-AU"/>
    </w:rPr>
  </w:style>
  <w:style w:type="character" w:customStyle="1" w:styleId="FootnoteTextChar">
    <w:name w:val="Footnote Text Char"/>
    <w:basedOn w:val="DefaultParagraphFont"/>
    <w:link w:val="FootnoteText"/>
    <w:uiPriority w:val="99"/>
    <w:semiHidden/>
    <w:rsid w:val="00BF79C2"/>
    <w:rPr>
      <w:rFonts w:ascii="Arial" w:hAnsi="Arial"/>
      <w:sz w:val="20"/>
      <w:szCs w:val="20"/>
      <w:lang w:val="en-AU"/>
    </w:rPr>
  </w:style>
  <w:style w:type="character" w:styleId="FootnoteReference">
    <w:name w:val="footnote reference"/>
    <w:basedOn w:val="DefaultParagraphFont"/>
    <w:uiPriority w:val="99"/>
    <w:semiHidden/>
    <w:unhideWhenUsed/>
    <w:rsid w:val="00BF79C2"/>
    <w:rPr>
      <w:vertAlign w:val="superscript"/>
    </w:rPr>
  </w:style>
  <w:style w:type="paragraph" w:styleId="Header">
    <w:name w:val="header"/>
    <w:basedOn w:val="Normal"/>
    <w:link w:val="HeaderChar"/>
    <w:uiPriority w:val="99"/>
    <w:unhideWhenUsed/>
    <w:rsid w:val="00BF79C2"/>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BF79C2"/>
    <w:rPr>
      <w:rFonts w:ascii="Arial" w:hAnsi="Arial"/>
      <w:sz w:val="24"/>
      <w:lang w:val="en-AU"/>
    </w:rPr>
  </w:style>
  <w:style w:type="paragraph" w:styleId="Footer">
    <w:name w:val="footer"/>
    <w:basedOn w:val="Normal"/>
    <w:link w:val="FooterChar"/>
    <w:uiPriority w:val="99"/>
    <w:unhideWhenUsed/>
    <w:rsid w:val="00BF79C2"/>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BF79C2"/>
    <w:rPr>
      <w:rFonts w:ascii="Arial" w:hAnsi="Arial"/>
      <w:sz w:val="24"/>
      <w:lang w:val="en-AU"/>
    </w:rPr>
  </w:style>
  <w:style w:type="paragraph" w:styleId="NormalWeb">
    <w:name w:val="Normal (Web)"/>
    <w:basedOn w:val="Normal"/>
    <w:uiPriority w:val="99"/>
    <w:semiHidden/>
    <w:unhideWhenUsed/>
    <w:rsid w:val="001D5046"/>
    <w:pPr>
      <w:spacing w:before="100" w:beforeAutospacing="1" w:after="100" w:afterAutospacing="1" w:line="240" w:lineRule="auto"/>
    </w:pPr>
    <w:rPr>
      <w:rFonts w:ascii="Times New Roman" w:eastAsia="Times New Roman" w:hAnsi="Times New Roman" w:cs="Times New Roman"/>
      <w:szCs w:val="24"/>
      <w:lang w:eastAsia="en-AU"/>
    </w:rPr>
  </w:style>
  <w:style w:type="paragraph" w:styleId="Revision">
    <w:name w:val="Revision"/>
    <w:hidden/>
    <w:uiPriority w:val="99"/>
    <w:semiHidden/>
    <w:rsid w:val="00BF79C2"/>
    <w:pPr>
      <w:spacing w:after="0" w:line="240" w:lineRule="auto"/>
    </w:pPr>
    <w:rPr>
      <w:rFonts w:ascii="Arial" w:hAnsi="Arial"/>
      <w:sz w:val="24"/>
      <w:lang w:val="en-AU"/>
    </w:rPr>
  </w:style>
  <w:style w:type="paragraph" w:styleId="TOCHeading">
    <w:name w:val="TOC Heading"/>
    <w:basedOn w:val="Heading1"/>
    <w:next w:val="Normal"/>
    <w:uiPriority w:val="39"/>
    <w:unhideWhenUsed/>
    <w:qFormat/>
    <w:rsid w:val="00782969"/>
    <w:pPr>
      <w:keepNext/>
      <w:keepLines/>
      <w:pBdr>
        <w:bottom w:val="none" w:sz="0" w:space="0" w:color="auto"/>
      </w:pBdr>
      <w:spacing w:after="0" w:line="259" w:lineRule="auto"/>
      <w:outlineLvl w:val="9"/>
    </w:pPr>
    <w:rPr>
      <w:rFonts w:asciiTheme="majorHAnsi" w:eastAsiaTheme="majorEastAsia" w:hAnsiTheme="majorHAnsi" w:cstheme="majorBidi"/>
      <w:b w:val="0"/>
      <w:color w:val="365F91" w:themeColor="accent1" w:themeShade="BF"/>
      <w:sz w:val="32"/>
      <w:szCs w:val="32"/>
      <w:lang w:val="en-US"/>
    </w:rPr>
  </w:style>
  <w:style w:type="paragraph" w:styleId="TOC1">
    <w:name w:val="toc 1"/>
    <w:basedOn w:val="Normal"/>
    <w:next w:val="Normal"/>
    <w:autoRedefine/>
    <w:uiPriority w:val="39"/>
    <w:unhideWhenUsed/>
    <w:rsid w:val="00782969"/>
    <w:pPr>
      <w:spacing w:after="100"/>
    </w:pPr>
  </w:style>
  <w:style w:type="paragraph" w:styleId="TOC2">
    <w:name w:val="toc 2"/>
    <w:basedOn w:val="Normal"/>
    <w:next w:val="Normal"/>
    <w:autoRedefine/>
    <w:uiPriority w:val="39"/>
    <w:unhideWhenUsed/>
    <w:rsid w:val="00782969"/>
    <w:pPr>
      <w:spacing w:after="100"/>
      <w:ind w:left="240"/>
    </w:pPr>
  </w:style>
  <w:style w:type="paragraph" w:styleId="TOC3">
    <w:name w:val="toc 3"/>
    <w:basedOn w:val="Normal"/>
    <w:next w:val="Normal"/>
    <w:autoRedefine/>
    <w:uiPriority w:val="39"/>
    <w:unhideWhenUsed/>
    <w:rsid w:val="00782969"/>
    <w:pPr>
      <w:spacing w:after="100"/>
      <w:ind w:left="480"/>
    </w:pPr>
  </w:style>
  <w:style w:type="character" w:customStyle="1" w:styleId="normaltextrun">
    <w:name w:val="normaltextrun"/>
    <w:basedOn w:val="DefaultParagraphFont"/>
    <w:rsid w:val="00DF1F39"/>
  </w:style>
  <w:style w:type="character" w:customStyle="1" w:styleId="eop">
    <w:name w:val="eop"/>
    <w:basedOn w:val="DefaultParagraphFont"/>
    <w:rsid w:val="00DF1F39"/>
  </w:style>
  <w:style w:type="character" w:styleId="UnresolvedMention">
    <w:name w:val="Unresolved Mention"/>
    <w:basedOn w:val="DefaultParagraphFont"/>
    <w:uiPriority w:val="99"/>
    <w:semiHidden/>
    <w:unhideWhenUsed/>
    <w:rsid w:val="00BF79C2"/>
    <w:rPr>
      <w:color w:val="605E5C"/>
      <w:shd w:val="clear" w:color="auto" w:fill="E1DFDD"/>
    </w:rPr>
  </w:style>
  <w:style w:type="character" w:styleId="Mention">
    <w:name w:val="Mention"/>
    <w:basedOn w:val="DefaultParagraphFont"/>
    <w:uiPriority w:val="99"/>
    <w:unhideWhenUsed/>
    <w:rsid w:val="00BF79C2"/>
    <w:rPr>
      <w:color w:val="2B579A"/>
      <w:shd w:val="clear" w:color="auto" w:fill="E1DFDD"/>
    </w:rPr>
  </w:style>
  <w:style w:type="paragraph" w:customStyle="1" w:styleId="TableBullet">
    <w:name w:val="Table Bullet"/>
    <w:basedOn w:val="Bullet1"/>
    <w:link w:val="TableBulletChar"/>
    <w:rsid w:val="00BF79C2"/>
    <w:pPr>
      <w:ind w:left="397"/>
    </w:pPr>
  </w:style>
  <w:style w:type="character" w:customStyle="1" w:styleId="TableBulletChar">
    <w:name w:val="Table Bullet Char"/>
    <w:basedOn w:val="Bullet1Char"/>
    <w:link w:val="TableBullet"/>
    <w:rsid w:val="00BF79C2"/>
    <w:rPr>
      <w:rFonts w:ascii="Arial" w:hAnsi="Arial"/>
      <w:sz w:val="24"/>
      <w:lang w:val="en-AU"/>
    </w:rPr>
  </w:style>
  <w:style w:type="character" w:customStyle="1" w:styleId="UnresolvedMention1">
    <w:name w:val="Unresolved Mention1"/>
    <w:basedOn w:val="DefaultParagraphFont"/>
    <w:uiPriority w:val="99"/>
    <w:semiHidden/>
    <w:unhideWhenUsed/>
    <w:rsid w:val="00BF79C2"/>
    <w:rPr>
      <w:color w:val="605E5C"/>
      <w:shd w:val="clear" w:color="auto" w:fill="E1DFDD"/>
    </w:rPr>
  </w:style>
  <w:style w:type="table" w:styleId="GridTable4">
    <w:name w:val="Grid Table 4"/>
    <w:basedOn w:val="TableNormal"/>
    <w:uiPriority w:val="49"/>
    <w:rsid w:val="00BF79C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Spacing">
    <w:name w:val="No Spacing"/>
    <w:uiPriority w:val="1"/>
    <w:rsid w:val="00BF79C2"/>
    <w:pPr>
      <w:spacing w:after="0" w:line="240" w:lineRule="auto"/>
    </w:pPr>
    <w:rPr>
      <w:rFonts w:ascii="Arial" w:hAnsi="Arial"/>
      <w:sz w:val="24"/>
      <w:lang w:val="en-AU"/>
    </w:rPr>
  </w:style>
  <w:style w:type="paragraph" w:styleId="Subtitle">
    <w:name w:val="Subtitle"/>
    <w:basedOn w:val="Normal"/>
    <w:next w:val="Normal"/>
    <w:link w:val="SubtitleChar"/>
    <w:uiPriority w:val="11"/>
    <w:rsid w:val="00BF79C2"/>
    <w:pPr>
      <w:numPr>
        <w:ilvl w:val="1"/>
      </w:numPr>
      <w:spacing w:after="160"/>
    </w:pPr>
    <w:rPr>
      <w:rFonts w:asciiTheme="minorHAnsi" w:eastAsiaTheme="minorEastAsia" w:hAnsiTheme="minorHAnsi"/>
      <w:color w:val="5A5A5A" w:themeColor="text1" w:themeTint="A5"/>
      <w:spacing w:val="15"/>
      <w:sz w:val="22"/>
    </w:rPr>
  </w:style>
  <w:style w:type="character" w:customStyle="1" w:styleId="SubtitleChar">
    <w:name w:val="Subtitle Char"/>
    <w:basedOn w:val="DefaultParagraphFont"/>
    <w:link w:val="Subtitle"/>
    <w:uiPriority w:val="11"/>
    <w:rsid w:val="00BF79C2"/>
    <w:rPr>
      <w:rFonts w:eastAsiaTheme="minorEastAsia"/>
      <w:color w:val="5A5A5A" w:themeColor="text1" w:themeTint="A5"/>
      <w:spacing w:val="15"/>
      <w:lang w:val="en-AU"/>
    </w:rPr>
  </w:style>
  <w:style w:type="character" w:styleId="SubtleEmphasis">
    <w:name w:val="Subtle Emphasis"/>
    <w:basedOn w:val="DefaultParagraphFont"/>
    <w:uiPriority w:val="19"/>
    <w:rsid w:val="00BF79C2"/>
    <w:rPr>
      <w:i/>
      <w:iCs/>
      <w:color w:val="404040" w:themeColor="text1" w:themeTint="BF"/>
    </w:rPr>
  </w:style>
  <w:style w:type="character" w:styleId="IntenseEmphasis">
    <w:name w:val="Intense Emphasis"/>
    <w:basedOn w:val="DefaultParagraphFont"/>
    <w:uiPriority w:val="21"/>
    <w:rsid w:val="00BF79C2"/>
    <w:rPr>
      <w:i/>
      <w:iCs/>
      <w:color w:val="4F81BD" w:themeColor="accent1"/>
    </w:rPr>
  </w:style>
  <w:style w:type="paragraph" w:styleId="Quote">
    <w:name w:val="Quote"/>
    <w:basedOn w:val="Normal"/>
    <w:next w:val="Normal"/>
    <w:link w:val="QuoteChar"/>
    <w:uiPriority w:val="29"/>
    <w:rsid w:val="00BF79C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F79C2"/>
    <w:rPr>
      <w:rFonts w:ascii="Arial" w:hAnsi="Arial"/>
      <w:i/>
      <w:iCs/>
      <w:color w:val="404040" w:themeColor="text1" w:themeTint="BF"/>
      <w:sz w:val="24"/>
      <w:lang w:val="en-AU"/>
    </w:rPr>
  </w:style>
  <w:style w:type="paragraph" w:styleId="IntenseQuote">
    <w:name w:val="Intense Quote"/>
    <w:basedOn w:val="Normal"/>
    <w:next w:val="Normal"/>
    <w:link w:val="IntenseQuoteChar"/>
    <w:uiPriority w:val="30"/>
    <w:rsid w:val="00BF79C2"/>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F79C2"/>
    <w:rPr>
      <w:rFonts w:ascii="Arial" w:hAnsi="Arial"/>
      <w:i/>
      <w:iCs/>
      <w:color w:val="4F81BD" w:themeColor="accent1"/>
      <w:sz w:val="24"/>
      <w:lang w:val="en-AU"/>
    </w:rPr>
  </w:style>
  <w:style w:type="character" w:styleId="SubtleReference">
    <w:name w:val="Subtle Reference"/>
    <w:basedOn w:val="DefaultParagraphFont"/>
    <w:uiPriority w:val="31"/>
    <w:rsid w:val="00BF79C2"/>
    <w:rPr>
      <w:smallCaps/>
      <w:color w:val="5A5A5A" w:themeColor="text1" w:themeTint="A5"/>
    </w:rPr>
  </w:style>
  <w:style w:type="character" w:styleId="IntenseReference">
    <w:name w:val="Intense Reference"/>
    <w:basedOn w:val="DefaultParagraphFont"/>
    <w:uiPriority w:val="32"/>
    <w:rsid w:val="00BF79C2"/>
    <w:rPr>
      <w:b/>
      <w:bCs/>
      <w:smallCaps/>
      <w:color w:val="4F81BD" w:themeColor="accent1"/>
      <w:spacing w:val="5"/>
    </w:rPr>
  </w:style>
  <w:style w:type="character" w:styleId="BookTitle">
    <w:name w:val="Book Title"/>
    <w:basedOn w:val="DefaultParagraphFont"/>
    <w:uiPriority w:val="33"/>
    <w:rsid w:val="00BF79C2"/>
    <w:rPr>
      <w:b/>
      <w:bCs/>
      <w:i/>
      <w:iCs/>
      <w:spacing w:val="5"/>
    </w:rPr>
  </w:style>
  <w:style w:type="paragraph" w:styleId="Caption">
    <w:name w:val="caption"/>
    <w:basedOn w:val="Normal"/>
    <w:next w:val="Normal"/>
    <w:uiPriority w:val="35"/>
    <w:semiHidden/>
    <w:unhideWhenUsed/>
    <w:rsid w:val="00BF79C2"/>
    <w:pPr>
      <w:spacing w:before="0" w:after="200" w:line="240" w:lineRule="auto"/>
    </w:pPr>
    <w:rPr>
      <w:i/>
      <w:iCs/>
      <w:color w:val="1F497D" w:themeColor="text2"/>
      <w:sz w:val="18"/>
      <w:szCs w:val="18"/>
    </w:rPr>
  </w:style>
  <w:style w:type="character" w:customStyle="1" w:styleId="Heading6Char">
    <w:name w:val="Heading 6 Char"/>
    <w:basedOn w:val="DefaultParagraphFont"/>
    <w:link w:val="Heading6"/>
    <w:uiPriority w:val="9"/>
    <w:semiHidden/>
    <w:rsid w:val="00BF79C2"/>
    <w:rPr>
      <w:rFonts w:asciiTheme="majorHAnsi" w:eastAsiaTheme="majorEastAsia" w:hAnsiTheme="majorHAnsi" w:cstheme="majorBidi"/>
      <w:color w:val="243F60" w:themeColor="accent1" w:themeShade="7F"/>
      <w:sz w:val="24"/>
      <w:lang w:val="en-AU"/>
    </w:rPr>
  </w:style>
  <w:style w:type="character" w:customStyle="1" w:styleId="Heading7Char">
    <w:name w:val="Heading 7 Char"/>
    <w:basedOn w:val="DefaultParagraphFont"/>
    <w:link w:val="Heading7"/>
    <w:uiPriority w:val="9"/>
    <w:semiHidden/>
    <w:rsid w:val="00BF79C2"/>
    <w:rPr>
      <w:rFonts w:asciiTheme="majorHAnsi" w:eastAsiaTheme="majorEastAsia" w:hAnsiTheme="majorHAnsi" w:cstheme="majorBidi"/>
      <w:i/>
      <w:iCs/>
      <w:color w:val="243F60" w:themeColor="accent1" w:themeShade="7F"/>
      <w:sz w:val="24"/>
      <w:lang w:val="en-AU"/>
    </w:rPr>
  </w:style>
  <w:style w:type="character" w:customStyle="1" w:styleId="Heading8Char">
    <w:name w:val="Heading 8 Char"/>
    <w:basedOn w:val="DefaultParagraphFont"/>
    <w:link w:val="Heading8"/>
    <w:uiPriority w:val="9"/>
    <w:semiHidden/>
    <w:rsid w:val="00BF79C2"/>
    <w:rPr>
      <w:rFonts w:asciiTheme="majorHAnsi" w:eastAsiaTheme="majorEastAsia" w:hAnsiTheme="majorHAnsi" w:cstheme="majorBidi"/>
      <w:color w:val="272727" w:themeColor="text1" w:themeTint="D8"/>
      <w:sz w:val="21"/>
      <w:szCs w:val="21"/>
      <w:lang w:val="en-AU"/>
    </w:rPr>
  </w:style>
  <w:style w:type="character" w:customStyle="1" w:styleId="Heading9Char">
    <w:name w:val="Heading 9 Char"/>
    <w:basedOn w:val="DefaultParagraphFont"/>
    <w:link w:val="Heading9"/>
    <w:uiPriority w:val="9"/>
    <w:semiHidden/>
    <w:rsid w:val="00BF79C2"/>
    <w:rPr>
      <w:rFonts w:asciiTheme="majorHAnsi" w:eastAsiaTheme="majorEastAsia" w:hAnsiTheme="majorHAnsi" w:cstheme="majorBidi"/>
      <w:i/>
      <w:iCs/>
      <w:color w:val="272727" w:themeColor="text1" w:themeTint="D8"/>
      <w:sz w:val="21"/>
      <w:szCs w:val="21"/>
      <w:lang w:val="en-AU"/>
    </w:rPr>
  </w:style>
  <w:style w:type="paragraph" w:styleId="TOC4">
    <w:name w:val="toc 4"/>
    <w:basedOn w:val="Normal"/>
    <w:next w:val="Normal"/>
    <w:autoRedefine/>
    <w:uiPriority w:val="39"/>
    <w:semiHidden/>
    <w:unhideWhenUsed/>
    <w:rsid w:val="00BF79C2"/>
    <w:pPr>
      <w:spacing w:after="100"/>
      <w:ind w:left="720"/>
    </w:pPr>
  </w:style>
  <w:style w:type="paragraph" w:styleId="TOC5">
    <w:name w:val="toc 5"/>
    <w:basedOn w:val="Normal"/>
    <w:next w:val="Normal"/>
    <w:autoRedefine/>
    <w:uiPriority w:val="39"/>
    <w:semiHidden/>
    <w:unhideWhenUsed/>
    <w:rsid w:val="00BF79C2"/>
    <w:pPr>
      <w:spacing w:after="100"/>
      <w:ind w:left="960"/>
    </w:pPr>
  </w:style>
  <w:style w:type="paragraph" w:styleId="TOC6">
    <w:name w:val="toc 6"/>
    <w:basedOn w:val="Normal"/>
    <w:next w:val="Normal"/>
    <w:autoRedefine/>
    <w:uiPriority w:val="39"/>
    <w:semiHidden/>
    <w:unhideWhenUsed/>
    <w:rsid w:val="00BF79C2"/>
    <w:pPr>
      <w:spacing w:after="100"/>
      <w:ind w:left="1200"/>
    </w:pPr>
  </w:style>
  <w:style w:type="paragraph" w:styleId="TOC7">
    <w:name w:val="toc 7"/>
    <w:basedOn w:val="Normal"/>
    <w:next w:val="Normal"/>
    <w:autoRedefine/>
    <w:uiPriority w:val="39"/>
    <w:semiHidden/>
    <w:unhideWhenUsed/>
    <w:rsid w:val="00BF79C2"/>
    <w:pPr>
      <w:spacing w:after="100"/>
      <w:ind w:left="1440"/>
    </w:pPr>
  </w:style>
  <w:style w:type="paragraph" w:styleId="TOC8">
    <w:name w:val="toc 8"/>
    <w:basedOn w:val="Normal"/>
    <w:next w:val="Normal"/>
    <w:autoRedefine/>
    <w:uiPriority w:val="39"/>
    <w:semiHidden/>
    <w:unhideWhenUsed/>
    <w:rsid w:val="00BF79C2"/>
    <w:pPr>
      <w:spacing w:after="100"/>
      <w:ind w:left="1680"/>
    </w:pPr>
  </w:style>
  <w:style w:type="paragraph" w:styleId="TOC9">
    <w:name w:val="toc 9"/>
    <w:basedOn w:val="Normal"/>
    <w:next w:val="Normal"/>
    <w:autoRedefine/>
    <w:uiPriority w:val="39"/>
    <w:semiHidden/>
    <w:unhideWhenUsed/>
    <w:rsid w:val="00BF79C2"/>
    <w:pPr>
      <w:spacing w:after="100"/>
      <w:ind w:left="1920"/>
    </w:pPr>
  </w:style>
  <w:style w:type="paragraph" w:customStyle="1" w:styleId="paragraph">
    <w:name w:val="paragraph"/>
    <w:basedOn w:val="Normal"/>
    <w:rsid w:val="000A60D3"/>
    <w:pPr>
      <w:spacing w:before="100" w:beforeAutospacing="1" w:after="100" w:afterAutospacing="1" w:line="240" w:lineRule="auto"/>
    </w:pPr>
    <w:rPr>
      <w:rFonts w:ascii="Times New Roman" w:eastAsia="Times New Roman" w:hAnsi="Times New Roman" w:cs="Times New Roman"/>
      <w:szCs w:val="24"/>
      <w:lang w:eastAsia="zh-CN"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3870">
      <w:bodyDiv w:val="1"/>
      <w:marLeft w:val="0"/>
      <w:marRight w:val="0"/>
      <w:marTop w:val="0"/>
      <w:marBottom w:val="0"/>
      <w:divBdr>
        <w:top w:val="none" w:sz="0" w:space="0" w:color="auto"/>
        <w:left w:val="none" w:sz="0" w:space="0" w:color="auto"/>
        <w:bottom w:val="none" w:sz="0" w:space="0" w:color="auto"/>
        <w:right w:val="none" w:sz="0" w:space="0" w:color="auto"/>
      </w:divBdr>
    </w:div>
    <w:div w:id="34502059">
      <w:bodyDiv w:val="1"/>
      <w:marLeft w:val="0"/>
      <w:marRight w:val="0"/>
      <w:marTop w:val="0"/>
      <w:marBottom w:val="0"/>
      <w:divBdr>
        <w:top w:val="none" w:sz="0" w:space="0" w:color="auto"/>
        <w:left w:val="none" w:sz="0" w:space="0" w:color="auto"/>
        <w:bottom w:val="none" w:sz="0" w:space="0" w:color="auto"/>
        <w:right w:val="none" w:sz="0" w:space="0" w:color="auto"/>
      </w:divBdr>
    </w:div>
    <w:div w:id="53092266">
      <w:bodyDiv w:val="1"/>
      <w:marLeft w:val="0"/>
      <w:marRight w:val="0"/>
      <w:marTop w:val="0"/>
      <w:marBottom w:val="0"/>
      <w:divBdr>
        <w:top w:val="none" w:sz="0" w:space="0" w:color="auto"/>
        <w:left w:val="none" w:sz="0" w:space="0" w:color="auto"/>
        <w:bottom w:val="none" w:sz="0" w:space="0" w:color="auto"/>
        <w:right w:val="none" w:sz="0" w:space="0" w:color="auto"/>
      </w:divBdr>
      <w:divsChild>
        <w:div w:id="2025741182">
          <w:marLeft w:val="0"/>
          <w:marRight w:val="0"/>
          <w:marTop w:val="0"/>
          <w:marBottom w:val="0"/>
          <w:divBdr>
            <w:top w:val="none" w:sz="0" w:space="0" w:color="auto"/>
            <w:left w:val="none" w:sz="0" w:space="0" w:color="auto"/>
            <w:bottom w:val="none" w:sz="0" w:space="0" w:color="auto"/>
            <w:right w:val="none" w:sz="0" w:space="0" w:color="auto"/>
          </w:divBdr>
          <w:divsChild>
            <w:div w:id="421342218">
              <w:marLeft w:val="0"/>
              <w:marRight w:val="0"/>
              <w:marTop w:val="0"/>
              <w:marBottom w:val="0"/>
              <w:divBdr>
                <w:top w:val="none" w:sz="0" w:space="0" w:color="auto"/>
                <w:left w:val="none" w:sz="0" w:space="0" w:color="auto"/>
                <w:bottom w:val="none" w:sz="0" w:space="0" w:color="auto"/>
                <w:right w:val="none" w:sz="0" w:space="0" w:color="auto"/>
              </w:divBdr>
            </w:div>
            <w:div w:id="1387100819">
              <w:marLeft w:val="0"/>
              <w:marRight w:val="0"/>
              <w:marTop w:val="0"/>
              <w:marBottom w:val="0"/>
              <w:divBdr>
                <w:top w:val="none" w:sz="0" w:space="0" w:color="auto"/>
                <w:left w:val="none" w:sz="0" w:space="0" w:color="auto"/>
                <w:bottom w:val="none" w:sz="0" w:space="0" w:color="auto"/>
                <w:right w:val="none" w:sz="0" w:space="0" w:color="auto"/>
              </w:divBdr>
              <w:divsChild>
                <w:div w:id="874849735">
                  <w:marLeft w:val="0"/>
                  <w:marRight w:val="0"/>
                  <w:marTop w:val="0"/>
                  <w:marBottom w:val="0"/>
                  <w:divBdr>
                    <w:top w:val="none" w:sz="0" w:space="0" w:color="auto"/>
                    <w:left w:val="none" w:sz="0" w:space="0" w:color="auto"/>
                    <w:bottom w:val="none" w:sz="0" w:space="0" w:color="auto"/>
                    <w:right w:val="none" w:sz="0" w:space="0" w:color="auto"/>
                  </w:divBdr>
                  <w:divsChild>
                    <w:div w:id="539127210">
                      <w:marLeft w:val="0"/>
                      <w:marRight w:val="0"/>
                      <w:marTop w:val="0"/>
                      <w:marBottom w:val="0"/>
                      <w:divBdr>
                        <w:top w:val="none" w:sz="0" w:space="0" w:color="auto"/>
                        <w:left w:val="none" w:sz="0" w:space="0" w:color="auto"/>
                        <w:bottom w:val="none" w:sz="0" w:space="0" w:color="auto"/>
                        <w:right w:val="none" w:sz="0" w:space="0" w:color="auto"/>
                      </w:divBdr>
                      <w:divsChild>
                        <w:div w:id="519592403">
                          <w:marLeft w:val="0"/>
                          <w:marRight w:val="0"/>
                          <w:marTop w:val="0"/>
                          <w:marBottom w:val="0"/>
                          <w:divBdr>
                            <w:top w:val="none" w:sz="0" w:space="0" w:color="auto"/>
                            <w:left w:val="none" w:sz="0" w:space="0" w:color="auto"/>
                            <w:bottom w:val="none" w:sz="0" w:space="0" w:color="auto"/>
                            <w:right w:val="none" w:sz="0" w:space="0" w:color="auto"/>
                          </w:divBdr>
                          <w:divsChild>
                            <w:div w:id="549221615">
                              <w:marLeft w:val="0"/>
                              <w:marRight w:val="0"/>
                              <w:marTop w:val="0"/>
                              <w:marBottom w:val="0"/>
                              <w:divBdr>
                                <w:top w:val="none" w:sz="0" w:space="0" w:color="auto"/>
                                <w:left w:val="none" w:sz="0" w:space="0" w:color="auto"/>
                                <w:bottom w:val="none" w:sz="0" w:space="0" w:color="auto"/>
                                <w:right w:val="none" w:sz="0" w:space="0" w:color="auto"/>
                              </w:divBdr>
                              <w:divsChild>
                                <w:div w:id="1206911117">
                                  <w:marLeft w:val="0"/>
                                  <w:marRight w:val="0"/>
                                  <w:marTop w:val="0"/>
                                  <w:marBottom w:val="0"/>
                                  <w:divBdr>
                                    <w:top w:val="none" w:sz="0" w:space="0" w:color="auto"/>
                                    <w:left w:val="none" w:sz="0" w:space="0" w:color="auto"/>
                                    <w:bottom w:val="none" w:sz="0" w:space="0" w:color="auto"/>
                                    <w:right w:val="none" w:sz="0" w:space="0" w:color="auto"/>
                                  </w:divBdr>
                                  <w:divsChild>
                                    <w:div w:id="815103617">
                                      <w:marLeft w:val="0"/>
                                      <w:marRight w:val="0"/>
                                      <w:marTop w:val="0"/>
                                      <w:marBottom w:val="0"/>
                                      <w:divBdr>
                                        <w:top w:val="none" w:sz="0" w:space="0" w:color="auto"/>
                                        <w:left w:val="none" w:sz="0" w:space="0" w:color="auto"/>
                                        <w:bottom w:val="none" w:sz="0" w:space="0" w:color="auto"/>
                                        <w:right w:val="none" w:sz="0" w:space="0" w:color="auto"/>
                                      </w:divBdr>
                                      <w:divsChild>
                                        <w:div w:id="32656337">
                                          <w:marLeft w:val="0"/>
                                          <w:marRight w:val="0"/>
                                          <w:marTop w:val="0"/>
                                          <w:marBottom w:val="0"/>
                                          <w:divBdr>
                                            <w:top w:val="none" w:sz="0" w:space="0" w:color="auto"/>
                                            <w:left w:val="none" w:sz="0" w:space="0" w:color="auto"/>
                                            <w:bottom w:val="none" w:sz="0" w:space="0" w:color="auto"/>
                                            <w:right w:val="none" w:sz="0" w:space="0" w:color="auto"/>
                                          </w:divBdr>
                                          <w:divsChild>
                                            <w:div w:id="1499348860">
                                              <w:marLeft w:val="0"/>
                                              <w:marRight w:val="0"/>
                                              <w:marTop w:val="0"/>
                                              <w:marBottom w:val="0"/>
                                              <w:divBdr>
                                                <w:top w:val="none" w:sz="0" w:space="0" w:color="auto"/>
                                                <w:left w:val="none" w:sz="0" w:space="0" w:color="auto"/>
                                                <w:bottom w:val="none" w:sz="0" w:space="0" w:color="auto"/>
                                                <w:right w:val="none" w:sz="0" w:space="0" w:color="auto"/>
                                              </w:divBdr>
                                              <w:divsChild>
                                                <w:div w:id="4693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2605107">
              <w:marLeft w:val="0"/>
              <w:marRight w:val="0"/>
              <w:marTop w:val="0"/>
              <w:marBottom w:val="0"/>
              <w:divBdr>
                <w:top w:val="none" w:sz="0" w:space="0" w:color="auto"/>
                <w:left w:val="none" w:sz="0" w:space="0" w:color="auto"/>
                <w:bottom w:val="none" w:sz="0" w:space="0" w:color="auto"/>
                <w:right w:val="none" w:sz="0" w:space="0" w:color="auto"/>
              </w:divBdr>
              <w:divsChild>
                <w:div w:id="32509509">
                  <w:marLeft w:val="0"/>
                  <w:marRight w:val="0"/>
                  <w:marTop w:val="0"/>
                  <w:marBottom w:val="0"/>
                  <w:divBdr>
                    <w:top w:val="none" w:sz="0" w:space="0" w:color="auto"/>
                    <w:left w:val="none" w:sz="0" w:space="0" w:color="auto"/>
                    <w:bottom w:val="none" w:sz="0" w:space="0" w:color="auto"/>
                    <w:right w:val="none" w:sz="0" w:space="0" w:color="auto"/>
                  </w:divBdr>
                  <w:divsChild>
                    <w:div w:id="250286124">
                      <w:marLeft w:val="0"/>
                      <w:marRight w:val="0"/>
                      <w:marTop w:val="0"/>
                      <w:marBottom w:val="0"/>
                      <w:divBdr>
                        <w:top w:val="none" w:sz="0" w:space="0" w:color="auto"/>
                        <w:left w:val="none" w:sz="0" w:space="0" w:color="auto"/>
                        <w:bottom w:val="none" w:sz="0" w:space="0" w:color="auto"/>
                        <w:right w:val="none" w:sz="0" w:space="0" w:color="auto"/>
                      </w:divBdr>
                      <w:divsChild>
                        <w:div w:id="1518230608">
                          <w:marLeft w:val="0"/>
                          <w:marRight w:val="0"/>
                          <w:marTop w:val="0"/>
                          <w:marBottom w:val="0"/>
                          <w:divBdr>
                            <w:top w:val="none" w:sz="0" w:space="0" w:color="auto"/>
                            <w:left w:val="none" w:sz="0" w:space="0" w:color="auto"/>
                            <w:bottom w:val="none" w:sz="0" w:space="0" w:color="auto"/>
                            <w:right w:val="none" w:sz="0" w:space="0" w:color="auto"/>
                          </w:divBdr>
                          <w:divsChild>
                            <w:div w:id="2041393204">
                              <w:marLeft w:val="0"/>
                              <w:marRight w:val="0"/>
                              <w:marTop w:val="0"/>
                              <w:marBottom w:val="0"/>
                              <w:divBdr>
                                <w:top w:val="none" w:sz="0" w:space="0" w:color="auto"/>
                                <w:left w:val="none" w:sz="0" w:space="0" w:color="auto"/>
                                <w:bottom w:val="none" w:sz="0" w:space="0" w:color="auto"/>
                                <w:right w:val="none" w:sz="0" w:space="0" w:color="auto"/>
                              </w:divBdr>
                              <w:divsChild>
                                <w:div w:id="33338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056191">
      <w:bodyDiv w:val="1"/>
      <w:marLeft w:val="0"/>
      <w:marRight w:val="0"/>
      <w:marTop w:val="0"/>
      <w:marBottom w:val="0"/>
      <w:divBdr>
        <w:top w:val="none" w:sz="0" w:space="0" w:color="auto"/>
        <w:left w:val="none" w:sz="0" w:space="0" w:color="auto"/>
        <w:bottom w:val="none" w:sz="0" w:space="0" w:color="auto"/>
        <w:right w:val="none" w:sz="0" w:space="0" w:color="auto"/>
      </w:divBdr>
    </w:div>
    <w:div w:id="137114353">
      <w:bodyDiv w:val="1"/>
      <w:marLeft w:val="0"/>
      <w:marRight w:val="0"/>
      <w:marTop w:val="0"/>
      <w:marBottom w:val="0"/>
      <w:divBdr>
        <w:top w:val="none" w:sz="0" w:space="0" w:color="auto"/>
        <w:left w:val="none" w:sz="0" w:space="0" w:color="auto"/>
        <w:bottom w:val="none" w:sz="0" w:space="0" w:color="auto"/>
        <w:right w:val="none" w:sz="0" w:space="0" w:color="auto"/>
      </w:divBdr>
    </w:div>
    <w:div w:id="151992251">
      <w:bodyDiv w:val="1"/>
      <w:marLeft w:val="0"/>
      <w:marRight w:val="0"/>
      <w:marTop w:val="0"/>
      <w:marBottom w:val="0"/>
      <w:divBdr>
        <w:top w:val="none" w:sz="0" w:space="0" w:color="auto"/>
        <w:left w:val="none" w:sz="0" w:space="0" w:color="auto"/>
        <w:bottom w:val="none" w:sz="0" w:space="0" w:color="auto"/>
        <w:right w:val="none" w:sz="0" w:space="0" w:color="auto"/>
      </w:divBdr>
    </w:div>
    <w:div w:id="232474922">
      <w:bodyDiv w:val="1"/>
      <w:marLeft w:val="0"/>
      <w:marRight w:val="0"/>
      <w:marTop w:val="0"/>
      <w:marBottom w:val="0"/>
      <w:divBdr>
        <w:top w:val="none" w:sz="0" w:space="0" w:color="auto"/>
        <w:left w:val="none" w:sz="0" w:space="0" w:color="auto"/>
        <w:bottom w:val="none" w:sz="0" w:space="0" w:color="auto"/>
        <w:right w:val="none" w:sz="0" w:space="0" w:color="auto"/>
      </w:divBdr>
    </w:div>
    <w:div w:id="281495679">
      <w:bodyDiv w:val="1"/>
      <w:marLeft w:val="0"/>
      <w:marRight w:val="0"/>
      <w:marTop w:val="0"/>
      <w:marBottom w:val="0"/>
      <w:divBdr>
        <w:top w:val="none" w:sz="0" w:space="0" w:color="auto"/>
        <w:left w:val="none" w:sz="0" w:space="0" w:color="auto"/>
        <w:bottom w:val="none" w:sz="0" w:space="0" w:color="auto"/>
        <w:right w:val="none" w:sz="0" w:space="0" w:color="auto"/>
      </w:divBdr>
    </w:div>
    <w:div w:id="315886465">
      <w:bodyDiv w:val="1"/>
      <w:marLeft w:val="0"/>
      <w:marRight w:val="0"/>
      <w:marTop w:val="0"/>
      <w:marBottom w:val="0"/>
      <w:divBdr>
        <w:top w:val="none" w:sz="0" w:space="0" w:color="auto"/>
        <w:left w:val="none" w:sz="0" w:space="0" w:color="auto"/>
        <w:bottom w:val="none" w:sz="0" w:space="0" w:color="auto"/>
        <w:right w:val="none" w:sz="0" w:space="0" w:color="auto"/>
      </w:divBdr>
    </w:div>
    <w:div w:id="337972079">
      <w:bodyDiv w:val="1"/>
      <w:marLeft w:val="0"/>
      <w:marRight w:val="0"/>
      <w:marTop w:val="0"/>
      <w:marBottom w:val="0"/>
      <w:divBdr>
        <w:top w:val="none" w:sz="0" w:space="0" w:color="auto"/>
        <w:left w:val="none" w:sz="0" w:space="0" w:color="auto"/>
        <w:bottom w:val="none" w:sz="0" w:space="0" w:color="auto"/>
        <w:right w:val="none" w:sz="0" w:space="0" w:color="auto"/>
      </w:divBdr>
    </w:div>
    <w:div w:id="356276137">
      <w:bodyDiv w:val="1"/>
      <w:marLeft w:val="0"/>
      <w:marRight w:val="0"/>
      <w:marTop w:val="0"/>
      <w:marBottom w:val="0"/>
      <w:divBdr>
        <w:top w:val="none" w:sz="0" w:space="0" w:color="auto"/>
        <w:left w:val="none" w:sz="0" w:space="0" w:color="auto"/>
        <w:bottom w:val="none" w:sz="0" w:space="0" w:color="auto"/>
        <w:right w:val="none" w:sz="0" w:space="0" w:color="auto"/>
      </w:divBdr>
    </w:div>
    <w:div w:id="371153522">
      <w:bodyDiv w:val="1"/>
      <w:marLeft w:val="0"/>
      <w:marRight w:val="0"/>
      <w:marTop w:val="0"/>
      <w:marBottom w:val="0"/>
      <w:divBdr>
        <w:top w:val="none" w:sz="0" w:space="0" w:color="auto"/>
        <w:left w:val="none" w:sz="0" w:space="0" w:color="auto"/>
        <w:bottom w:val="none" w:sz="0" w:space="0" w:color="auto"/>
        <w:right w:val="none" w:sz="0" w:space="0" w:color="auto"/>
      </w:divBdr>
    </w:div>
    <w:div w:id="450171375">
      <w:bodyDiv w:val="1"/>
      <w:marLeft w:val="0"/>
      <w:marRight w:val="0"/>
      <w:marTop w:val="0"/>
      <w:marBottom w:val="0"/>
      <w:divBdr>
        <w:top w:val="none" w:sz="0" w:space="0" w:color="auto"/>
        <w:left w:val="none" w:sz="0" w:space="0" w:color="auto"/>
        <w:bottom w:val="none" w:sz="0" w:space="0" w:color="auto"/>
        <w:right w:val="none" w:sz="0" w:space="0" w:color="auto"/>
      </w:divBdr>
    </w:div>
    <w:div w:id="450981639">
      <w:bodyDiv w:val="1"/>
      <w:marLeft w:val="0"/>
      <w:marRight w:val="0"/>
      <w:marTop w:val="0"/>
      <w:marBottom w:val="0"/>
      <w:divBdr>
        <w:top w:val="none" w:sz="0" w:space="0" w:color="auto"/>
        <w:left w:val="none" w:sz="0" w:space="0" w:color="auto"/>
        <w:bottom w:val="none" w:sz="0" w:space="0" w:color="auto"/>
        <w:right w:val="none" w:sz="0" w:space="0" w:color="auto"/>
      </w:divBdr>
    </w:div>
    <w:div w:id="481044119">
      <w:bodyDiv w:val="1"/>
      <w:marLeft w:val="0"/>
      <w:marRight w:val="0"/>
      <w:marTop w:val="0"/>
      <w:marBottom w:val="0"/>
      <w:divBdr>
        <w:top w:val="none" w:sz="0" w:space="0" w:color="auto"/>
        <w:left w:val="none" w:sz="0" w:space="0" w:color="auto"/>
        <w:bottom w:val="none" w:sz="0" w:space="0" w:color="auto"/>
        <w:right w:val="none" w:sz="0" w:space="0" w:color="auto"/>
      </w:divBdr>
    </w:div>
    <w:div w:id="639000464">
      <w:bodyDiv w:val="1"/>
      <w:marLeft w:val="0"/>
      <w:marRight w:val="0"/>
      <w:marTop w:val="0"/>
      <w:marBottom w:val="0"/>
      <w:divBdr>
        <w:top w:val="none" w:sz="0" w:space="0" w:color="auto"/>
        <w:left w:val="none" w:sz="0" w:space="0" w:color="auto"/>
        <w:bottom w:val="none" w:sz="0" w:space="0" w:color="auto"/>
        <w:right w:val="none" w:sz="0" w:space="0" w:color="auto"/>
      </w:divBdr>
    </w:div>
    <w:div w:id="701591571">
      <w:bodyDiv w:val="1"/>
      <w:marLeft w:val="0"/>
      <w:marRight w:val="0"/>
      <w:marTop w:val="0"/>
      <w:marBottom w:val="0"/>
      <w:divBdr>
        <w:top w:val="none" w:sz="0" w:space="0" w:color="auto"/>
        <w:left w:val="none" w:sz="0" w:space="0" w:color="auto"/>
        <w:bottom w:val="none" w:sz="0" w:space="0" w:color="auto"/>
        <w:right w:val="none" w:sz="0" w:space="0" w:color="auto"/>
      </w:divBdr>
    </w:div>
    <w:div w:id="763495751">
      <w:bodyDiv w:val="1"/>
      <w:marLeft w:val="0"/>
      <w:marRight w:val="0"/>
      <w:marTop w:val="0"/>
      <w:marBottom w:val="0"/>
      <w:divBdr>
        <w:top w:val="none" w:sz="0" w:space="0" w:color="auto"/>
        <w:left w:val="none" w:sz="0" w:space="0" w:color="auto"/>
        <w:bottom w:val="none" w:sz="0" w:space="0" w:color="auto"/>
        <w:right w:val="none" w:sz="0" w:space="0" w:color="auto"/>
      </w:divBdr>
    </w:div>
    <w:div w:id="777484753">
      <w:bodyDiv w:val="1"/>
      <w:marLeft w:val="0"/>
      <w:marRight w:val="0"/>
      <w:marTop w:val="0"/>
      <w:marBottom w:val="0"/>
      <w:divBdr>
        <w:top w:val="none" w:sz="0" w:space="0" w:color="auto"/>
        <w:left w:val="none" w:sz="0" w:space="0" w:color="auto"/>
        <w:bottom w:val="none" w:sz="0" w:space="0" w:color="auto"/>
        <w:right w:val="none" w:sz="0" w:space="0" w:color="auto"/>
      </w:divBdr>
    </w:div>
    <w:div w:id="823546469">
      <w:bodyDiv w:val="1"/>
      <w:marLeft w:val="0"/>
      <w:marRight w:val="0"/>
      <w:marTop w:val="0"/>
      <w:marBottom w:val="0"/>
      <w:divBdr>
        <w:top w:val="none" w:sz="0" w:space="0" w:color="auto"/>
        <w:left w:val="none" w:sz="0" w:space="0" w:color="auto"/>
        <w:bottom w:val="none" w:sz="0" w:space="0" w:color="auto"/>
        <w:right w:val="none" w:sz="0" w:space="0" w:color="auto"/>
      </w:divBdr>
    </w:div>
    <w:div w:id="834228047">
      <w:bodyDiv w:val="1"/>
      <w:marLeft w:val="0"/>
      <w:marRight w:val="0"/>
      <w:marTop w:val="0"/>
      <w:marBottom w:val="0"/>
      <w:divBdr>
        <w:top w:val="none" w:sz="0" w:space="0" w:color="auto"/>
        <w:left w:val="none" w:sz="0" w:space="0" w:color="auto"/>
        <w:bottom w:val="none" w:sz="0" w:space="0" w:color="auto"/>
        <w:right w:val="none" w:sz="0" w:space="0" w:color="auto"/>
      </w:divBdr>
    </w:div>
    <w:div w:id="906113325">
      <w:bodyDiv w:val="1"/>
      <w:marLeft w:val="0"/>
      <w:marRight w:val="0"/>
      <w:marTop w:val="0"/>
      <w:marBottom w:val="0"/>
      <w:divBdr>
        <w:top w:val="none" w:sz="0" w:space="0" w:color="auto"/>
        <w:left w:val="none" w:sz="0" w:space="0" w:color="auto"/>
        <w:bottom w:val="none" w:sz="0" w:space="0" w:color="auto"/>
        <w:right w:val="none" w:sz="0" w:space="0" w:color="auto"/>
      </w:divBdr>
    </w:div>
    <w:div w:id="943928015">
      <w:bodyDiv w:val="1"/>
      <w:marLeft w:val="0"/>
      <w:marRight w:val="0"/>
      <w:marTop w:val="0"/>
      <w:marBottom w:val="0"/>
      <w:divBdr>
        <w:top w:val="none" w:sz="0" w:space="0" w:color="auto"/>
        <w:left w:val="none" w:sz="0" w:space="0" w:color="auto"/>
        <w:bottom w:val="none" w:sz="0" w:space="0" w:color="auto"/>
        <w:right w:val="none" w:sz="0" w:space="0" w:color="auto"/>
      </w:divBdr>
    </w:div>
    <w:div w:id="953947734">
      <w:bodyDiv w:val="1"/>
      <w:marLeft w:val="0"/>
      <w:marRight w:val="0"/>
      <w:marTop w:val="0"/>
      <w:marBottom w:val="0"/>
      <w:divBdr>
        <w:top w:val="none" w:sz="0" w:space="0" w:color="auto"/>
        <w:left w:val="none" w:sz="0" w:space="0" w:color="auto"/>
        <w:bottom w:val="none" w:sz="0" w:space="0" w:color="auto"/>
        <w:right w:val="none" w:sz="0" w:space="0" w:color="auto"/>
      </w:divBdr>
    </w:div>
    <w:div w:id="1018233520">
      <w:bodyDiv w:val="1"/>
      <w:marLeft w:val="0"/>
      <w:marRight w:val="0"/>
      <w:marTop w:val="0"/>
      <w:marBottom w:val="0"/>
      <w:divBdr>
        <w:top w:val="none" w:sz="0" w:space="0" w:color="auto"/>
        <w:left w:val="none" w:sz="0" w:space="0" w:color="auto"/>
        <w:bottom w:val="none" w:sz="0" w:space="0" w:color="auto"/>
        <w:right w:val="none" w:sz="0" w:space="0" w:color="auto"/>
      </w:divBdr>
    </w:div>
    <w:div w:id="1126041734">
      <w:bodyDiv w:val="1"/>
      <w:marLeft w:val="0"/>
      <w:marRight w:val="0"/>
      <w:marTop w:val="0"/>
      <w:marBottom w:val="0"/>
      <w:divBdr>
        <w:top w:val="none" w:sz="0" w:space="0" w:color="auto"/>
        <w:left w:val="none" w:sz="0" w:space="0" w:color="auto"/>
        <w:bottom w:val="none" w:sz="0" w:space="0" w:color="auto"/>
        <w:right w:val="none" w:sz="0" w:space="0" w:color="auto"/>
      </w:divBdr>
    </w:div>
    <w:div w:id="1220626407">
      <w:bodyDiv w:val="1"/>
      <w:marLeft w:val="0"/>
      <w:marRight w:val="0"/>
      <w:marTop w:val="0"/>
      <w:marBottom w:val="0"/>
      <w:divBdr>
        <w:top w:val="none" w:sz="0" w:space="0" w:color="auto"/>
        <w:left w:val="none" w:sz="0" w:space="0" w:color="auto"/>
        <w:bottom w:val="none" w:sz="0" w:space="0" w:color="auto"/>
        <w:right w:val="none" w:sz="0" w:space="0" w:color="auto"/>
      </w:divBdr>
    </w:div>
    <w:div w:id="1236551411">
      <w:bodyDiv w:val="1"/>
      <w:marLeft w:val="0"/>
      <w:marRight w:val="0"/>
      <w:marTop w:val="0"/>
      <w:marBottom w:val="0"/>
      <w:divBdr>
        <w:top w:val="none" w:sz="0" w:space="0" w:color="auto"/>
        <w:left w:val="none" w:sz="0" w:space="0" w:color="auto"/>
        <w:bottom w:val="none" w:sz="0" w:space="0" w:color="auto"/>
        <w:right w:val="none" w:sz="0" w:space="0" w:color="auto"/>
      </w:divBdr>
    </w:div>
    <w:div w:id="1255289006">
      <w:bodyDiv w:val="1"/>
      <w:marLeft w:val="0"/>
      <w:marRight w:val="0"/>
      <w:marTop w:val="0"/>
      <w:marBottom w:val="0"/>
      <w:divBdr>
        <w:top w:val="none" w:sz="0" w:space="0" w:color="auto"/>
        <w:left w:val="none" w:sz="0" w:space="0" w:color="auto"/>
        <w:bottom w:val="none" w:sz="0" w:space="0" w:color="auto"/>
        <w:right w:val="none" w:sz="0" w:space="0" w:color="auto"/>
      </w:divBdr>
      <w:divsChild>
        <w:div w:id="1479031864">
          <w:marLeft w:val="0"/>
          <w:marRight w:val="0"/>
          <w:marTop w:val="0"/>
          <w:marBottom w:val="0"/>
          <w:divBdr>
            <w:top w:val="none" w:sz="0" w:space="0" w:color="auto"/>
            <w:left w:val="none" w:sz="0" w:space="0" w:color="auto"/>
            <w:bottom w:val="none" w:sz="0" w:space="0" w:color="auto"/>
            <w:right w:val="none" w:sz="0" w:space="0" w:color="auto"/>
          </w:divBdr>
        </w:div>
        <w:div w:id="1439064766">
          <w:marLeft w:val="0"/>
          <w:marRight w:val="0"/>
          <w:marTop w:val="0"/>
          <w:marBottom w:val="0"/>
          <w:divBdr>
            <w:top w:val="none" w:sz="0" w:space="0" w:color="auto"/>
            <w:left w:val="none" w:sz="0" w:space="0" w:color="auto"/>
            <w:bottom w:val="none" w:sz="0" w:space="0" w:color="auto"/>
            <w:right w:val="none" w:sz="0" w:space="0" w:color="auto"/>
          </w:divBdr>
        </w:div>
      </w:divsChild>
    </w:div>
    <w:div w:id="1408191511">
      <w:bodyDiv w:val="1"/>
      <w:marLeft w:val="0"/>
      <w:marRight w:val="0"/>
      <w:marTop w:val="0"/>
      <w:marBottom w:val="0"/>
      <w:divBdr>
        <w:top w:val="none" w:sz="0" w:space="0" w:color="auto"/>
        <w:left w:val="none" w:sz="0" w:space="0" w:color="auto"/>
        <w:bottom w:val="none" w:sz="0" w:space="0" w:color="auto"/>
        <w:right w:val="none" w:sz="0" w:space="0" w:color="auto"/>
      </w:divBdr>
    </w:div>
    <w:div w:id="1410225747">
      <w:bodyDiv w:val="1"/>
      <w:marLeft w:val="0"/>
      <w:marRight w:val="0"/>
      <w:marTop w:val="0"/>
      <w:marBottom w:val="0"/>
      <w:divBdr>
        <w:top w:val="none" w:sz="0" w:space="0" w:color="auto"/>
        <w:left w:val="none" w:sz="0" w:space="0" w:color="auto"/>
        <w:bottom w:val="none" w:sz="0" w:space="0" w:color="auto"/>
        <w:right w:val="none" w:sz="0" w:space="0" w:color="auto"/>
      </w:divBdr>
    </w:div>
    <w:div w:id="1507549466">
      <w:bodyDiv w:val="1"/>
      <w:marLeft w:val="0"/>
      <w:marRight w:val="0"/>
      <w:marTop w:val="0"/>
      <w:marBottom w:val="0"/>
      <w:divBdr>
        <w:top w:val="none" w:sz="0" w:space="0" w:color="auto"/>
        <w:left w:val="none" w:sz="0" w:space="0" w:color="auto"/>
        <w:bottom w:val="none" w:sz="0" w:space="0" w:color="auto"/>
        <w:right w:val="none" w:sz="0" w:space="0" w:color="auto"/>
      </w:divBdr>
    </w:div>
    <w:div w:id="1699428471">
      <w:bodyDiv w:val="1"/>
      <w:marLeft w:val="0"/>
      <w:marRight w:val="0"/>
      <w:marTop w:val="0"/>
      <w:marBottom w:val="0"/>
      <w:divBdr>
        <w:top w:val="none" w:sz="0" w:space="0" w:color="auto"/>
        <w:left w:val="none" w:sz="0" w:space="0" w:color="auto"/>
        <w:bottom w:val="none" w:sz="0" w:space="0" w:color="auto"/>
        <w:right w:val="none" w:sz="0" w:space="0" w:color="auto"/>
      </w:divBdr>
    </w:div>
    <w:div w:id="1702970059">
      <w:bodyDiv w:val="1"/>
      <w:marLeft w:val="0"/>
      <w:marRight w:val="0"/>
      <w:marTop w:val="0"/>
      <w:marBottom w:val="0"/>
      <w:divBdr>
        <w:top w:val="none" w:sz="0" w:space="0" w:color="auto"/>
        <w:left w:val="none" w:sz="0" w:space="0" w:color="auto"/>
        <w:bottom w:val="none" w:sz="0" w:space="0" w:color="auto"/>
        <w:right w:val="none" w:sz="0" w:space="0" w:color="auto"/>
      </w:divBdr>
      <w:divsChild>
        <w:div w:id="114059049">
          <w:marLeft w:val="0"/>
          <w:marRight w:val="0"/>
          <w:marTop w:val="0"/>
          <w:marBottom w:val="0"/>
          <w:divBdr>
            <w:top w:val="none" w:sz="0" w:space="0" w:color="auto"/>
            <w:left w:val="none" w:sz="0" w:space="0" w:color="auto"/>
            <w:bottom w:val="none" w:sz="0" w:space="0" w:color="auto"/>
            <w:right w:val="none" w:sz="0" w:space="0" w:color="auto"/>
          </w:divBdr>
          <w:divsChild>
            <w:div w:id="1294868791">
              <w:marLeft w:val="0"/>
              <w:marRight w:val="0"/>
              <w:marTop w:val="0"/>
              <w:marBottom w:val="0"/>
              <w:divBdr>
                <w:top w:val="none" w:sz="0" w:space="0" w:color="auto"/>
                <w:left w:val="none" w:sz="0" w:space="0" w:color="auto"/>
                <w:bottom w:val="none" w:sz="0" w:space="0" w:color="auto"/>
                <w:right w:val="none" w:sz="0" w:space="0" w:color="auto"/>
              </w:divBdr>
            </w:div>
          </w:divsChild>
        </w:div>
        <w:div w:id="369186626">
          <w:marLeft w:val="0"/>
          <w:marRight w:val="0"/>
          <w:marTop w:val="0"/>
          <w:marBottom w:val="0"/>
          <w:divBdr>
            <w:top w:val="none" w:sz="0" w:space="0" w:color="auto"/>
            <w:left w:val="none" w:sz="0" w:space="0" w:color="auto"/>
            <w:bottom w:val="none" w:sz="0" w:space="0" w:color="auto"/>
            <w:right w:val="none" w:sz="0" w:space="0" w:color="auto"/>
          </w:divBdr>
          <w:divsChild>
            <w:div w:id="540900459">
              <w:marLeft w:val="0"/>
              <w:marRight w:val="0"/>
              <w:marTop w:val="0"/>
              <w:marBottom w:val="0"/>
              <w:divBdr>
                <w:top w:val="none" w:sz="0" w:space="0" w:color="auto"/>
                <w:left w:val="none" w:sz="0" w:space="0" w:color="auto"/>
                <w:bottom w:val="none" w:sz="0" w:space="0" w:color="auto"/>
                <w:right w:val="none" w:sz="0" w:space="0" w:color="auto"/>
              </w:divBdr>
            </w:div>
          </w:divsChild>
        </w:div>
        <w:div w:id="764615780">
          <w:marLeft w:val="0"/>
          <w:marRight w:val="0"/>
          <w:marTop w:val="0"/>
          <w:marBottom w:val="0"/>
          <w:divBdr>
            <w:top w:val="none" w:sz="0" w:space="0" w:color="auto"/>
            <w:left w:val="none" w:sz="0" w:space="0" w:color="auto"/>
            <w:bottom w:val="none" w:sz="0" w:space="0" w:color="auto"/>
            <w:right w:val="none" w:sz="0" w:space="0" w:color="auto"/>
          </w:divBdr>
          <w:divsChild>
            <w:div w:id="24143163">
              <w:marLeft w:val="0"/>
              <w:marRight w:val="0"/>
              <w:marTop w:val="0"/>
              <w:marBottom w:val="0"/>
              <w:divBdr>
                <w:top w:val="none" w:sz="0" w:space="0" w:color="auto"/>
                <w:left w:val="none" w:sz="0" w:space="0" w:color="auto"/>
                <w:bottom w:val="none" w:sz="0" w:space="0" w:color="auto"/>
                <w:right w:val="none" w:sz="0" w:space="0" w:color="auto"/>
              </w:divBdr>
            </w:div>
            <w:div w:id="767121798">
              <w:marLeft w:val="0"/>
              <w:marRight w:val="0"/>
              <w:marTop w:val="0"/>
              <w:marBottom w:val="0"/>
              <w:divBdr>
                <w:top w:val="none" w:sz="0" w:space="0" w:color="auto"/>
                <w:left w:val="none" w:sz="0" w:space="0" w:color="auto"/>
                <w:bottom w:val="none" w:sz="0" w:space="0" w:color="auto"/>
                <w:right w:val="none" w:sz="0" w:space="0" w:color="auto"/>
              </w:divBdr>
            </w:div>
          </w:divsChild>
        </w:div>
        <w:div w:id="772480958">
          <w:marLeft w:val="0"/>
          <w:marRight w:val="0"/>
          <w:marTop w:val="0"/>
          <w:marBottom w:val="0"/>
          <w:divBdr>
            <w:top w:val="none" w:sz="0" w:space="0" w:color="auto"/>
            <w:left w:val="none" w:sz="0" w:space="0" w:color="auto"/>
            <w:bottom w:val="none" w:sz="0" w:space="0" w:color="auto"/>
            <w:right w:val="none" w:sz="0" w:space="0" w:color="auto"/>
          </w:divBdr>
          <w:divsChild>
            <w:div w:id="1041905837">
              <w:marLeft w:val="0"/>
              <w:marRight w:val="0"/>
              <w:marTop w:val="0"/>
              <w:marBottom w:val="0"/>
              <w:divBdr>
                <w:top w:val="none" w:sz="0" w:space="0" w:color="auto"/>
                <w:left w:val="none" w:sz="0" w:space="0" w:color="auto"/>
                <w:bottom w:val="none" w:sz="0" w:space="0" w:color="auto"/>
                <w:right w:val="none" w:sz="0" w:space="0" w:color="auto"/>
              </w:divBdr>
            </w:div>
          </w:divsChild>
        </w:div>
        <w:div w:id="1057513421">
          <w:marLeft w:val="0"/>
          <w:marRight w:val="0"/>
          <w:marTop w:val="0"/>
          <w:marBottom w:val="0"/>
          <w:divBdr>
            <w:top w:val="none" w:sz="0" w:space="0" w:color="auto"/>
            <w:left w:val="none" w:sz="0" w:space="0" w:color="auto"/>
            <w:bottom w:val="none" w:sz="0" w:space="0" w:color="auto"/>
            <w:right w:val="none" w:sz="0" w:space="0" w:color="auto"/>
          </w:divBdr>
          <w:divsChild>
            <w:div w:id="74823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906891">
      <w:bodyDiv w:val="1"/>
      <w:marLeft w:val="0"/>
      <w:marRight w:val="0"/>
      <w:marTop w:val="0"/>
      <w:marBottom w:val="0"/>
      <w:divBdr>
        <w:top w:val="none" w:sz="0" w:space="0" w:color="auto"/>
        <w:left w:val="none" w:sz="0" w:space="0" w:color="auto"/>
        <w:bottom w:val="none" w:sz="0" w:space="0" w:color="auto"/>
        <w:right w:val="none" w:sz="0" w:space="0" w:color="auto"/>
      </w:divBdr>
    </w:div>
    <w:div w:id="1906603833">
      <w:bodyDiv w:val="1"/>
      <w:marLeft w:val="0"/>
      <w:marRight w:val="0"/>
      <w:marTop w:val="0"/>
      <w:marBottom w:val="0"/>
      <w:divBdr>
        <w:top w:val="none" w:sz="0" w:space="0" w:color="auto"/>
        <w:left w:val="none" w:sz="0" w:space="0" w:color="auto"/>
        <w:bottom w:val="none" w:sz="0" w:space="0" w:color="auto"/>
        <w:right w:val="none" w:sz="0" w:space="0" w:color="auto"/>
      </w:divBdr>
    </w:div>
    <w:div w:id="1994530084">
      <w:bodyDiv w:val="1"/>
      <w:marLeft w:val="0"/>
      <w:marRight w:val="0"/>
      <w:marTop w:val="0"/>
      <w:marBottom w:val="0"/>
      <w:divBdr>
        <w:top w:val="none" w:sz="0" w:space="0" w:color="auto"/>
        <w:left w:val="none" w:sz="0" w:space="0" w:color="auto"/>
        <w:bottom w:val="none" w:sz="0" w:space="0" w:color="auto"/>
        <w:right w:val="none" w:sz="0" w:space="0" w:color="auto"/>
      </w:divBdr>
    </w:div>
    <w:div w:id="1997373211">
      <w:bodyDiv w:val="1"/>
      <w:marLeft w:val="0"/>
      <w:marRight w:val="0"/>
      <w:marTop w:val="0"/>
      <w:marBottom w:val="0"/>
      <w:divBdr>
        <w:top w:val="none" w:sz="0" w:space="0" w:color="auto"/>
        <w:left w:val="none" w:sz="0" w:space="0" w:color="auto"/>
        <w:bottom w:val="none" w:sz="0" w:space="0" w:color="auto"/>
        <w:right w:val="none" w:sz="0" w:space="0" w:color="auto"/>
      </w:divBdr>
    </w:div>
    <w:div w:id="2091809739">
      <w:bodyDiv w:val="1"/>
      <w:marLeft w:val="0"/>
      <w:marRight w:val="0"/>
      <w:marTop w:val="0"/>
      <w:marBottom w:val="0"/>
      <w:divBdr>
        <w:top w:val="none" w:sz="0" w:space="0" w:color="auto"/>
        <w:left w:val="none" w:sz="0" w:space="0" w:color="auto"/>
        <w:bottom w:val="none" w:sz="0" w:space="0" w:color="auto"/>
        <w:right w:val="none" w:sz="0" w:space="0" w:color="auto"/>
      </w:divBdr>
    </w:div>
    <w:div w:id="2101875194">
      <w:bodyDiv w:val="1"/>
      <w:marLeft w:val="0"/>
      <w:marRight w:val="0"/>
      <w:marTop w:val="0"/>
      <w:marBottom w:val="0"/>
      <w:divBdr>
        <w:top w:val="none" w:sz="0" w:space="0" w:color="auto"/>
        <w:left w:val="none" w:sz="0" w:space="0" w:color="auto"/>
        <w:bottom w:val="none" w:sz="0" w:space="0" w:color="auto"/>
        <w:right w:val="none" w:sz="0" w:space="0" w:color="auto"/>
      </w:divBdr>
    </w:div>
    <w:div w:id="21069239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ndis.gov.au/our-guidelines" TargetMode="External"/><Relationship Id="rId18" Type="http://schemas.openxmlformats.org/officeDocument/2006/relationships/hyperlink" Target="https://www.ndis.gov.au/understanding/families-and-carers/early-childhood-approach-children-younger-9/developmental-delay-and-early-childhood-approach" TargetMode="External"/><Relationship Id="rId26" Type="http://schemas.openxmlformats.org/officeDocument/2006/relationships/hyperlink" Target="https://www.ndis.gov.au/understanding/families-and-carers/early-childhood-approach-children-younger-9/connecting-early-childhood-partner" TargetMode="External"/><Relationship Id="rId39" Type="http://schemas.openxmlformats.org/officeDocument/2006/relationships/hyperlink" Target="https://ndis.gov.au/our-guidelines" TargetMode="External"/><Relationship Id="rId21" Type="http://schemas.openxmlformats.org/officeDocument/2006/relationships/hyperlink" Target="https://www.ndis.gov.au/contact/feedback-and-complaints" TargetMode="External"/><Relationship Id="rId34" Type="http://schemas.openxmlformats.org/officeDocument/2006/relationships/hyperlink" Target="https://www.ndis.gov.au/understanding/supports-funded-ndis" TargetMode="External"/><Relationship Id="rId42"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ndis.gov.au/our-guidelines" TargetMode="External"/><Relationship Id="rId29" Type="http://schemas.openxmlformats.org/officeDocument/2006/relationships/hyperlink" Target="https://www.ndis.gov.au/understanding/families-and-carers/early-childhood-approach-children-younger-9/getting-help-through-early-childhood-approac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dis.gov.au/our-guidelines" TargetMode="External"/><Relationship Id="rId24" Type="http://schemas.openxmlformats.org/officeDocument/2006/relationships/hyperlink" Target="https://ndis.gov.au/our-guidelines" TargetMode="External"/><Relationship Id="rId32" Type="http://schemas.openxmlformats.org/officeDocument/2006/relationships/hyperlink" Target="https://ndis.gov.au/our-guidelines" TargetMode="External"/><Relationship Id="rId37" Type="http://schemas.openxmlformats.org/officeDocument/2006/relationships/hyperlink" Target="https://www.ndis.gov.au/contact" TargetMode="External"/><Relationship Id="rId40" Type="http://schemas.openxmlformats.org/officeDocument/2006/relationships/header" Target="header1.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ndis.gov.au/contact/locations" TargetMode="External"/><Relationship Id="rId23" Type="http://schemas.openxmlformats.org/officeDocument/2006/relationships/hyperlink" Target="https://ndis.gov.au/our-guidelines" TargetMode="External"/><Relationship Id="rId28" Type="http://schemas.openxmlformats.org/officeDocument/2006/relationships/hyperlink" Target="https://www.health.gov.au/our-work/national-best-practice-framework-for-early-childhood-intervention" TargetMode="External"/><Relationship Id="rId36" Type="http://schemas.openxmlformats.org/officeDocument/2006/relationships/hyperlink" Target="https://ndis.gov.au/our-guidelines" TargetMode="External"/><Relationship Id="rId10" Type="http://schemas.openxmlformats.org/officeDocument/2006/relationships/endnotes" Target="endnotes.xml"/><Relationship Id="rId19" Type="http://schemas.openxmlformats.org/officeDocument/2006/relationships/hyperlink" Target="https://www.ndis.gov.au/understanding/families-and-carers/early-childhood-approach-children-younger-9/getting-help-through-early-childhood-approach" TargetMode="External"/><Relationship Id="rId31" Type="http://schemas.openxmlformats.org/officeDocument/2006/relationships/hyperlink" Target="https://ndis.gov.au/understanding/families-and-carers/early-childhood-approach-children-younger-9/developmental-delay-and-early-childhood-approach"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alth.gov.au/our-work/national-best-practice-framework-for-early-childhood-intervention" TargetMode="External"/><Relationship Id="rId22" Type="http://schemas.openxmlformats.org/officeDocument/2006/relationships/hyperlink" Target="https://agesandstages.com/" TargetMode="External"/><Relationship Id="rId27" Type="http://schemas.openxmlformats.org/officeDocument/2006/relationships/hyperlink" Target="https://www.ndis.gov.au/understanding/families-and-carers/early-childhood-approach-children-younger-9/getting-help-through-early-childhood-approach" TargetMode="External"/><Relationship Id="rId30" Type="http://schemas.openxmlformats.org/officeDocument/2006/relationships/hyperlink" Target="https://ndis.gov.au/understanding/families-and-carers/early-childhood-approach-children-younger-9/developmental-delay-and-early-childhood-approach" TargetMode="External"/><Relationship Id="rId35" Type="http://schemas.openxmlformats.org/officeDocument/2006/relationships/hyperlink" Target="https://ndis.gov.au/our-guidelines" TargetMode="External"/><Relationship Id="rId43" Type="http://schemas.openxmlformats.org/officeDocument/2006/relationships/footer" Target="foot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ndis.gov.au/our-guidelines" TargetMode="External"/><Relationship Id="rId17" Type="http://schemas.openxmlformats.org/officeDocument/2006/relationships/hyperlink" Target="https://www.ndis.gov.au/contact" TargetMode="External"/><Relationship Id="rId25" Type="http://schemas.openxmlformats.org/officeDocument/2006/relationships/hyperlink" Target="https://agesandstages.com/" TargetMode="External"/><Relationship Id="rId33" Type="http://schemas.openxmlformats.org/officeDocument/2006/relationships/hyperlink" Target="https://ndis.gov.au/applying-access-ndis/how-apply" TargetMode="External"/><Relationship Id="rId38" Type="http://schemas.openxmlformats.org/officeDocument/2006/relationships/hyperlink" Target="https://www.ndis.gov.au/understanding/what-ndis/whos-delivering-ndis/local-area-coordination-partners" TargetMode="External"/><Relationship Id="rId20" Type="http://schemas.openxmlformats.org/officeDocument/2006/relationships/hyperlink" Target="https://ndis.gov.au/our-guidelines" TargetMode="External"/><Relationship Id="rId4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ndis.gov.au/our-guidelin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62e6d7e0-8f69-4736-9de7-41af03e42ea2" xsi:nil="true"/>
    <lcf76f155ced4ddcb4097134ff3c332f xmlns="62e6d7e0-8f69-4736-9de7-41af03e42ea2">
      <Terms xmlns="http://schemas.microsoft.com/office/infopath/2007/PartnerControls"/>
    </lcf76f155ced4ddcb4097134ff3c332f>
    <TaxCatchAll xmlns="a2598ba4-4db0-4ba6-86e6-e9358682199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9" ma:contentTypeDescription="Create a new document." ma:contentTypeScope="" ma:versionID="3d552720998d1d156a8e7753a70d6ea9">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747ee03819e9c09415b714d9c47ed763"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_Flow_SignoffStatu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900c6e9-9932-4be3-af02-49cda01dfba7}"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0FC127-32F1-4FED-967E-8385465696D9}">
  <ds:schemaRefs>
    <ds:schemaRef ds:uri="http://schemas.openxmlformats.org/officeDocument/2006/bibliography"/>
  </ds:schemaRefs>
</ds:datastoreItem>
</file>

<file path=customXml/itemProps2.xml><?xml version="1.0" encoding="utf-8"?>
<ds:datastoreItem xmlns:ds="http://schemas.openxmlformats.org/officeDocument/2006/customXml" ds:itemID="{B813EAD6-2093-44D8-8794-43324579083B}">
  <ds:schemaRefs>
    <ds:schemaRef ds:uri="http://schemas.microsoft.com/office/2006/metadata/properties"/>
    <ds:schemaRef ds:uri="http://schemas.microsoft.com/office/infopath/2007/PartnerControls"/>
    <ds:schemaRef ds:uri="62e6d7e0-8f69-4736-9de7-41af03e42ea2"/>
    <ds:schemaRef ds:uri="a2598ba4-4db0-4ba6-86e6-e93586821996"/>
  </ds:schemaRefs>
</ds:datastoreItem>
</file>

<file path=customXml/itemProps3.xml><?xml version="1.0" encoding="utf-8"?>
<ds:datastoreItem xmlns:ds="http://schemas.openxmlformats.org/officeDocument/2006/customXml" ds:itemID="{CFF2FBCE-61F3-4FF9-B3B1-F2E694B3C4A3}">
  <ds:schemaRefs>
    <ds:schemaRef ds:uri="http://schemas.microsoft.com/sharepoint/v3/contenttype/forms"/>
  </ds:schemaRefs>
</ds:datastoreItem>
</file>

<file path=customXml/itemProps4.xml><?xml version="1.0" encoding="utf-8"?>
<ds:datastoreItem xmlns:ds="http://schemas.openxmlformats.org/officeDocument/2006/customXml" ds:itemID="{0C7BF4FF-A365-41F4-8254-CEE6BB6CA7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3998</Words>
  <Characters>22791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26736</CharactersWithSpaces>
  <SharedDoc>false</SharedDoc>
  <HLinks>
    <vt:vector size="270" baseType="variant">
      <vt:variant>
        <vt:i4>4587603</vt:i4>
      </vt:variant>
      <vt:variant>
        <vt:i4>129</vt:i4>
      </vt:variant>
      <vt:variant>
        <vt:i4>0</vt:i4>
      </vt:variant>
      <vt:variant>
        <vt:i4>5</vt:i4>
      </vt:variant>
      <vt:variant>
        <vt:lpwstr>https://www.health.gov.au/our-work/national-best-practice-framework-for-early-childhood-intervention</vt:lpwstr>
      </vt:variant>
      <vt:variant>
        <vt:lpwstr/>
      </vt:variant>
      <vt:variant>
        <vt:i4>5111881</vt:i4>
      </vt:variant>
      <vt:variant>
        <vt:i4>126</vt:i4>
      </vt:variant>
      <vt:variant>
        <vt:i4>0</vt:i4>
      </vt:variant>
      <vt:variant>
        <vt:i4>5</vt:i4>
      </vt:variant>
      <vt:variant>
        <vt:lpwstr>https://www.flipsnack.com/earlychildhoodintervention/ecia-national-guidelines-best-practice-in-eci/full-view.html</vt:lpwstr>
      </vt:variant>
      <vt:variant>
        <vt:lpwstr/>
      </vt:variant>
      <vt:variant>
        <vt:i4>6357031</vt:i4>
      </vt:variant>
      <vt:variant>
        <vt:i4>123</vt:i4>
      </vt:variant>
      <vt:variant>
        <vt:i4>0</vt:i4>
      </vt:variant>
      <vt:variant>
        <vt:i4>5</vt:i4>
      </vt:variant>
      <vt:variant>
        <vt:lpwstr>https://ndis.gov.au/our-guidelines</vt:lpwstr>
      </vt:variant>
      <vt:variant>
        <vt:lpwstr/>
      </vt:variant>
      <vt:variant>
        <vt:i4>851980</vt:i4>
      </vt:variant>
      <vt:variant>
        <vt:i4>120</vt:i4>
      </vt:variant>
      <vt:variant>
        <vt:i4>0</vt:i4>
      </vt:variant>
      <vt:variant>
        <vt:i4>5</vt:i4>
      </vt:variant>
      <vt:variant>
        <vt:lpwstr>https://www.ndis.gov.au/understanding/what-ndis/whos-delivering-ndis/local-area-coordination-partners</vt:lpwstr>
      </vt:variant>
      <vt:variant>
        <vt:lpwstr/>
      </vt:variant>
      <vt:variant>
        <vt:i4>7864369</vt:i4>
      </vt:variant>
      <vt:variant>
        <vt:i4>117</vt:i4>
      </vt:variant>
      <vt:variant>
        <vt:i4>0</vt:i4>
      </vt:variant>
      <vt:variant>
        <vt:i4>5</vt:i4>
      </vt:variant>
      <vt:variant>
        <vt:lpwstr>https://www.ndis.gov.au/contact</vt:lpwstr>
      </vt:variant>
      <vt:variant>
        <vt:lpwstr/>
      </vt:variant>
      <vt:variant>
        <vt:i4>6357031</vt:i4>
      </vt:variant>
      <vt:variant>
        <vt:i4>114</vt:i4>
      </vt:variant>
      <vt:variant>
        <vt:i4>0</vt:i4>
      </vt:variant>
      <vt:variant>
        <vt:i4>5</vt:i4>
      </vt:variant>
      <vt:variant>
        <vt:lpwstr>https://ndis.gov.au/our-guidelines</vt:lpwstr>
      </vt:variant>
      <vt:variant>
        <vt:lpwstr/>
      </vt:variant>
      <vt:variant>
        <vt:i4>6357031</vt:i4>
      </vt:variant>
      <vt:variant>
        <vt:i4>111</vt:i4>
      </vt:variant>
      <vt:variant>
        <vt:i4>0</vt:i4>
      </vt:variant>
      <vt:variant>
        <vt:i4>5</vt:i4>
      </vt:variant>
      <vt:variant>
        <vt:lpwstr>https://ndis.gov.au/our-guidelines</vt:lpwstr>
      </vt:variant>
      <vt:variant>
        <vt:lpwstr/>
      </vt:variant>
      <vt:variant>
        <vt:i4>7274605</vt:i4>
      </vt:variant>
      <vt:variant>
        <vt:i4>108</vt:i4>
      </vt:variant>
      <vt:variant>
        <vt:i4>0</vt:i4>
      </vt:variant>
      <vt:variant>
        <vt:i4>5</vt:i4>
      </vt:variant>
      <vt:variant>
        <vt:lpwstr>https://www.ndis.gov.au/understanding/supports-funded-ndis</vt:lpwstr>
      </vt:variant>
      <vt:variant>
        <vt:lpwstr/>
      </vt:variant>
      <vt:variant>
        <vt:i4>7798901</vt:i4>
      </vt:variant>
      <vt:variant>
        <vt:i4>105</vt:i4>
      </vt:variant>
      <vt:variant>
        <vt:i4>0</vt:i4>
      </vt:variant>
      <vt:variant>
        <vt:i4>5</vt:i4>
      </vt:variant>
      <vt:variant>
        <vt:lpwstr>https://ndis.gov.au/applying-access-ndis/how-apply</vt:lpwstr>
      </vt:variant>
      <vt:variant>
        <vt:lpwstr/>
      </vt:variant>
      <vt:variant>
        <vt:i4>6357031</vt:i4>
      </vt:variant>
      <vt:variant>
        <vt:i4>102</vt:i4>
      </vt:variant>
      <vt:variant>
        <vt:i4>0</vt:i4>
      </vt:variant>
      <vt:variant>
        <vt:i4>5</vt:i4>
      </vt:variant>
      <vt:variant>
        <vt:lpwstr>https://ndis.gov.au/our-guidelines</vt:lpwstr>
      </vt:variant>
      <vt:variant>
        <vt:lpwstr/>
      </vt:variant>
      <vt:variant>
        <vt:i4>3407907</vt:i4>
      </vt:variant>
      <vt:variant>
        <vt:i4>99</vt:i4>
      </vt:variant>
      <vt:variant>
        <vt:i4>0</vt:i4>
      </vt:variant>
      <vt:variant>
        <vt:i4>5</vt:i4>
      </vt:variant>
      <vt:variant>
        <vt:lpwstr>https://ndis.gov.au/understanding/families-and-carers/early-childhood-approach-children-younger-9/developmental-delay-and-early-childhood-approach</vt:lpwstr>
      </vt:variant>
      <vt:variant>
        <vt:lpwstr/>
      </vt:variant>
      <vt:variant>
        <vt:i4>3407907</vt:i4>
      </vt:variant>
      <vt:variant>
        <vt:i4>96</vt:i4>
      </vt:variant>
      <vt:variant>
        <vt:i4>0</vt:i4>
      </vt:variant>
      <vt:variant>
        <vt:i4>5</vt:i4>
      </vt:variant>
      <vt:variant>
        <vt:lpwstr>https://ndis.gov.au/understanding/families-and-carers/early-childhood-approach-children-younger-9/developmental-delay-and-early-childhood-approach</vt:lpwstr>
      </vt:variant>
      <vt:variant>
        <vt:lpwstr/>
      </vt:variant>
      <vt:variant>
        <vt:i4>6815782</vt:i4>
      </vt:variant>
      <vt:variant>
        <vt:i4>93</vt:i4>
      </vt:variant>
      <vt:variant>
        <vt:i4>0</vt:i4>
      </vt:variant>
      <vt:variant>
        <vt:i4>5</vt:i4>
      </vt:variant>
      <vt:variant>
        <vt:lpwstr>https://www.ndis.gov.au/understanding/families-and-carers/early-childhood-approach-children-younger-9/getting-help-through-early-childhood-approach</vt:lpwstr>
      </vt:variant>
      <vt:variant>
        <vt:lpwstr/>
      </vt:variant>
      <vt:variant>
        <vt:i4>4587603</vt:i4>
      </vt:variant>
      <vt:variant>
        <vt:i4>90</vt:i4>
      </vt:variant>
      <vt:variant>
        <vt:i4>0</vt:i4>
      </vt:variant>
      <vt:variant>
        <vt:i4>5</vt:i4>
      </vt:variant>
      <vt:variant>
        <vt:lpwstr>https://www.health.gov.au/our-work/national-best-practice-framework-for-early-childhood-intervention</vt:lpwstr>
      </vt:variant>
      <vt:variant>
        <vt:lpwstr/>
      </vt:variant>
      <vt:variant>
        <vt:i4>6946904</vt:i4>
      </vt:variant>
      <vt:variant>
        <vt:i4>87</vt:i4>
      </vt:variant>
      <vt:variant>
        <vt:i4>0</vt:i4>
      </vt:variant>
      <vt:variant>
        <vt:i4>5</vt:i4>
      </vt:variant>
      <vt:variant>
        <vt:lpwstr/>
      </vt:variant>
      <vt:variant>
        <vt:lpwstr>_What_happens_after</vt:lpwstr>
      </vt:variant>
      <vt:variant>
        <vt:i4>5963795</vt:i4>
      </vt:variant>
      <vt:variant>
        <vt:i4>84</vt:i4>
      </vt:variant>
      <vt:variant>
        <vt:i4>0</vt:i4>
      </vt:variant>
      <vt:variant>
        <vt:i4>5</vt:i4>
      </vt:variant>
      <vt:variant>
        <vt:lpwstr>https://www.ndis.gov.au/understanding/families-and-carers/early-childhood-approach-children-younger-9/connecting-early-childhood-partner</vt:lpwstr>
      </vt:variant>
      <vt:variant>
        <vt:lpwstr/>
      </vt:variant>
      <vt:variant>
        <vt:i4>6815782</vt:i4>
      </vt:variant>
      <vt:variant>
        <vt:i4>81</vt:i4>
      </vt:variant>
      <vt:variant>
        <vt:i4>0</vt:i4>
      </vt:variant>
      <vt:variant>
        <vt:i4>5</vt:i4>
      </vt:variant>
      <vt:variant>
        <vt:lpwstr>https://www.ndis.gov.au/understanding/families-and-carers/early-childhood-approach-children-younger-9/getting-help-through-early-childhood-approach</vt:lpwstr>
      </vt:variant>
      <vt:variant>
        <vt:lpwstr/>
      </vt:variant>
      <vt:variant>
        <vt:i4>7471151</vt:i4>
      </vt:variant>
      <vt:variant>
        <vt:i4>78</vt:i4>
      </vt:variant>
      <vt:variant>
        <vt:i4>0</vt:i4>
      </vt:variant>
      <vt:variant>
        <vt:i4>5</vt:i4>
      </vt:variant>
      <vt:variant>
        <vt:lpwstr>https://agesandstages.com/</vt:lpwstr>
      </vt:variant>
      <vt:variant>
        <vt:lpwstr/>
      </vt:variant>
      <vt:variant>
        <vt:i4>6357031</vt:i4>
      </vt:variant>
      <vt:variant>
        <vt:i4>75</vt:i4>
      </vt:variant>
      <vt:variant>
        <vt:i4>0</vt:i4>
      </vt:variant>
      <vt:variant>
        <vt:i4>5</vt:i4>
      </vt:variant>
      <vt:variant>
        <vt:lpwstr>https://ndis.gov.au/our-guidelines</vt:lpwstr>
      </vt:variant>
      <vt:variant>
        <vt:lpwstr/>
      </vt:variant>
      <vt:variant>
        <vt:i4>6357031</vt:i4>
      </vt:variant>
      <vt:variant>
        <vt:i4>72</vt:i4>
      </vt:variant>
      <vt:variant>
        <vt:i4>0</vt:i4>
      </vt:variant>
      <vt:variant>
        <vt:i4>5</vt:i4>
      </vt:variant>
      <vt:variant>
        <vt:lpwstr>https://ndis.gov.au/our-guidelines</vt:lpwstr>
      </vt:variant>
      <vt:variant>
        <vt:lpwstr/>
      </vt:variant>
      <vt:variant>
        <vt:i4>2818061</vt:i4>
      </vt:variant>
      <vt:variant>
        <vt:i4>69</vt:i4>
      </vt:variant>
      <vt:variant>
        <vt:i4>0</vt:i4>
      </vt:variant>
      <vt:variant>
        <vt:i4>5</vt:i4>
      </vt:variant>
      <vt:variant>
        <vt:lpwstr/>
      </vt:variant>
      <vt:variant>
        <vt:lpwstr>_Connection_to_apply</vt:lpwstr>
      </vt:variant>
      <vt:variant>
        <vt:i4>5308531</vt:i4>
      </vt:variant>
      <vt:variant>
        <vt:i4>66</vt:i4>
      </vt:variant>
      <vt:variant>
        <vt:i4>0</vt:i4>
      </vt:variant>
      <vt:variant>
        <vt:i4>5</vt:i4>
      </vt:variant>
      <vt:variant>
        <vt:lpwstr/>
      </vt:variant>
      <vt:variant>
        <vt:lpwstr>_Connections_with_early</vt:lpwstr>
      </vt:variant>
      <vt:variant>
        <vt:i4>5046371</vt:i4>
      </vt:variant>
      <vt:variant>
        <vt:i4>63</vt:i4>
      </vt:variant>
      <vt:variant>
        <vt:i4>0</vt:i4>
      </vt:variant>
      <vt:variant>
        <vt:i4>5</vt:i4>
      </vt:variant>
      <vt:variant>
        <vt:lpwstr/>
      </vt:variant>
      <vt:variant>
        <vt:lpwstr>_Connections_with_other</vt:lpwstr>
      </vt:variant>
      <vt:variant>
        <vt:i4>3276800</vt:i4>
      </vt:variant>
      <vt:variant>
        <vt:i4>60</vt:i4>
      </vt:variant>
      <vt:variant>
        <vt:i4>0</vt:i4>
      </vt:variant>
      <vt:variant>
        <vt:i4>5</vt:i4>
      </vt:variant>
      <vt:variant>
        <vt:lpwstr/>
      </vt:variant>
      <vt:variant>
        <vt:lpwstr>_Connections_to_evidence</vt:lpwstr>
      </vt:variant>
      <vt:variant>
        <vt:i4>3080192</vt:i4>
      </vt:variant>
      <vt:variant>
        <vt:i4>57</vt:i4>
      </vt:variant>
      <vt:variant>
        <vt:i4>0</vt:i4>
      </vt:variant>
      <vt:variant>
        <vt:i4>5</vt:i4>
      </vt:variant>
      <vt:variant>
        <vt:lpwstr/>
      </vt:variant>
      <vt:variant>
        <vt:lpwstr>_Connections_with_mainstream</vt:lpwstr>
      </vt:variant>
      <vt:variant>
        <vt:i4>7471151</vt:i4>
      </vt:variant>
      <vt:variant>
        <vt:i4>54</vt:i4>
      </vt:variant>
      <vt:variant>
        <vt:i4>0</vt:i4>
      </vt:variant>
      <vt:variant>
        <vt:i4>5</vt:i4>
      </vt:variant>
      <vt:variant>
        <vt:lpwstr>https://agesandstages.com/</vt:lpwstr>
      </vt:variant>
      <vt:variant>
        <vt:lpwstr/>
      </vt:variant>
      <vt:variant>
        <vt:i4>2490425</vt:i4>
      </vt:variant>
      <vt:variant>
        <vt:i4>51</vt:i4>
      </vt:variant>
      <vt:variant>
        <vt:i4>0</vt:i4>
      </vt:variant>
      <vt:variant>
        <vt:i4>5</vt:i4>
      </vt:variant>
      <vt:variant>
        <vt:lpwstr>https://www.ndis.gov.au/contact/feedback-and-complaints</vt:lpwstr>
      </vt:variant>
      <vt:variant>
        <vt:lpwstr/>
      </vt:variant>
      <vt:variant>
        <vt:i4>6357031</vt:i4>
      </vt:variant>
      <vt:variant>
        <vt:i4>48</vt:i4>
      </vt:variant>
      <vt:variant>
        <vt:i4>0</vt:i4>
      </vt:variant>
      <vt:variant>
        <vt:i4>5</vt:i4>
      </vt:variant>
      <vt:variant>
        <vt:lpwstr>https://ndis.gov.au/our-guidelines</vt:lpwstr>
      </vt:variant>
      <vt:variant>
        <vt:lpwstr/>
      </vt:variant>
      <vt:variant>
        <vt:i4>6815782</vt:i4>
      </vt:variant>
      <vt:variant>
        <vt:i4>45</vt:i4>
      </vt:variant>
      <vt:variant>
        <vt:i4>0</vt:i4>
      </vt:variant>
      <vt:variant>
        <vt:i4>5</vt:i4>
      </vt:variant>
      <vt:variant>
        <vt:lpwstr>https://www.ndis.gov.au/understanding/families-and-carers/early-childhood-approach-children-younger-9/getting-help-through-early-childhood-approach</vt:lpwstr>
      </vt:variant>
      <vt:variant>
        <vt:lpwstr/>
      </vt:variant>
      <vt:variant>
        <vt:i4>7143459</vt:i4>
      </vt:variant>
      <vt:variant>
        <vt:i4>39</vt:i4>
      </vt:variant>
      <vt:variant>
        <vt:i4>0</vt:i4>
      </vt:variant>
      <vt:variant>
        <vt:i4>5</vt:i4>
      </vt:variant>
      <vt:variant>
        <vt:lpwstr>https://www.ndis.gov.au/understanding/families-and-carers/early-childhood-approach-children-younger-9/developmental-delay-and-early-childhood-approach</vt:lpwstr>
      </vt:variant>
      <vt:variant>
        <vt:lpwstr/>
      </vt:variant>
      <vt:variant>
        <vt:i4>7864369</vt:i4>
      </vt:variant>
      <vt:variant>
        <vt:i4>36</vt:i4>
      </vt:variant>
      <vt:variant>
        <vt:i4>0</vt:i4>
      </vt:variant>
      <vt:variant>
        <vt:i4>5</vt:i4>
      </vt:variant>
      <vt:variant>
        <vt:lpwstr>https://www.ndis.gov.au/contact</vt:lpwstr>
      </vt:variant>
      <vt:variant>
        <vt:lpwstr/>
      </vt:variant>
      <vt:variant>
        <vt:i4>6357031</vt:i4>
      </vt:variant>
      <vt:variant>
        <vt:i4>33</vt:i4>
      </vt:variant>
      <vt:variant>
        <vt:i4>0</vt:i4>
      </vt:variant>
      <vt:variant>
        <vt:i4>5</vt:i4>
      </vt:variant>
      <vt:variant>
        <vt:lpwstr>https://ndis.gov.au/our-guidelines</vt:lpwstr>
      </vt:variant>
      <vt:variant>
        <vt:lpwstr/>
      </vt:variant>
      <vt:variant>
        <vt:i4>6160465</vt:i4>
      </vt:variant>
      <vt:variant>
        <vt:i4>30</vt:i4>
      </vt:variant>
      <vt:variant>
        <vt:i4>0</vt:i4>
      </vt:variant>
      <vt:variant>
        <vt:i4>5</vt:i4>
      </vt:variant>
      <vt:variant>
        <vt:lpwstr>https://www.ndis.gov.au/contact/locations</vt:lpwstr>
      </vt:variant>
      <vt:variant>
        <vt:lpwstr/>
      </vt:variant>
      <vt:variant>
        <vt:i4>4587603</vt:i4>
      </vt:variant>
      <vt:variant>
        <vt:i4>27</vt:i4>
      </vt:variant>
      <vt:variant>
        <vt:i4>0</vt:i4>
      </vt:variant>
      <vt:variant>
        <vt:i4>5</vt:i4>
      </vt:variant>
      <vt:variant>
        <vt:lpwstr>https://www.health.gov.au/our-work/national-best-practice-framework-for-early-childhood-intervention</vt:lpwstr>
      </vt:variant>
      <vt:variant>
        <vt:lpwstr/>
      </vt:variant>
      <vt:variant>
        <vt:i4>6357031</vt:i4>
      </vt:variant>
      <vt:variant>
        <vt:i4>24</vt:i4>
      </vt:variant>
      <vt:variant>
        <vt:i4>0</vt:i4>
      </vt:variant>
      <vt:variant>
        <vt:i4>5</vt:i4>
      </vt:variant>
      <vt:variant>
        <vt:lpwstr>https://ndis.gov.au/our-guidelines</vt:lpwstr>
      </vt:variant>
      <vt:variant>
        <vt:lpwstr/>
      </vt:variant>
      <vt:variant>
        <vt:i4>2686999</vt:i4>
      </vt:variant>
      <vt:variant>
        <vt:i4>21</vt:i4>
      </vt:variant>
      <vt:variant>
        <vt:i4>0</vt:i4>
      </vt:variant>
      <vt:variant>
        <vt:i4>5</vt:i4>
      </vt:variant>
      <vt:variant>
        <vt:lpwstr/>
      </vt:variant>
      <vt:variant>
        <vt:lpwstr>_How_do_early</vt:lpwstr>
      </vt:variant>
      <vt:variant>
        <vt:i4>6357031</vt:i4>
      </vt:variant>
      <vt:variant>
        <vt:i4>18</vt:i4>
      </vt:variant>
      <vt:variant>
        <vt:i4>0</vt:i4>
      </vt:variant>
      <vt:variant>
        <vt:i4>5</vt:i4>
      </vt:variant>
      <vt:variant>
        <vt:lpwstr>https://ndis.gov.au/our-guidelines</vt:lpwstr>
      </vt:variant>
      <vt:variant>
        <vt:lpwstr/>
      </vt:variant>
      <vt:variant>
        <vt:i4>6357031</vt:i4>
      </vt:variant>
      <vt:variant>
        <vt:i4>15</vt:i4>
      </vt:variant>
      <vt:variant>
        <vt:i4>0</vt:i4>
      </vt:variant>
      <vt:variant>
        <vt:i4>5</vt:i4>
      </vt:variant>
      <vt:variant>
        <vt:lpwstr>https://ndis.gov.au/our-guidelines</vt:lpwstr>
      </vt:variant>
      <vt:variant>
        <vt:lpwstr/>
      </vt:variant>
      <vt:variant>
        <vt:i4>6946904</vt:i4>
      </vt:variant>
      <vt:variant>
        <vt:i4>12</vt:i4>
      </vt:variant>
      <vt:variant>
        <vt:i4>0</vt:i4>
      </vt:variant>
      <vt:variant>
        <vt:i4>5</vt:i4>
      </vt:variant>
      <vt:variant>
        <vt:lpwstr/>
      </vt:variant>
      <vt:variant>
        <vt:lpwstr>_What_happens_after</vt:lpwstr>
      </vt:variant>
      <vt:variant>
        <vt:i4>7077979</vt:i4>
      </vt:variant>
      <vt:variant>
        <vt:i4>9</vt:i4>
      </vt:variant>
      <vt:variant>
        <vt:i4>0</vt:i4>
      </vt:variant>
      <vt:variant>
        <vt:i4>5</vt:i4>
      </vt:variant>
      <vt:variant>
        <vt:lpwstr/>
      </vt:variant>
      <vt:variant>
        <vt:lpwstr>_What_types_of</vt:lpwstr>
      </vt:variant>
      <vt:variant>
        <vt:i4>2686999</vt:i4>
      </vt:variant>
      <vt:variant>
        <vt:i4>6</vt:i4>
      </vt:variant>
      <vt:variant>
        <vt:i4>0</vt:i4>
      </vt:variant>
      <vt:variant>
        <vt:i4>5</vt:i4>
      </vt:variant>
      <vt:variant>
        <vt:lpwstr/>
      </vt:variant>
      <vt:variant>
        <vt:lpwstr>_How_do_early</vt:lpwstr>
      </vt:variant>
      <vt:variant>
        <vt:i4>4915321</vt:i4>
      </vt:variant>
      <vt:variant>
        <vt:i4>3</vt:i4>
      </vt:variant>
      <vt:variant>
        <vt:i4>0</vt:i4>
      </vt:variant>
      <vt:variant>
        <vt:i4>5</vt:i4>
      </vt:variant>
      <vt:variant>
        <vt:lpwstr/>
      </vt:variant>
      <vt:variant>
        <vt:lpwstr>_How_do_you</vt:lpwstr>
      </vt:variant>
      <vt:variant>
        <vt:i4>5308536</vt:i4>
      </vt:variant>
      <vt:variant>
        <vt:i4>0</vt:i4>
      </vt:variant>
      <vt:variant>
        <vt:i4>0</vt:i4>
      </vt:variant>
      <vt:variant>
        <vt:i4>5</vt:i4>
      </vt:variant>
      <vt:variant>
        <vt:lpwstr/>
      </vt:variant>
      <vt:variant>
        <vt:lpwstr>_What_do_we</vt:lpwstr>
      </vt:variant>
      <vt:variant>
        <vt:i4>6815782</vt:i4>
      </vt:variant>
      <vt:variant>
        <vt:i4>3</vt:i4>
      </vt:variant>
      <vt:variant>
        <vt:i4>0</vt:i4>
      </vt:variant>
      <vt:variant>
        <vt:i4>5</vt:i4>
      </vt:variant>
      <vt:variant>
        <vt:lpwstr>https://www.ndis.gov.au/understanding/families-and-carers/early-childhood-approach-children-younger-9/getting-help-through-early-childhood-approach</vt:lpwstr>
      </vt:variant>
      <vt:variant>
        <vt:lpwstr/>
      </vt:variant>
      <vt:variant>
        <vt:i4>5963847</vt:i4>
      </vt:variant>
      <vt:variant>
        <vt:i4>0</vt:i4>
      </vt:variant>
      <vt:variant>
        <vt:i4>0</vt:i4>
      </vt:variant>
      <vt:variant>
        <vt:i4>5</vt:i4>
      </vt:variant>
      <vt:variant>
        <vt:lpwstr>https://www.stylemanual.gov.au/grammar-punctuation-and-conventions/punctuation/commas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 - Early connections</dc:title>
  <dc:subject/>
  <dc:creator/>
  <cp:keywords/>
  <dc:description/>
  <cp:lastModifiedBy/>
  <cp:revision>1</cp:revision>
  <dcterms:created xsi:type="dcterms:W3CDTF">2025-12-16T05:42:00Z</dcterms:created>
  <dcterms:modified xsi:type="dcterms:W3CDTF">2025-12-16T05:47:00Z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1b17f3-0250-4dd2-8f0c-60d546118ead_Enabled">
    <vt:lpwstr>true</vt:lpwstr>
  </property>
  <property fmtid="{D5CDD505-2E9C-101B-9397-08002B2CF9AE}" pid="3" name="MSIP_Label_e81b17f3-0250-4dd2-8f0c-60d546118ead_SetDate">
    <vt:lpwstr>2025-12-16T05:43:17Z</vt:lpwstr>
  </property>
  <property fmtid="{D5CDD505-2E9C-101B-9397-08002B2CF9AE}" pid="4" name="MSIP_Label_e81b17f3-0250-4dd2-8f0c-60d546118ead_Method">
    <vt:lpwstr>Privileged</vt:lpwstr>
  </property>
  <property fmtid="{D5CDD505-2E9C-101B-9397-08002B2CF9AE}" pid="5" name="MSIP_Label_e81b17f3-0250-4dd2-8f0c-60d546118ead_Name">
    <vt:lpwstr>OFFICIAL Sensitive (OS)</vt:lpwstr>
  </property>
  <property fmtid="{D5CDD505-2E9C-101B-9397-08002B2CF9AE}" pid="6" name="MSIP_Label_e81b17f3-0250-4dd2-8f0c-60d546118ead_SiteId">
    <vt:lpwstr>cd778b65-752d-454a-87cf-b9990fe58993</vt:lpwstr>
  </property>
  <property fmtid="{D5CDD505-2E9C-101B-9397-08002B2CF9AE}" pid="7" name="MSIP_Label_e81b17f3-0250-4dd2-8f0c-60d546118ead_ActionId">
    <vt:lpwstr>ceb5777b-a23d-4633-88aa-d960c6b16c1a</vt:lpwstr>
  </property>
  <property fmtid="{D5CDD505-2E9C-101B-9397-08002B2CF9AE}" pid="8" name="MSIP_Label_e81b17f3-0250-4dd2-8f0c-60d546118ead_ContentBits">
    <vt:lpwstr>0</vt:lpwstr>
  </property>
  <property fmtid="{D5CDD505-2E9C-101B-9397-08002B2CF9AE}" pid="9" name="MSIP_Label_2b83f8d7-e91f-4eee-a336-52a8061c0503_Tag">
    <vt:lpwstr>10, 0, 1, 1</vt:lpwstr>
  </property>
  <property fmtid="{D5CDD505-2E9C-101B-9397-08002B2CF9AE}" pid="10" name="MSIP_Label_2b83f8d7-e91f-4eee-a336-52a8061c0503_ActionId">
    <vt:lpwstr>2f3c6f21-9bd1-4ba1-8a83-a74247126b08</vt:lpwstr>
  </property>
  <property fmtid="{D5CDD505-2E9C-101B-9397-08002B2CF9AE}" pid="11" name="MediaServiceImageTags">
    <vt:lpwstr/>
  </property>
  <property fmtid="{D5CDD505-2E9C-101B-9397-08002B2CF9AE}" pid="12" name="ContentTypeId">
    <vt:lpwstr>0x010100DD3D09C9489BCF4CBDCB69CB74A9833E</vt:lpwstr>
  </property>
  <property fmtid="{D5CDD505-2E9C-101B-9397-08002B2CF9AE}" pid="13" name="MSIP_Label_2b83f8d7-e91f-4eee-a336-52a8061c0503_ContentBits">
    <vt:lpwstr>0</vt:lpwstr>
  </property>
  <property fmtid="{D5CDD505-2E9C-101B-9397-08002B2CF9AE}" pid="14" name="MSIP_Label_2b83f8d7-e91f-4eee-a336-52a8061c0503_SiteId">
    <vt:lpwstr>cd778b65-752d-454a-87cf-b9990fe58993</vt:lpwstr>
  </property>
  <property fmtid="{D5CDD505-2E9C-101B-9397-08002B2CF9AE}" pid="15" name="MSIP_Label_2b83f8d7-e91f-4eee-a336-52a8061c0503_Method">
    <vt:lpwstr>Privileged</vt:lpwstr>
  </property>
  <property fmtid="{D5CDD505-2E9C-101B-9397-08002B2CF9AE}" pid="16" name="MSIP_Label_2b83f8d7-e91f-4eee-a336-52a8061c0503_Enabled">
    <vt:lpwstr>true</vt:lpwstr>
  </property>
  <property fmtid="{D5CDD505-2E9C-101B-9397-08002B2CF9AE}" pid="17" name="MSIP_Label_2b83f8d7-e91f-4eee-a336-52a8061c0503_SetDate">
    <vt:lpwstr>2025-12-01T03:18:14Z</vt:lpwstr>
  </property>
  <property fmtid="{D5CDD505-2E9C-101B-9397-08002B2CF9AE}" pid="18" name="MSIP_Label_2b83f8d7-e91f-4eee-a336-52a8061c0503_Name">
    <vt:lpwstr>OFFICIAL</vt:lpwstr>
  </property>
</Properties>
</file>