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E920D" w14:textId="4EDF7863" w:rsidR="00F3744E" w:rsidRPr="00B038A2" w:rsidRDefault="00A40CF7" w:rsidP="002D5DE7">
      <w:pPr>
        <w:pStyle w:val="Heading1"/>
        <w:spacing w:before="120"/>
      </w:pPr>
      <w:bookmarkStart w:id="0" w:name="_Toc349720821"/>
      <w:r w:rsidRPr="00B038A2">
        <w:t>Conflicts of interest</w:t>
      </w:r>
      <w:r w:rsidR="00CB6A41" w:rsidRPr="00B038A2">
        <w:t xml:space="preserve"> in the NDIS</w:t>
      </w:r>
    </w:p>
    <w:p w14:paraId="707604CA" w14:textId="46116B70" w:rsidR="00F3744E" w:rsidRPr="00B038A2" w:rsidRDefault="00ED753B" w:rsidP="00074626">
      <w:pPr>
        <w:pStyle w:val="Subtitle"/>
        <w:spacing w:before="120" w:after="240"/>
      </w:pPr>
      <w:r w:rsidRPr="00B038A2">
        <w:t xml:space="preserve">What we </w:t>
      </w:r>
      <w:r w:rsidR="005B3173">
        <w:t>expect</w:t>
      </w:r>
    </w:p>
    <w:p w14:paraId="23BB1978" w14:textId="528478C5" w:rsidR="007C5556" w:rsidRDefault="002D5DE7" w:rsidP="002D5DE7"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>
        <w:t xml:space="preserve">A text-only </w:t>
      </w:r>
      <w:r w:rsidR="007C5556" w:rsidRPr="002D5DE7">
        <w:t>Easy Read version</w:t>
      </w:r>
      <w:bookmarkEnd w:id="1"/>
    </w:p>
    <w:p w14:paraId="5BCCC6B1" w14:textId="157C496D" w:rsidR="00F3744E" w:rsidRPr="00DF1A67" w:rsidRDefault="00F3744E" w:rsidP="002D5DE7">
      <w:pPr>
        <w:pStyle w:val="TOCHeading"/>
        <w:spacing w:before="600" w:after="120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2D5DE7">
        <w:t>How</w:t>
      </w:r>
      <w:r w:rsidRPr="00DD389A">
        <w:t xml:space="preserve">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DF1A67">
        <w:rPr>
          <w:lang w:val="en-AU"/>
        </w:rPr>
        <w:t>document</w:t>
      </w:r>
    </w:p>
    <w:p w14:paraId="755F3189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document. </w:t>
      </w:r>
    </w:p>
    <w:p w14:paraId="5FFC508D" w14:textId="77777777" w:rsidR="002D5DE7" w:rsidRPr="00E9016B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</w:t>
      </w:r>
      <w:r>
        <w:rPr>
          <w:rFonts w:ascii="Calibri" w:hAnsi="Calibri" w:cs="Calibri"/>
        </w:rPr>
        <w:t> </w:t>
      </w:r>
      <w:r>
        <w:t xml:space="preserve">means the NDIA. </w:t>
      </w:r>
    </w:p>
    <w:p w14:paraId="6DAB24D6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document </w:t>
      </w:r>
      <w:r w:rsidRPr="00E9016B">
        <w:t xml:space="preserve">in an easy to read way. </w:t>
      </w:r>
    </w:p>
    <w:p w14:paraId="77D956F9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67EA7867" w14:textId="77777777" w:rsidR="002D5DE7" w:rsidRPr="00E9016B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91A01A1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5BD3AC7" w14:textId="4C8D0A4F" w:rsidR="002D5DE7" w:rsidRPr="00E9016B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="003634EF">
        <w:t xml:space="preserve"> </w:t>
      </w:r>
      <w:r w:rsidR="003634EF" w:rsidRPr="003634EF">
        <w:rPr>
          <w:b/>
          <w:bCs/>
          <w:color w:val="6B2976"/>
          <w:u w:val="single"/>
        </w:rPr>
        <w:fldChar w:fldCharType="begin"/>
      </w:r>
      <w:r w:rsidR="003634EF" w:rsidRPr="003634EF">
        <w:rPr>
          <w:b/>
          <w:bCs/>
          <w:color w:val="6B2976"/>
          <w:u w:val="single"/>
        </w:rPr>
        <w:instrText xml:space="preserve"> PAGEREF _Ref183603197 \h </w:instrText>
      </w:r>
      <w:r w:rsidR="003634EF" w:rsidRPr="003634EF">
        <w:rPr>
          <w:b/>
          <w:bCs/>
          <w:color w:val="6B2976"/>
          <w:u w:val="single"/>
        </w:rPr>
      </w:r>
      <w:r w:rsidR="003634EF" w:rsidRPr="003634EF">
        <w:rPr>
          <w:b/>
          <w:bCs/>
          <w:color w:val="6B2976"/>
          <w:u w:val="single"/>
        </w:rPr>
        <w:fldChar w:fldCharType="separate"/>
      </w:r>
      <w:r w:rsidR="003634EF" w:rsidRPr="003634EF">
        <w:rPr>
          <w:b/>
          <w:bCs/>
          <w:noProof/>
          <w:color w:val="6B2976"/>
          <w:u w:val="single"/>
        </w:rPr>
        <w:t>10</w:t>
      </w:r>
      <w:r w:rsidR="003634EF" w:rsidRPr="003634EF">
        <w:rPr>
          <w:b/>
          <w:bCs/>
          <w:color w:val="6B2976"/>
          <w:u w:val="single"/>
        </w:rPr>
        <w:fldChar w:fldCharType="end"/>
      </w:r>
      <w:r>
        <w:t xml:space="preserve">. </w:t>
      </w:r>
    </w:p>
    <w:p w14:paraId="2784D476" w14:textId="77777777" w:rsidR="002D5DE7" w:rsidRPr="00FC5016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 xml:space="preserve">Easy </w:t>
      </w:r>
      <w:r>
        <w:t>Read summary of another</w:t>
      </w:r>
      <w:r>
        <w:rPr>
          <w:rFonts w:ascii="Calibri" w:hAnsi="Calibri" w:cs="Calibri"/>
        </w:rPr>
        <w:t> </w:t>
      </w:r>
      <w:r>
        <w:t>document</w:t>
      </w:r>
      <w:r w:rsidRPr="009D031E">
        <w:t xml:space="preserve">. </w:t>
      </w:r>
    </w:p>
    <w:p w14:paraId="2DD7897C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40C232FD" w14:textId="2E3CFC26" w:rsidR="002D5DE7" w:rsidRPr="00864983" w:rsidRDefault="002D5DE7" w:rsidP="002D5DE7">
      <w:hyperlink r:id="rId8" w:history="1">
        <w:r w:rsidRPr="00B10142">
          <w:rPr>
            <w:rStyle w:val="Hyperlink"/>
          </w:rPr>
          <w:t>www.ndis.gov.au/providers/provider-compliance/</w:t>
        </w:r>
        <w:r>
          <w:rPr>
            <w:rStyle w:val="Hyperlink"/>
          </w:rPr>
          <w:t xml:space="preserve"> </w:t>
        </w:r>
        <w:r w:rsidRPr="00B10142">
          <w:rPr>
            <w:rStyle w:val="Hyperlink"/>
          </w:rPr>
          <w:t>conflicts-interest-</w:t>
        </w:r>
        <w:proofErr w:type="spellStart"/>
        <w:r w:rsidRPr="00B10142">
          <w:rPr>
            <w:rStyle w:val="Hyperlink"/>
          </w:rPr>
          <w:t>ndis</w:t>
        </w:r>
        <w:proofErr w:type="spellEnd"/>
        <w:r w:rsidRPr="00B10142">
          <w:rPr>
            <w:rStyle w:val="Hyperlink"/>
          </w:rPr>
          <w:t>-provider-market</w:t>
        </w:r>
      </w:hyperlink>
      <w:r>
        <w:t xml:space="preserve"> </w:t>
      </w:r>
    </w:p>
    <w:p w14:paraId="752ADEB0" w14:textId="77777777" w:rsidR="002D5DE7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document</w:t>
      </w:r>
      <w:r w:rsidRPr="000F6E4B">
        <w:t xml:space="preserve">. </w:t>
      </w:r>
    </w:p>
    <w:p w14:paraId="08ADEA6C" w14:textId="7E60A900" w:rsidR="002D5DE7" w:rsidRPr="000F6E4B" w:rsidRDefault="002D5DE7" w:rsidP="002D5DE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 be able to help you.</w:t>
      </w:r>
    </w:p>
    <w:p w14:paraId="79992231" w14:textId="77777777" w:rsidR="00816DBA" w:rsidRDefault="00816DBA" w:rsidP="002D5DE7"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751073D" w14:textId="77777777" w:rsidR="00FD2223" w:rsidRDefault="00AE2123" w:rsidP="007F221A">
          <w:pPr>
            <w:pStyle w:val="TOCHeading"/>
            <w:spacing w:after="1200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DF1A67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3A8F8B66" w14:textId="540514F7" w:rsidR="00FD2223" w:rsidRPr="002910E9" w:rsidRDefault="00FD2223" w:rsidP="002D5DE7">
          <w:pPr>
            <w:pStyle w:val="TOC1"/>
            <w:rPr>
              <w:rFonts w:eastAsiaTheme="minorEastAsia"/>
            </w:rPr>
          </w:pPr>
          <w:hyperlink w:anchor="_Toc181182823" w:history="1">
            <w:r w:rsidRPr="002910E9">
              <w:rPr>
                <w:rStyle w:val="Hyperlink"/>
                <w:b w:val="0"/>
                <w:color w:val="auto"/>
                <w:u w:val="none"/>
              </w:rPr>
              <w:t>What a conflict of interest is</w:t>
            </w:r>
            <w:r w:rsidRPr="002910E9">
              <w:rPr>
                <w:webHidden/>
              </w:rPr>
              <w:tab/>
            </w:r>
            <w:r w:rsidRPr="002910E9">
              <w:rPr>
                <w:webHidden/>
              </w:rPr>
              <w:fldChar w:fldCharType="begin"/>
            </w:r>
            <w:r w:rsidRPr="002910E9">
              <w:rPr>
                <w:webHidden/>
              </w:rPr>
              <w:instrText xml:space="preserve"> PAGEREF _Toc181182823 \h </w:instrText>
            </w:r>
            <w:r w:rsidRPr="002910E9">
              <w:rPr>
                <w:webHidden/>
              </w:rPr>
            </w:r>
            <w:r w:rsidRPr="002910E9">
              <w:rPr>
                <w:webHidden/>
              </w:rPr>
              <w:fldChar w:fldCharType="separate"/>
            </w:r>
            <w:r w:rsidR="002D5DE7">
              <w:rPr>
                <w:webHidden/>
              </w:rPr>
              <w:t>3</w:t>
            </w:r>
            <w:r w:rsidRPr="002910E9">
              <w:rPr>
                <w:webHidden/>
              </w:rPr>
              <w:fldChar w:fldCharType="end"/>
            </w:r>
          </w:hyperlink>
        </w:p>
        <w:p w14:paraId="2FE39289" w14:textId="61D72274" w:rsidR="00FD2223" w:rsidRPr="002910E9" w:rsidRDefault="00FD2223" w:rsidP="002D5DE7">
          <w:pPr>
            <w:pStyle w:val="TOC1"/>
            <w:rPr>
              <w:rFonts w:eastAsiaTheme="minorEastAsia"/>
            </w:rPr>
          </w:pPr>
          <w:hyperlink w:anchor="_Toc181182824" w:history="1">
            <w:r w:rsidRPr="002910E9">
              <w:rPr>
                <w:rStyle w:val="Hyperlink"/>
                <w:b w:val="0"/>
                <w:color w:val="auto"/>
                <w:u w:val="none"/>
              </w:rPr>
              <w:t>When a conflict of interest might happen</w:t>
            </w:r>
            <w:r w:rsidRPr="002910E9">
              <w:rPr>
                <w:webHidden/>
              </w:rPr>
              <w:tab/>
            </w:r>
            <w:r w:rsidRPr="002910E9">
              <w:rPr>
                <w:webHidden/>
              </w:rPr>
              <w:fldChar w:fldCharType="begin"/>
            </w:r>
            <w:r w:rsidRPr="002910E9">
              <w:rPr>
                <w:webHidden/>
              </w:rPr>
              <w:instrText xml:space="preserve"> PAGEREF _Toc181182824 \h </w:instrText>
            </w:r>
            <w:r w:rsidRPr="002910E9">
              <w:rPr>
                <w:webHidden/>
              </w:rPr>
            </w:r>
            <w:r w:rsidRPr="002910E9">
              <w:rPr>
                <w:webHidden/>
              </w:rPr>
              <w:fldChar w:fldCharType="separate"/>
            </w:r>
            <w:r w:rsidR="002D5DE7">
              <w:rPr>
                <w:webHidden/>
              </w:rPr>
              <w:t>4</w:t>
            </w:r>
            <w:r w:rsidRPr="002910E9">
              <w:rPr>
                <w:webHidden/>
              </w:rPr>
              <w:fldChar w:fldCharType="end"/>
            </w:r>
          </w:hyperlink>
        </w:p>
        <w:p w14:paraId="48795A60" w14:textId="6A00F8C4" w:rsidR="00FD2223" w:rsidRPr="002910E9" w:rsidRDefault="00FD2223" w:rsidP="002D5DE7">
          <w:pPr>
            <w:pStyle w:val="TOC1"/>
            <w:rPr>
              <w:rFonts w:eastAsiaTheme="minorEastAsia"/>
            </w:rPr>
          </w:pPr>
          <w:hyperlink w:anchor="_Toc181182825" w:history="1">
            <w:r w:rsidRPr="002910E9">
              <w:rPr>
                <w:rStyle w:val="Hyperlink"/>
                <w:b w:val="0"/>
                <w:color w:val="auto"/>
                <w:u w:val="none"/>
              </w:rPr>
              <w:t>What providers must do</w:t>
            </w:r>
            <w:r w:rsidRPr="002910E9">
              <w:rPr>
                <w:webHidden/>
              </w:rPr>
              <w:tab/>
            </w:r>
            <w:r w:rsidRPr="002910E9">
              <w:rPr>
                <w:webHidden/>
              </w:rPr>
              <w:fldChar w:fldCharType="begin"/>
            </w:r>
            <w:r w:rsidRPr="002910E9">
              <w:rPr>
                <w:webHidden/>
              </w:rPr>
              <w:instrText xml:space="preserve"> PAGEREF _Toc181182825 \h </w:instrText>
            </w:r>
            <w:r w:rsidRPr="002910E9">
              <w:rPr>
                <w:webHidden/>
              </w:rPr>
            </w:r>
            <w:r w:rsidRPr="002910E9">
              <w:rPr>
                <w:webHidden/>
              </w:rPr>
              <w:fldChar w:fldCharType="separate"/>
            </w:r>
            <w:r w:rsidR="002D5DE7">
              <w:rPr>
                <w:webHidden/>
              </w:rPr>
              <w:t>5</w:t>
            </w:r>
            <w:r w:rsidRPr="002910E9">
              <w:rPr>
                <w:webHidden/>
              </w:rPr>
              <w:fldChar w:fldCharType="end"/>
            </w:r>
          </w:hyperlink>
        </w:p>
        <w:p w14:paraId="728CEF16" w14:textId="125F3C4D" w:rsidR="00FD2223" w:rsidRPr="002910E9" w:rsidRDefault="00FD2223" w:rsidP="002D5DE7">
          <w:pPr>
            <w:pStyle w:val="TOC1"/>
            <w:rPr>
              <w:rFonts w:eastAsiaTheme="minorEastAsia"/>
            </w:rPr>
          </w:pPr>
          <w:hyperlink w:anchor="_Toc181182826" w:history="1">
            <w:r w:rsidRPr="002910E9">
              <w:rPr>
                <w:rStyle w:val="Hyperlink"/>
                <w:b w:val="0"/>
                <w:color w:val="auto"/>
                <w:u w:val="none"/>
              </w:rPr>
              <w:t>When providers don’t follow the rules</w:t>
            </w:r>
            <w:r w:rsidRPr="002910E9">
              <w:rPr>
                <w:webHidden/>
              </w:rPr>
              <w:tab/>
            </w:r>
            <w:r w:rsidRPr="002910E9">
              <w:rPr>
                <w:webHidden/>
              </w:rPr>
              <w:fldChar w:fldCharType="begin"/>
            </w:r>
            <w:r w:rsidRPr="002910E9">
              <w:rPr>
                <w:webHidden/>
              </w:rPr>
              <w:instrText xml:space="preserve"> PAGEREF _Toc181182826 \h </w:instrText>
            </w:r>
            <w:r w:rsidRPr="002910E9">
              <w:rPr>
                <w:webHidden/>
              </w:rPr>
            </w:r>
            <w:r w:rsidRPr="002910E9">
              <w:rPr>
                <w:webHidden/>
              </w:rPr>
              <w:fldChar w:fldCharType="separate"/>
            </w:r>
            <w:r w:rsidR="002D5DE7">
              <w:rPr>
                <w:webHidden/>
              </w:rPr>
              <w:t>7</w:t>
            </w:r>
            <w:r w:rsidRPr="002910E9">
              <w:rPr>
                <w:webHidden/>
              </w:rPr>
              <w:fldChar w:fldCharType="end"/>
            </w:r>
          </w:hyperlink>
        </w:p>
        <w:p w14:paraId="23BD1382" w14:textId="68146DD9" w:rsidR="00FD2223" w:rsidRPr="002910E9" w:rsidRDefault="00FD2223" w:rsidP="002D5DE7">
          <w:pPr>
            <w:pStyle w:val="TOC1"/>
            <w:rPr>
              <w:rFonts w:eastAsiaTheme="minorEastAsia"/>
            </w:rPr>
          </w:pPr>
          <w:hyperlink w:anchor="_Toc181182827" w:history="1">
            <w:r w:rsidRPr="002910E9">
              <w:rPr>
                <w:rStyle w:val="Hyperlink"/>
                <w:b w:val="0"/>
                <w:color w:val="auto"/>
                <w:u w:val="none"/>
              </w:rPr>
              <w:t>More information</w:t>
            </w:r>
            <w:r w:rsidRPr="002910E9">
              <w:rPr>
                <w:webHidden/>
              </w:rPr>
              <w:tab/>
            </w:r>
            <w:r w:rsidRPr="002910E9">
              <w:rPr>
                <w:webHidden/>
              </w:rPr>
              <w:fldChar w:fldCharType="begin"/>
            </w:r>
            <w:r w:rsidRPr="002910E9">
              <w:rPr>
                <w:webHidden/>
              </w:rPr>
              <w:instrText xml:space="preserve"> PAGEREF _Toc181182827 \h </w:instrText>
            </w:r>
            <w:r w:rsidRPr="002910E9">
              <w:rPr>
                <w:webHidden/>
              </w:rPr>
            </w:r>
            <w:r w:rsidRPr="002910E9">
              <w:rPr>
                <w:webHidden/>
              </w:rPr>
              <w:fldChar w:fldCharType="separate"/>
            </w:r>
            <w:r w:rsidR="002D5DE7">
              <w:rPr>
                <w:webHidden/>
              </w:rPr>
              <w:t>8</w:t>
            </w:r>
            <w:r w:rsidRPr="002910E9">
              <w:rPr>
                <w:webHidden/>
              </w:rPr>
              <w:fldChar w:fldCharType="end"/>
            </w:r>
          </w:hyperlink>
        </w:p>
        <w:p w14:paraId="27A22716" w14:textId="20918779" w:rsidR="00FD2223" w:rsidRPr="003634EF" w:rsidRDefault="003634EF" w:rsidP="002D5DE7">
          <w:pPr>
            <w:pStyle w:val="TOC1"/>
            <w:rPr>
              <w:rStyle w:val="Hyperlink"/>
              <w:rFonts w:eastAsiaTheme="minorEastAsia"/>
            </w:rPr>
          </w:pPr>
          <w:r>
            <w:fldChar w:fldCharType="begin"/>
          </w:r>
          <w:r>
            <w:instrText>HYPERLINK  \l "_Word_list"</w:instrText>
          </w:r>
          <w:r>
            <w:fldChar w:fldCharType="separate"/>
          </w:r>
          <w:r w:rsidR="00FD2223" w:rsidRPr="003634EF">
            <w:rPr>
              <w:rStyle w:val="Hyperlink"/>
            </w:rPr>
            <w:t>Word list</w:t>
          </w:r>
          <w:r w:rsidR="00FD2223" w:rsidRPr="003634EF">
            <w:rPr>
              <w:rStyle w:val="Hyperlink"/>
              <w:webHidden/>
            </w:rPr>
            <w:tab/>
          </w:r>
          <w:r w:rsidR="00FD2223" w:rsidRPr="003634EF">
            <w:rPr>
              <w:rStyle w:val="Hyperlink"/>
              <w:webHidden/>
            </w:rPr>
            <w:fldChar w:fldCharType="begin"/>
          </w:r>
          <w:r w:rsidR="00FD2223" w:rsidRPr="003634EF">
            <w:rPr>
              <w:rStyle w:val="Hyperlink"/>
              <w:webHidden/>
            </w:rPr>
            <w:instrText xml:space="preserve"> PAGEREF _Toc181182828 \h </w:instrText>
          </w:r>
          <w:r w:rsidR="00FD2223" w:rsidRPr="003634EF">
            <w:rPr>
              <w:rStyle w:val="Hyperlink"/>
              <w:webHidden/>
            </w:rPr>
          </w:r>
          <w:r w:rsidR="00FD2223" w:rsidRPr="003634EF">
            <w:rPr>
              <w:rStyle w:val="Hyperlink"/>
              <w:webHidden/>
            </w:rPr>
            <w:fldChar w:fldCharType="separate"/>
          </w:r>
          <w:r w:rsidR="002D5DE7" w:rsidRPr="003634EF">
            <w:rPr>
              <w:rStyle w:val="Hyperlink"/>
              <w:webHidden/>
            </w:rPr>
            <w:t>10</w:t>
          </w:r>
          <w:r w:rsidR="00FD2223" w:rsidRPr="003634EF">
            <w:rPr>
              <w:rStyle w:val="Hyperlink"/>
              <w:webHidden/>
            </w:rPr>
            <w:fldChar w:fldCharType="end"/>
          </w:r>
        </w:p>
        <w:p w14:paraId="56ED52F4" w14:textId="1EAB2564" w:rsidR="009B1DFA" w:rsidRDefault="003634EF" w:rsidP="002D5DE7">
          <w:pPr>
            <w:rPr>
              <w:noProof/>
            </w:rPr>
          </w:pPr>
          <w:r>
            <w:rPr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47B79761" w14:textId="77777777" w:rsidR="009B1DFA" w:rsidRDefault="009B1DFA" w:rsidP="002D5DE7">
      <w:pPr>
        <w:rPr>
          <w:noProof/>
        </w:rPr>
      </w:pPr>
      <w:r>
        <w:rPr>
          <w:noProof/>
        </w:rPr>
        <w:br w:type="page"/>
      </w:r>
    </w:p>
    <w:p w14:paraId="0C0FFA76" w14:textId="44A09912" w:rsidR="00827C9D" w:rsidRPr="00560277" w:rsidRDefault="00D751D5" w:rsidP="00827C9D">
      <w:pPr>
        <w:pStyle w:val="Heading2"/>
        <w:rPr>
          <w:lang w:val="en-AU"/>
        </w:rPr>
      </w:pPr>
      <w:bookmarkStart w:id="88" w:name="_Toc181182823"/>
      <w:bookmarkStart w:id="89" w:name="_Toc6390577"/>
      <w:bookmarkStart w:id="90" w:name="_Toc12634028"/>
      <w:bookmarkEnd w:id="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lang w:val="en-US"/>
        </w:rPr>
        <w:lastRenderedPageBreak/>
        <w:t>What a</w:t>
      </w:r>
      <w:r>
        <w:t xml:space="preserve"> conflict of interest is</w:t>
      </w:r>
      <w:bookmarkEnd w:id="88"/>
    </w:p>
    <w:p w14:paraId="50F71D97" w14:textId="77777777" w:rsidR="002D5DE7" w:rsidRDefault="002D5DE7" w:rsidP="002D5DE7">
      <w:r>
        <w:t xml:space="preserve">A </w:t>
      </w:r>
      <w:r w:rsidRPr="009E0DB6">
        <w:rPr>
          <w:rStyle w:val="Strong"/>
        </w:rPr>
        <w:t>conflict of interest</w:t>
      </w:r>
      <w:r>
        <w:t xml:space="preserve"> is when something in a person’s life makes it harder for them to be fair.</w:t>
      </w:r>
    </w:p>
    <w:p w14:paraId="33371A19" w14:textId="77777777" w:rsidR="002D5DE7" w:rsidRDefault="002D5DE7" w:rsidP="002D5DE7">
      <w:r w:rsidRPr="009E233D">
        <w:rPr>
          <w:rStyle w:val="Strong"/>
        </w:rPr>
        <w:t>Providers</w:t>
      </w:r>
      <w:r w:rsidRPr="00266389">
        <w:t xml:space="preserve"> </w:t>
      </w:r>
      <w:r w:rsidRPr="004F77C1">
        <w:t>support people with disability by delivering a service.</w:t>
      </w:r>
    </w:p>
    <w:p w14:paraId="63F10EAA" w14:textId="77777777" w:rsidR="002D5DE7" w:rsidRDefault="002D5DE7" w:rsidP="002D5DE7">
      <w:r w:rsidRPr="009E233D">
        <w:t>Providers</w:t>
      </w:r>
      <w:r>
        <w:t xml:space="preserve"> should not let c</w:t>
      </w:r>
      <w:r w:rsidRPr="004F77C1">
        <w:t>onflicts of interest affect the</w:t>
      </w:r>
      <w:r>
        <w:t>ir</w:t>
      </w:r>
      <w:r w:rsidRPr="004F77C1">
        <w:t xml:space="preserve"> </w:t>
      </w:r>
      <w:r>
        <w:t>services</w:t>
      </w:r>
      <w:r w:rsidRPr="004F77C1">
        <w:t>.</w:t>
      </w:r>
    </w:p>
    <w:p w14:paraId="31CC8AF1" w14:textId="77777777" w:rsidR="002D5DE7" w:rsidRPr="00827C9D" w:rsidRDefault="002D5DE7" w:rsidP="002D5DE7">
      <w:pPr>
        <w:rPr>
          <w:lang w:val="en-US"/>
        </w:rPr>
      </w:pPr>
      <w:r>
        <w:rPr>
          <w:lang w:val="en-US"/>
        </w:rPr>
        <w:t xml:space="preserve">We expect </w:t>
      </w:r>
      <w:r w:rsidRPr="00202ABA">
        <w:t>providers</w:t>
      </w:r>
      <w:r>
        <w:rPr>
          <w:lang w:val="en-US"/>
        </w:rPr>
        <w:t xml:space="preserve"> to keep </w:t>
      </w:r>
      <w:r w:rsidRPr="00947DAC">
        <w:rPr>
          <w:rStyle w:val="Strong"/>
        </w:rPr>
        <w:t>participants</w:t>
      </w:r>
      <w:r>
        <w:rPr>
          <w:lang w:val="en-US"/>
        </w:rPr>
        <w:t xml:space="preserve"> safe from conflicts of interest.</w:t>
      </w:r>
    </w:p>
    <w:p w14:paraId="0EFB0AB5" w14:textId="77777777" w:rsidR="002D5DE7" w:rsidRPr="002910E9" w:rsidRDefault="002D5DE7" w:rsidP="002D5DE7">
      <w:pPr>
        <w:rPr>
          <w:spacing w:val="-4"/>
        </w:rPr>
      </w:pPr>
      <w:r w:rsidRPr="002910E9">
        <w:rPr>
          <w:spacing w:val="-4"/>
        </w:rPr>
        <w:t>Participants are people with disability who take part in the National Disability Insurance Scheme (NDIS).</w:t>
      </w:r>
    </w:p>
    <w:p w14:paraId="4FD67C59" w14:textId="77777777" w:rsidR="002D5DE7" w:rsidRDefault="002D5DE7" w:rsidP="002D5DE7">
      <w:r>
        <w:t>Conflicts of interest can:</w:t>
      </w:r>
    </w:p>
    <w:p w14:paraId="726D3DD1" w14:textId="77777777" w:rsidR="002D5DE7" w:rsidRDefault="002D5DE7" w:rsidP="00947DAC">
      <w:pPr>
        <w:pStyle w:val="ListParagraph"/>
        <w:numPr>
          <w:ilvl w:val="0"/>
          <w:numId w:val="18"/>
        </w:numPr>
      </w:pPr>
      <w:r>
        <w:t>affect people’s ability to be fair and honest</w:t>
      </w:r>
    </w:p>
    <w:p w14:paraId="63E972CF" w14:textId="77777777" w:rsidR="002D5DE7" w:rsidRPr="003A14B9" w:rsidRDefault="002D5DE7" w:rsidP="00947DAC">
      <w:pPr>
        <w:pStyle w:val="ListParagraph"/>
        <w:numPr>
          <w:ilvl w:val="0"/>
          <w:numId w:val="18"/>
        </w:numPr>
        <w:rPr>
          <w:spacing w:val="-4"/>
        </w:rPr>
      </w:pPr>
      <w:r w:rsidRPr="003A14B9">
        <w:rPr>
          <w:spacing w:val="-4"/>
        </w:rPr>
        <w:t>take away choice and control from participants.</w:t>
      </w:r>
    </w:p>
    <w:p w14:paraId="0DE66105" w14:textId="77777777" w:rsidR="002D5DE7" w:rsidRDefault="002D5DE7" w:rsidP="002D5DE7">
      <w:r>
        <w:t xml:space="preserve">It can also be a conflict of interest when one provider delivers lots of supports to a </w:t>
      </w:r>
      <w:r w:rsidRPr="00947DAC">
        <w:t>participant</w:t>
      </w:r>
      <w:r>
        <w:t xml:space="preserve">. </w:t>
      </w:r>
    </w:p>
    <w:p w14:paraId="5A24ACEB" w14:textId="77777777" w:rsidR="002D5DE7" w:rsidRDefault="002D5DE7" w:rsidP="002D5DE7">
      <w:r>
        <w:t>This could make it harder for:</w:t>
      </w:r>
    </w:p>
    <w:p w14:paraId="4C0AA4BD" w14:textId="77777777" w:rsidR="002D5DE7" w:rsidRDefault="002D5DE7" w:rsidP="00857F47">
      <w:pPr>
        <w:pStyle w:val="ListParagraph"/>
        <w:numPr>
          <w:ilvl w:val="0"/>
          <w:numId w:val="18"/>
        </w:numPr>
      </w:pPr>
      <w:r>
        <w:t>participants to speak up when something is</w:t>
      </w:r>
      <w:r>
        <w:rPr>
          <w:rFonts w:ascii="Calibri" w:hAnsi="Calibri" w:cs="Calibri"/>
        </w:rPr>
        <w:t> </w:t>
      </w:r>
      <w:r>
        <w:t>wrong</w:t>
      </w:r>
    </w:p>
    <w:p w14:paraId="4F5EB9AE" w14:textId="77777777" w:rsidR="002D5DE7" w:rsidRDefault="002D5DE7" w:rsidP="00857F47">
      <w:pPr>
        <w:pStyle w:val="ListParagraph"/>
        <w:numPr>
          <w:ilvl w:val="0"/>
          <w:numId w:val="18"/>
        </w:numPr>
      </w:pPr>
      <w:r>
        <w:t>providers to give participants choice and</w:t>
      </w:r>
      <w:r>
        <w:rPr>
          <w:rFonts w:ascii="Calibri" w:hAnsi="Calibri" w:cs="Calibri"/>
        </w:rPr>
        <w:t> </w:t>
      </w:r>
      <w:r>
        <w:t>control.</w:t>
      </w:r>
    </w:p>
    <w:p w14:paraId="1A853CFA" w14:textId="500B07A9" w:rsidR="00D751D5" w:rsidRDefault="003C0133" w:rsidP="002D5DE7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357111A0" w14:textId="07491A5E" w:rsidR="003542A3" w:rsidRPr="007C013E" w:rsidRDefault="00852465" w:rsidP="00795B30">
      <w:pPr>
        <w:pStyle w:val="Heading2"/>
        <w:rPr>
          <w:lang w:val="en-AU"/>
        </w:rPr>
      </w:pPr>
      <w:bookmarkStart w:id="91" w:name="_Toc181182824"/>
      <w:r>
        <w:lastRenderedPageBreak/>
        <w:t>When a conflict of interest might happen</w:t>
      </w:r>
      <w:bookmarkEnd w:id="91"/>
    </w:p>
    <w:p w14:paraId="18D21499" w14:textId="77777777" w:rsidR="002D5DE7" w:rsidRDefault="002D5DE7" w:rsidP="002D5DE7">
      <w:r>
        <w:t>There are 4 reasons why providers might not be able to stop a conflict of interest from happening.</w:t>
      </w:r>
    </w:p>
    <w:p w14:paraId="4E6D0307" w14:textId="77777777" w:rsidR="002D5DE7" w:rsidRDefault="002D5DE7" w:rsidP="002D5DE7">
      <w:pPr>
        <w:ind w:left="314" w:hanging="314"/>
      </w:pPr>
      <w:r w:rsidRPr="00AE2A2D">
        <w:rPr>
          <w:b/>
          <w:bCs/>
          <w:color w:val="6B2976"/>
        </w:rPr>
        <w:t>1.</w:t>
      </w:r>
      <w:r>
        <w:t xml:space="preserve"> When there are no other services to choose in</w:t>
      </w:r>
      <w:r>
        <w:rPr>
          <w:rFonts w:ascii="Calibri" w:hAnsi="Calibri" w:cs="Calibri"/>
        </w:rPr>
        <w:t> </w:t>
      </w:r>
      <w:r>
        <w:t>areas far away from cities and towns.</w:t>
      </w:r>
    </w:p>
    <w:p w14:paraId="0A48F18A" w14:textId="77777777" w:rsidR="00AE72E9" w:rsidRPr="00AE72E9" w:rsidRDefault="00AE72E9" w:rsidP="002D5DE7">
      <w:pPr>
        <w:rPr>
          <w:sz w:val="2"/>
          <w:szCs w:val="2"/>
        </w:rPr>
      </w:pPr>
    </w:p>
    <w:p w14:paraId="5108D9AB" w14:textId="61931278" w:rsidR="002D5DE7" w:rsidRPr="00112F7B" w:rsidRDefault="002D5DE7" w:rsidP="002D5DE7">
      <w:pPr>
        <w:ind w:left="314" w:hanging="314"/>
      </w:pPr>
      <w:r w:rsidRPr="00AE2A2D">
        <w:rPr>
          <w:b/>
          <w:bCs/>
          <w:color w:val="6B2976"/>
        </w:rPr>
        <w:t>2.</w:t>
      </w:r>
      <w:r>
        <w:t xml:space="preserve"> When there are not many providers with the right skills to deliver a service.</w:t>
      </w:r>
    </w:p>
    <w:p w14:paraId="75B70680" w14:textId="77777777" w:rsidR="00AE72E9" w:rsidRPr="00AE72E9" w:rsidRDefault="00AE72E9" w:rsidP="002D5DE7">
      <w:pPr>
        <w:rPr>
          <w:sz w:val="2"/>
          <w:szCs w:val="2"/>
        </w:rPr>
      </w:pPr>
    </w:p>
    <w:p w14:paraId="2D8D2547" w14:textId="77777777" w:rsidR="002D5DE7" w:rsidRPr="00707B4D" w:rsidRDefault="002D5DE7" w:rsidP="002D5DE7">
      <w:pPr>
        <w:ind w:left="314" w:hanging="314"/>
        <w:rPr>
          <w:spacing w:val="-4"/>
        </w:rPr>
      </w:pPr>
      <w:r w:rsidRPr="00AE2A2D">
        <w:rPr>
          <w:b/>
          <w:bCs/>
          <w:color w:val="6B2976"/>
          <w:spacing w:val="-4"/>
        </w:rPr>
        <w:t xml:space="preserve">3. </w:t>
      </w:r>
      <w:r w:rsidRPr="00707B4D">
        <w:rPr>
          <w:spacing w:val="-4"/>
        </w:rPr>
        <w:t>When a service needs to respect a participant’s beliefs or way of life.</w:t>
      </w:r>
    </w:p>
    <w:p w14:paraId="666C03D3" w14:textId="12CE04C8" w:rsidR="00AE72E9" w:rsidRPr="00AE72E9" w:rsidRDefault="00AE72E9" w:rsidP="002D5DE7">
      <w:pPr>
        <w:tabs>
          <w:tab w:val="left" w:pos="195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847DBF0" w14:textId="77777777" w:rsidR="002D5DE7" w:rsidRDefault="002D5DE7" w:rsidP="002D5DE7">
      <w:pPr>
        <w:ind w:left="314" w:hanging="314"/>
      </w:pPr>
      <w:r w:rsidRPr="00AE2A2D">
        <w:rPr>
          <w:b/>
          <w:bCs/>
          <w:color w:val="6B2976"/>
        </w:rPr>
        <w:t>4.</w:t>
      </w:r>
      <w:r>
        <w:t xml:space="preserve"> When a participant still wants to use the</w:t>
      </w:r>
      <w:r>
        <w:rPr>
          <w:rFonts w:ascii="Calibri" w:hAnsi="Calibri" w:cs="Calibri"/>
        </w:rPr>
        <w:t> </w:t>
      </w:r>
      <w:r>
        <w:t>provider after thinking about their other</w:t>
      </w:r>
      <w:r>
        <w:rPr>
          <w:rFonts w:ascii="Calibri" w:hAnsi="Calibri" w:cs="Calibri"/>
        </w:rPr>
        <w:t> </w:t>
      </w:r>
      <w:r>
        <w:t>options.</w:t>
      </w:r>
    </w:p>
    <w:p w14:paraId="77352155" w14:textId="0057CD39" w:rsidR="002D5DE7" w:rsidRPr="002D5DE7" w:rsidRDefault="002D5DE7" w:rsidP="002D5DE7">
      <w:pPr>
        <w:spacing w:before="0" w:after="0" w:line="240" w:lineRule="auto"/>
      </w:pPr>
      <w:r>
        <w:br w:type="page"/>
      </w:r>
    </w:p>
    <w:p w14:paraId="7EB5D0D1" w14:textId="742C7D89" w:rsidR="00115682" w:rsidRPr="00DF1A67" w:rsidRDefault="00915453" w:rsidP="00115682">
      <w:pPr>
        <w:pStyle w:val="Heading2"/>
        <w:rPr>
          <w:lang w:val="en-AU"/>
        </w:rPr>
      </w:pPr>
      <w:bookmarkStart w:id="92" w:name="_Toc181182825"/>
      <w:r>
        <w:rPr>
          <w:lang w:val="en-AU"/>
        </w:rPr>
        <w:lastRenderedPageBreak/>
        <w:t xml:space="preserve">What providers </w:t>
      </w:r>
      <w:r w:rsidR="005513B8">
        <w:rPr>
          <w:lang w:val="en-AU"/>
        </w:rPr>
        <w:t xml:space="preserve">must </w:t>
      </w:r>
      <w:r>
        <w:rPr>
          <w:lang w:val="en-AU"/>
        </w:rPr>
        <w:t>do</w:t>
      </w:r>
      <w:bookmarkEnd w:id="92"/>
    </w:p>
    <w:p w14:paraId="48B9EF49" w14:textId="77777777" w:rsidR="002D5DE7" w:rsidRPr="009B6F97" w:rsidRDefault="002D5DE7" w:rsidP="002D5DE7">
      <w:r>
        <w:t xml:space="preserve">Providers should try not to have any conflicts of interest if they can. </w:t>
      </w:r>
    </w:p>
    <w:p w14:paraId="201D951E" w14:textId="77777777" w:rsidR="002D5DE7" w:rsidRDefault="002D5DE7" w:rsidP="002D5DE7">
      <w:r>
        <w:t>There are steps that providers must take to keep participants safe from conflicts of interest.</w:t>
      </w:r>
    </w:p>
    <w:p w14:paraId="1FF0043F" w14:textId="18DBD2A5" w:rsidR="00673D1A" w:rsidRDefault="00394906" w:rsidP="002D5DE7">
      <w:pPr>
        <w:pStyle w:val="Heading3"/>
        <w:spacing w:before="600" w:after="120"/>
      </w:pPr>
      <w:r>
        <w:t>Find out about conflicts of interest</w:t>
      </w:r>
    </w:p>
    <w:p w14:paraId="1A076A74" w14:textId="77777777" w:rsidR="002D5DE7" w:rsidRDefault="002D5DE7" w:rsidP="002D5DE7">
      <w:r>
        <w:t>Providers must find out about any conflicts of interest that they have:</w:t>
      </w:r>
    </w:p>
    <w:p w14:paraId="298BA57B" w14:textId="77777777" w:rsidR="002D5DE7" w:rsidRDefault="002D5DE7" w:rsidP="00CD05D2">
      <w:pPr>
        <w:pStyle w:val="ListParagraph"/>
        <w:numPr>
          <w:ilvl w:val="0"/>
          <w:numId w:val="16"/>
        </w:numPr>
      </w:pPr>
      <w:r>
        <w:t>before they start supporting someone</w:t>
      </w:r>
    </w:p>
    <w:p w14:paraId="6D582224" w14:textId="77777777" w:rsidR="002D5DE7" w:rsidRDefault="002D5DE7" w:rsidP="00F632E9">
      <w:pPr>
        <w:pStyle w:val="ListParagraph"/>
        <w:numPr>
          <w:ilvl w:val="0"/>
          <w:numId w:val="16"/>
        </w:numPr>
        <w:ind w:left="714" w:hanging="357"/>
      </w:pPr>
      <w:r>
        <w:t>while they are supporting someone.</w:t>
      </w:r>
    </w:p>
    <w:p w14:paraId="687D50F1" w14:textId="6083221D" w:rsidR="00394906" w:rsidRDefault="00394906" w:rsidP="002D5DE7">
      <w:pPr>
        <w:pStyle w:val="Heading3"/>
        <w:spacing w:before="600" w:after="120"/>
      </w:pPr>
      <w:r>
        <w:t>Tell the participant</w:t>
      </w:r>
    </w:p>
    <w:p w14:paraId="004609A9" w14:textId="27BD767B" w:rsidR="002D5DE7" w:rsidRDefault="002D5DE7" w:rsidP="002D5DE7">
      <w:r>
        <w:t>Providers must tell participants about any conflicts of interest they might have.</w:t>
      </w:r>
    </w:p>
    <w:p w14:paraId="19ED3F5C" w14:textId="77777777" w:rsidR="002D5DE7" w:rsidRDefault="002D5DE7" w:rsidP="002D5DE7">
      <w:r>
        <w:t>They must tell participants:</w:t>
      </w:r>
    </w:p>
    <w:p w14:paraId="3DA47148" w14:textId="77777777" w:rsidR="002D5DE7" w:rsidRDefault="002D5DE7" w:rsidP="00795B30">
      <w:pPr>
        <w:pStyle w:val="ListParagraph"/>
      </w:pPr>
      <w:r>
        <w:t>when a conflict of interest</w:t>
      </w:r>
      <w:r w:rsidRPr="00750A19">
        <w:t xml:space="preserve"> </w:t>
      </w:r>
      <w:r>
        <w:t>happens</w:t>
      </w:r>
    </w:p>
    <w:p w14:paraId="689ABC97" w14:textId="77777777" w:rsidR="002D5DE7" w:rsidRDefault="002D5DE7" w:rsidP="00795B30">
      <w:pPr>
        <w:pStyle w:val="ListParagraph"/>
      </w:pPr>
      <w:r>
        <w:t>if they</w:t>
      </w:r>
      <w:r w:rsidRPr="00750A19">
        <w:t xml:space="preserve"> think it </w:t>
      </w:r>
      <w:r>
        <w:t>could</w:t>
      </w:r>
      <w:r w:rsidRPr="00750A19">
        <w:rPr>
          <w:rFonts w:ascii="Calibri" w:hAnsi="Calibri" w:cs="Calibri"/>
        </w:rPr>
        <w:t> </w:t>
      </w:r>
      <w:r w:rsidRPr="00750A19">
        <w:t>happen.</w:t>
      </w:r>
    </w:p>
    <w:p w14:paraId="1341CC51" w14:textId="77777777" w:rsidR="002D5DE7" w:rsidRDefault="002D5DE7" w:rsidP="002D5DE7">
      <w:r>
        <w:t>They must tell participants about what type of</w:t>
      </w:r>
      <w:r>
        <w:rPr>
          <w:rFonts w:ascii="Calibri" w:hAnsi="Calibri" w:cs="Calibri"/>
        </w:rPr>
        <w:t> </w:t>
      </w:r>
      <w:r>
        <w:t>conflict of interest they have.</w:t>
      </w:r>
    </w:p>
    <w:p w14:paraId="5E4802A3" w14:textId="77777777" w:rsidR="002D5DE7" w:rsidRDefault="002D5DE7" w:rsidP="002D5DE7">
      <w:r>
        <w:t>For example, if it’s about:</w:t>
      </w:r>
    </w:p>
    <w:p w14:paraId="0B99FE6F" w14:textId="77777777" w:rsidR="002D5DE7" w:rsidRPr="00750A19" w:rsidRDefault="002D5DE7" w:rsidP="00795B30">
      <w:pPr>
        <w:pStyle w:val="ListParagraph"/>
      </w:pPr>
      <w:r w:rsidRPr="00750A19">
        <w:t>money or business</w:t>
      </w:r>
    </w:p>
    <w:p w14:paraId="2DC2AC49" w14:textId="77777777" w:rsidR="002D5DE7" w:rsidRPr="00750A19" w:rsidRDefault="002D5DE7" w:rsidP="00795B30">
      <w:pPr>
        <w:pStyle w:val="ListParagraph"/>
      </w:pPr>
      <w:r w:rsidRPr="00750A19">
        <w:t>people</w:t>
      </w:r>
    </w:p>
    <w:p w14:paraId="20583CB2" w14:textId="77777777" w:rsidR="002D5DE7" w:rsidRDefault="002D5DE7" w:rsidP="00795B30">
      <w:pPr>
        <w:pStyle w:val="ListParagraph"/>
      </w:pPr>
      <w:r>
        <w:t xml:space="preserve">their </w:t>
      </w:r>
      <w:r w:rsidRPr="00750A19">
        <w:t>beliefs.</w:t>
      </w:r>
    </w:p>
    <w:p w14:paraId="741D39C6" w14:textId="77777777" w:rsidR="002D5DE7" w:rsidRDefault="002D5DE7" w:rsidP="002D5DE7">
      <w:r>
        <w:t>They must also tell participants if the conflict of interest is about:</w:t>
      </w:r>
    </w:p>
    <w:p w14:paraId="203E5B37" w14:textId="77777777" w:rsidR="002D5DE7" w:rsidRDefault="002D5DE7" w:rsidP="00471F59">
      <w:pPr>
        <w:pStyle w:val="ListParagraph"/>
      </w:pPr>
      <w:r w:rsidRPr="00750A19">
        <w:t>their organisation</w:t>
      </w:r>
    </w:p>
    <w:p w14:paraId="133E113E" w14:textId="77777777" w:rsidR="002D5DE7" w:rsidRPr="00750A19" w:rsidRDefault="002D5DE7" w:rsidP="00816F62">
      <w:pPr>
        <w:pStyle w:val="ListParagraph"/>
      </w:pPr>
      <w:r w:rsidRPr="00750A19">
        <w:t>people who work for them</w:t>
      </w:r>
    </w:p>
    <w:p w14:paraId="4F283D35" w14:textId="77777777" w:rsidR="002D5DE7" w:rsidRPr="00750A19" w:rsidRDefault="002D5DE7" w:rsidP="00816F62">
      <w:pPr>
        <w:pStyle w:val="ListParagraph"/>
      </w:pPr>
      <w:r w:rsidRPr="00750A19">
        <w:t>someone who supports the participant.</w:t>
      </w:r>
    </w:p>
    <w:p w14:paraId="55C0F13F" w14:textId="77777777" w:rsidR="002D5DE7" w:rsidRDefault="002D5DE7" w:rsidP="002D5DE7">
      <w:r>
        <w:lastRenderedPageBreak/>
        <w:t>When a provider can’t stop a conflict of interest from happening, they must explain why.</w:t>
      </w:r>
    </w:p>
    <w:p w14:paraId="65F3D34E" w14:textId="77777777" w:rsidR="002D5DE7" w:rsidRDefault="002D5DE7" w:rsidP="002D5DE7">
      <w:r>
        <w:t>Providers also need to write down the conflict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>interest.</w:t>
      </w:r>
    </w:p>
    <w:p w14:paraId="57209734" w14:textId="197560EE" w:rsidR="00447E22" w:rsidRDefault="00447E22" w:rsidP="00A12F6E">
      <w:pPr>
        <w:pStyle w:val="Heading3"/>
        <w:spacing w:before="600"/>
      </w:pPr>
      <w:r>
        <w:t>Manage conflicts of interest</w:t>
      </w:r>
    </w:p>
    <w:p w14:paraId="74756CC7" w14:textId="77777777" w:rsidR="002D5DE7" w:rsidRDefault="002D5DE7" w:rsidP="002D5DE7">
      <w:r>
        <w:t xml:space="preserve">Providers should share their conflict of interest </w:t>
      </w:r>
      <w:r w:rsidRPr="00417D31">
        <w:rPr>
          <w:rStyle w:val="Strong"/>
        </w:rPr>
        <w:t>policy</w:t>
      </w:r>
      <w:r>
        <w:t xml:space="preserve"> with the participant.</w:t>
      </w:r>
    </w:p>
    <w:p w14:paraId="57DB128A" w14:textId="77777777" w:rsidR="002D5DE7" w:rsidRPr="00417D31" w:rsidRDefault="002D5DE7" w:rsidP="002D5DE7">
      <w:r w:rsidRPr="00417D31">
        <w:t>A policy is:</w:t>
      </w:r>
    </w:p>
    <w:p w14:paraId="0A6328E7" w14:textId="77777777" w:rsidR="002D5DE7" w:rsidRPr="00750A19" w:rsidRDefault="002D5DE7" w:rsidP="00795B30">
      <w:pPr>
        <w:pStyle w:val="ListParagraph"/>
      </w:pPr>
      <w:r w:rsidRPr="00750A19">
        <w:t>a plan for how to do things</w:t>
      </w:r>
      <w:r w:rsidRPr="00750A19">
        <w:rPr>
          <w:rFonts w:ascii="Calibri" w:hAnsi="Calibri" w:cs="Calibri"/>
        </w:rPr>
        <w:t> </w:t>
      </w:r>
    </w:p>
    <w:p w14:paraId="1924E78F" w14:textId="77777777" w:rsidR="002D5DE7" w:rsidRPr="00417D31" w:rsidRDefault="002D5DE7" w:rsidP="00795B30">
      <w:pPr>
        <w:pStyle w:val="ListParagraph"/>
        <w:rPr>
          <w:lang w:eastAsia="en-AU"/>
        </w:rPr>
      </w:pPr>
      <w:r w:rsidRPr="00750A19">
        <w:t>where rules come from.</w:t>
      </w:r>
    </w:p>
    <w:p w14:paraId="37D410EC" w14:textId="77777777" w:rsidR="002D5DE7" w:rsidRDefault="002D5DE7" w:rsidP="002D5DE7">
      <w:r>
        <w:t>Providers should support the participant to understand this policy.</w:t>
      </w:r>
    </w:p>
    <w:p w14:paraId="5D99FB82" w14:textId="77777777" w:rsidR="002D5DE7" w:rsidRDefault="002D5DE7" w:rsidP="002D5DE7">
      <w:r>
        <w:t>Providers should think about how they can keep the participant safe.</w:t>
      </w:r>
    </w:p>
    <w:p w14:paraId="775298E5" w14:textId="77777777" w:rsidR="002D5DE7" w:rsidRDefault="002D5DE7" w:rsidP="002D5DE7">
      <w:r>
        <w:t>They can try to:</w:t>
      </w:r>
    </w:p>
    <w:p w14:paraId="36C06DE5" w14:textId="77777777" w:rsidR="002D5DE7" w:rsidRPr="00750A19" w:rsidRDefault="002D5DE7" w:rsidP="00795B30">
      <w:pPr>
        <w:pStyle w:val="ListParagraph"/>
      </w:pPr>
      <w:r>
        <w:t>find</w:t>
      </w:r>
      <w:r w:rsidRPr="00750A19">
        <w:t xml:space="preserve"> another way for the participant to</w:t>
      </w:r>
      <w:r>
        <w:rPr>
          <w:rFonts w:ascii="Calibri" w:hAnsi="Calibri" w:cs="Calibri"/>
        </w:rPr>
        <w:t> </w:t>
      </w:r>
      <w:r w:rsidRPr="00750A19">
        <w:t>get</w:t>
      </w:r>
      <w:r>
        <w:rPr>
          <w:rFonts w:ascii="Calibri" w:hAnsi="Calibri" w:cs="Calibri"/>
        </w:rPr>
        <w:t> </w:t>
      </w:r>
      <w:r w:rsidRPr="00750A19">
        <w:t>the support they need</w:t>
      </w:r>
    </w:p>
    <w:p w14:paraId="0F44C8D4" w14:textId="77777777" w:rsidR="002D5DE7" w:rsidRPr="00750A19" w:rsidRDefault="002D5DE7" w:rsidP="00795B30">
      <w:pPr>
        <w:pStyle w:val="ListParagraph"/>
      </w:pPr>
      <w:r>
        <w:t>make</w:t>
      </w:r>
      <w:r w:rsidRPr="00750A19">
        <w:t xml:space="preserve"> sure the participant has a safe way to</w:t>
      </w:r>
      <w:r>
        <w:rPr>
          <w:rFonts w:ascii="Calibri" w:hAnsi="Calibri" w:cs="Calibri"/>
        </w:rPr>
        <w:t> </w:t>
      </w:r>
      <w:r w:rsidRPr="00750A19">
        <w:t xml:space="preserve">make </w:t>
      </w:r>
      <w:r w:rsidRPr="00750A19">
        <w:rPr>
          <w:rStyle w:val="Strong"/>
        </w:rPr>
        <w:t>complaints</w:t>
      </w:r>
      <w:r w:rsidRPr="00750A19">
        <w:t>.</w:t>
      </w:r>
    </w:p>
    <w:p w14:paraId="5CD9304D" w14:textId="77777777" w:rsidR="002D5DE7" w:rsidRDefault="002D5DE7" w:rsidP="002D5DE7">
      <w:r>
        <w:t>When you make a complaint, you tell someone that something:</w:t>
      </w:r>
    </w:p>
    <w:p w14:paraId="131ED829" w14:textId="77777777" w:rsidR="002D5DE7" w:rsidRPr="00750A19" w:rsidRDefault="002D5DE7" w:rsidP="00471F59">
      <w:pPr>
        <w:pStyle w:val="ListParagraph"/>
      </w:pPr>
      <w:r w:rsidRPr="00750A19">
        <w:t>has gone wrong</w:t>
      </w:r>
    </w:p>
    <w:p w14:paraId="21575CBC" w14:textId="77777777" w:rsidR="002D5DE7" w:rsidRDefault="002D5DE7" w:rsidP="00471F59">
      <w:pPr>
        <w:pStyle w:val="ListParagraph"/>
      </w:pPr>
      <w:r w:rsidRPr="00750A19">
        <w:t>is not working well.</w:t>
      </w:r>
    </w:p>
    <w:p w14:paraId="2F8D68D9" w14:textId="77777777" w:rsidR="002D5DE7" w:rsidRPr="00750A19" w:rsidRDefault="002D5DE7" w:rsidP="002D5DE7">
      <w:r>
        <w:t>Providers should keep workers</w:t>
      </w:r>
      <w:r w:rsidRPr="00750A19">
        <w:t xml:space="preserve"> </w:t>
      </w:r>
      <w:r>
        <w:t>with a</w:t>
      </w:r>
      <w:r>
        <w:rPr>
          <w:rFonts w:ascii="Calibri" w:hAnsi="Calibri" w:cs="Calibri"/>
        </w:rPr>
        <w:t> </w:t>
      </w:r>
      <w:r>
        <w:t>conflict of interest out of a</w:t>
      </w:r>
      <w:r>
        <w:rPr>
          <w:rFonts w:ascii="Calibri" w:hAnsi="Calibri" w:cs="Calibri"/>
        </w:rPr>
        <w:t> </w:t>
      </w:r>
      <w:r>
        <w:t>participant’s </w:t>
      </w:r>
      <w:r w:rsidRPr="00750A19">
        <w:t>services</w:t>
      </w:r>
      <w:r>
        <w:t>.</w:t>
      </w:r>
    </w:p>
    <w:p w14:paraId="5EFC0A6C" w14:textId="77777777" w:rsidR="002D5DE7" w:rsidRDefault="002D5DE7" w:rsidP="002D5DE7">
      <w:r>
        <w:t>Providers should write down how they will manage the conflict of interest.</w:t>
      </w:r>
    </w:p>
    <w:p w14:paraId="0628B6EA" w14:textId="77777777" w:rsidR="002D5DE7" w:rsidRDefault="002D5DE7" w:rsidP="002D5DE7">
      <w:r>
        <w:t>They should check how well their ideas are working often.</w:t>
      </w:r>
    </w:p>
    <w:p w14:paraId="62FDF524" w14:textId="77777777" w:rsidR="002D5DE7" w:rsidRDefault="002D5DE7" w:rsidP="002D5DE7">
      <w:r>
        <w:t>They should share the plan with:</w:t>
      </w:r>
    </w:p>
    <w:p w14:paraId="43B24084" w14:textId="77777777" w:rsidR="002D5DE7" w:rsidRDefault="002D5DE7" w:rsidP="00A12F6E">
      <w:pPr>
        <w:pStyle w:val="ListParagraph"/>
      </w:pPr>
      <w:r w:rsidRPr="00750A19">
        <w:t>the participant</w:t>
      </w:r>
    </w:p>
    <w:p w14:paraId="2861EB03" w14:textId="77777777" w:rsidR="002D5DE7" w:rsidRDefault="002D5DE7" w:rsidP="00A12F6E">
      <w:pPr>
        <w:pStyle w:val="ListParagraph"/>
        <w:numPr>
          <w:ilvl w:val="0"/>
          <w:numId w:val="29"/>
        </w:numPr>
      </w:pPr>
      <w:r w:rsidRPr="00750A19">
        <w:t>any</w:t>
      </w:r>
      <w:r>
        <w:t xml:space="preserve">one </w:t>
      </w:r>
      <w:r w:rsidRPr="00750A19">
        <w:t>the plan affects</w:t>
      </w:r>
      <w:r>
        <w:t xml:space="preserve"> – including workers.</w:t>
      </w:r>
    </w:p>
    <w:p w14:paraId="2D2997D9" w14:textId="77777777" w:rsidR="003F37DD" w:rsidRPr="003F37DD" w:rsidRDefault="003F37DD" w:rsidP="001C0E65">
      <w:pPr>
        <w:pStyle w:val="WordList"/>
      </w:pPr>
      <w:r>
        <w:br w:type="page"/>
      </w:r>
    </w:p>
    <w:p w14:paraId="4D287D05" w14:textId="1180DE9E" w:rsidR="00DF1A67" w:rsidRPr="00DF1A67" w:rsidRDefault="00A8267B" w:rsidP="00DF1A67">
      <w:pPr>
        <w:pStyle w:val="Heading2"/>
        <w:rPr>
          <w:lang w:val="en-AU"/>
        </w:rPr>
      </w:pPr>
      <w:bookmarkStart w:id="93" w:name="_Toc181182826"/>
      <w:bookmarkStart w:id="94" w:name="_Toc12634029"/>
      <w:bookmarkStart w:id="95" w:name="_Toc12636487"/>
      <w:bookmarkStart w:id="96" w:name="_Toc43391451"/>
      <w:bookmarkStart w:id="97" w:name="_Toc43391513"/>
      <w:r>
        <w:rPr>
          <w:lang w:val="en-AU"/>
        </w:rPr>
        <w:lastRenderedPageBreak/>
        <w:t>When providers don’t follow the rules</w:t>
      </w:r>
      <w:bookmarkEnd w:id="93"/>
    </w:p>
    <w:p w14:paraId="75136D06" w14:textId="77777777" w:rsidR="002D5DE7" w:rsidRDefault="002D5DE7" w:rsidP="002D5DE7">
      <w:r>
        <w:t xml:space="preserve">The </w:t>
      </w:r>
      <w:r w:rsidRPr="00CA2FA0">
        <w:rPr>
          <w:rStyle w:val="Strong"/>
        </w:rPr>
        <w:t>NDIS Quality and Safeguards Commission</w:t>
      </w:r>
      <w:r>
        <w:rPr>
          <w:rStyle w:val="Strong"/>
        </w:rPr>
        <w:t xml:space="preserve"> (NDIS Commission)</w:t>
      </w:r>
      <w:r w:rsidRPr="00CA2FA0">
        <w:rPr>
          <w:rStyle w:val="Strong"/>
        </w:rPr>
        <w:t xml:space="preserve"> </w:t>
      </w:r>
      <w:r w:rsidRPr="00A8267B">
        <w:t>c</w:t>
      </w:r>
      <w:r>
        <w:t>hecks that providers follow the rules of the NDIS.</w:t>
      </w:r>
    </w:p>
    <w:p w14:paraId="054A7CD7" w14:textId="77777777" w:rsidR="002D5DE7" w:rsidRPr="00CA2FA0" w:rsidRDefault="002D5DE7" w:rsidP="002D5DE7">
      <w:r w:rsidRPr="00CA2FA0">
        <w:t xml:space="preserve">The </w:t>
      </w:r>
      <w:r>
        <w:t xml:space="preserve">NDIS Commission </w:t>
      </w:r>
      <w:r w:rsidRPr="00CA2FA0">
        <w:t xml:space="preserve">makes sure </w:t>
      </w:r>
      <w:r>
        <w:t>participants</w:t>
      </w:r>
      <w:r w:rsidRPr="00CA2FA0">
        <w:t>:</w:t>
      </w:r>
      <w:r w:rsidRPr="00CA2FA0">
        <w:rPr>
          <w:rFonts w:ascii="Calibri" w:hAnsi="Calibri" w:cs="Calibri"/>
        </w:rPr>
        <w:t> </w:t>
      </w:r>
    </w:p>
    <w:p w14:paraId="15A3E8C0" w14:textId="77777777" w:rsidR="002D5DE7" w:rsidRPr="00750A19" w:rsidRDefault="002D5DE7" w:rsidP="00903953">
      <w:pPr>
        <w:pStyle w:val="ListParagraph"/>
      </w:pPr>
      <w:r w:rsidRPr="00750A19">
        <w:t>are safe</w:t>
      </w:r>
      <w:r w:rsidRPr="00750A19">
        <w:rPr>
          <w:rFonts w:ascii="Calibri" w:hAnsi="Calibri" w:cs="Calibri"/>
        </w:rPr>
        <w:t> </w:t>
      </w:r>
    </w:p>
    <w:p w14:paraId="4C24BA68" w14:textId="77777777" w:rsidR="002D5DE7" w:rsidRPr="00CA2FA0" w:rsidRDefault="002D5DE7" w:rsidP="00903953">
      <w:pPr>
        <w:pStyle w:val="ListParagraph"/>
        <w:rPr>
          <w:lang w:eastAsia="en-AU"/>
        </w:rPr>
      </w:pPr>
      <w:r w:rsidRPr="00750A19">
        <w:t>get good services.</w:t>
      </w:r>
      <w:r w:rsidRPr="00CA2FA0">
        <w:rPr>
          <w:rFonts w:ascii="Calibri" w:hAnsi="Calibri" w:cs="Calibri"/>
        </w:rPr>
        <w:t> </w:t>
      </w:r>
    </w:p>
    <w:p w14:paraId="38100B83" w14:textId="77777777" w:rsidR="002D5DE7" w:rsidRDefault="002D5DE7" w:rsidP="002D5DE7">
      <w:r>
        <w:t>When providers don’t follow the rules, the NDIS Commission can decide to:</w:t>
      </w:r>
    </w:p>
    <w:p w14:paraId="5A96715C" w14:textId="77777777" w:rsidR="002D5DE7" w:rsidRPr="00750A19" w:rsidRDefault="002D5DE7" w:rsidP="00903953">
      <w:pPr>
        <w:pStyle w:val="ListParagraph"/>
      </w:pPr>
      <w:r>
        <w:t xml:space="preserve">give </w:t>
      </w:r>
      <w:r w:rsidRPr="00750A19">
        <w:t xml:space="preserve">providers </w:t>
      </w:r>
      <w:r>
        <w:t xml:space="preserve">more training </w:t>
      </w:r>
      <w:r w:rsidRPr="00750A19">
        <w:t>about what they should do</w:t>
      </w:r>
    </w:p>
    <w:p w14:paraId="5887CF48" w14:textId="77777777" w:rsidR="002D5DE7" w:rsidRPr="00750A19" w:rsidRDefault="002D5DE7" w:rsidP="00903953">
      <w:pPr>
        <w:pStyle w:val="ListParagraph"/>
      </w:pPr>
      <w:r>
        <w:t>support</w:t>
      </w:r>
      <w:r w:rsidRPr="00750A19">
        <w:t xml:space="preserve"> providers </w:t>
      </w:r>
      <w:r>
        <w:t xml:space="preserve">to </w:t>
      </w:r>
      <w:r w:rsidRPr="00750A19">
        <w:t>do the right thing</w:t>
      </w:r>
    </w:p>
    <w:p w14:paraId="0C3CDBDF" w14:textId="27F17CC2" w:rsidR="002D5DE7" w:rsidRDefault="002D5DE7" w:rsidP="002D5DE7">
      <w:pPr>
        <w:pStyle w:val="ListParagraph"/>
      </w:pPr>
      <w:r w:rsidRPr="00750A19">
        <w:t>stop providers from delivering NDIS</w:t>
      </w:r>
      <w:r w:rsidRPr="00D36938">
        <w:rPr>
          <w:rFonts w:ascii="Calibri" w:hAnsi="Calibri" w:cs="Calibri"/>
        </w:rPr>
        <w:t> </w:t>
      </w:r>
      <w:r w:rsidRPr="00750A19">
        <w:t>supports.</w:t>
      </w:r>
    </w:p>
    <w:p w14:paraId="0E1D1FD3" w14:textId="6CE5CDB4" w:rsidR="002D5DE7" w:rsidRPr="002D5DE7" w:rsidRDefault="002D5DE7" w:rsidP="002D5DE7">
      <w:pPr>
        <w:spacing w:before="0" w:after="0" w:line="240" w:lineRule="auto"/>
      </w:pPr>
      <w:r>
        <w:br w:type="page"/>
      </w:r>
    </w:p>
    <w:p w14:paraId="6CD608E6" w14:textId="1AE17307" w:rsidR="00493D5D" w:rsidRDefault="00493D5D" w:rsidP="00DD389A">
      <w:pPr>
        <w:pStyle w:val="Heading2"/>
      </w:pPr>
      <w:bookmarkStart w:id="98" w:name="_Toc181182827"/>
      <w:r>
        <w:lastRenderedPageBreak/>
        <w:t>More information</w:t>
      </w:r>
      <w:bookmarkEnd w:id="94"/>
      <w:bookmarkEnd w:id="95"/>
      <w:bookmarkEnd w:id="96"/>
      <w:bookmarkEnd w:id="97"/>
      <w:bookmarkEnd w:id="98"/>
    </w:p>
    <w:p w14:paraId="6A2045FB" w14:textId="19693DA5" w:rsidR="008A5DB9" w:rsidRPr="008A5DB9" w:rsidRDefault="008A5DB9" w:rsidP="002D5DE7">
      <w:pPr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CB6A41">
        <w:t>document</w:t>
      </w:r>
      <w:r>
        <w:t>, please contact us.</w:t>
      </w:r>
    </w:p>
    <w:p w14:paraId="62939915" w14:textId="77777777" w:rsidR="002D5DE7" w:rsidRDefault="002D5DE7" w:rsidP="002D5DE7">
      <w:r>
        <w:t>You can visit our website.</w:t>
      </w:r>
    </w:p>
    <w:p w14:paraId="53649537" w14:textId="77777777" w:rsidR="002D5DE7" w:rsidRPr="007F221A" w:rsidRDefault="002D5DE7" w:rsidP="002D5DE7">
      <w:pPr>
        <w:rPr>
          <w:rStyle w:val="Hyperlink"/>
        </w:rPr>
      </w:pPr>
      <w:hyperlink r:id="rId9" w:history="1">
        <w:r w:rsidRPr="00D45D6F">
          <w:rPr>
            <w:rStyle w:val="Hyperlink"/>
          </w:rPr>
          <w:t>www.ndis.gov.au</w:t>
        </w:r>
      </w:hyperlink>
    </w:p>
    <w:p w14:paraId="54BD4FF9" w14:textId="77777777" w:rsidR="002D5DE7" w:rsidRPr="003F37DD" w:rsidRDefault="002D5DE7" w:rsidP="002D5DE7">
      <w:r w:rsidRPr="003F37DD">
        <w:t>You can call us.</w:t>
      </w:r>
    </w:p>
    <w:p w14:paraId="7DB1D9FF" w14:textId="77777777" w:rsidR="002D5DE7" w:rsidRPr="00AA18C6" w:rsidRDefault="002D5DE7" w:rsidP="002D5DE7">
      <w:pPr>
        <w:rPr>
          <w:rStyle w:val="IntenseEmphasis1"/>
          <w:rFonts w:ascii="FS Me Pro" w:hAnsi="FS Me Pro"/>
        </w:rPr>
      </w:pPr>
      <w:r w:rsidRPr="00AA18C6">
        <w:rPr>
          <w:rStyle w:val="IntenseEmphasis1"/>
          <w:rFonts w:ascii="FS Me Pro" w:hAnsi="FS Me Pro"/>
          <w:color w:val="auto"/>
        </w:rPr>
        <w:t>1800 800 110</w:t>
      </w:r>
    </w:p>
    <w:p w14:paraId="2B0503F9" w14:textId="77777777" w:rsidR="002D5DE7" w:rsidRDefault="002D5DE7" w:rsidP="002D5DE7">
      <w:r>
        <w:t>Follow us on Facebook.</w:t>
      </w:r>
    </w:p>
    <w:p w14:paraId="7A763681" w14:textId="77777777" w:rsidR="002D5DE7" w:rsidRPr="007F221A" w:rsidRDefault="002D5DE7" w:rsidP="002D5DE7">
      <w:pPr>
        <w:rPr>
          <w:rStyle w:val="Hyperlink"/>
          <w:rFonts w:cs="Arial"/>
        </w:rPr>
      </w:pPr>
      <w:hyperlink r:id="rId10" w:history="1">
        <w:r w:rsidRPr="007F221A">
          <w:rPr>
            <w:rStyle w:val="Hyperlink"/>
          </w:rPr>
          <w:t>www.facebook.com/NDISAus</w:t>
        </w:r>
      </w:hyperlink>
    </w:p>
    <w:p w14:paraId="2415E4E8" w14:textId="77777777" w:rsidR="002D5DE7" w:rsidRDefault="002D5DE7" w:rsidP="002D5DE7">
      <w:r>
        <w:t>Follow us on X.</w:t>
      </w:r>
    </w:p>
    <w:p w14:paraId="76FB5D70" w14:textId="77777777" w:rsidR="002D5DE7" w:rsidRDefault="002D5DE7" w:rsidP="002D5DE7">
      <w:r>
        <w:t xml:space="preserve">X used to be called Twitter. </w:t>
      </w:r>
    </w:p>
    <w:p w14:paraId="7E105D36" w14:textId="35841195" w:rsidR="00AE2123" w:rsidRDefault="002D5DE7" w:rsidP="002D5DE7">
      <w:pPr>
        <w:rPr>
          <w:rStyle w:val="Hyperlink"/>
          <w:rFonts w:ascii="FS Me" w:hAnsi="FS Me"/>
        </w:rPr>
      </w:pPr>
      <w:hyperlink r:id="rId11" w:history="1">
        <w:r w:rsidRPr="00795B30">
          <w:rPr>
            <w:rStyle w:val="Hyperlink"/>
            <w:rFonts w:ascii="FS Me" w:hAnsi="FS Me"/>
          </w:rPr>
          <w:t>@NDIS</w:t>
        </w:r>
      </w:hyperlink>
      <w:bookmarkStart w:id="99" w:name="_Toc43391514"/>
    </w:p>
    <w:p w14:paraId="1D3CF810" w14:textId="470530B0" w:rsidR="002D5DE7" w:rsidRPr="002D5DE7" w:rsidRDefault="002D5DE7" w:rsidP="002D5DE7">
      <w:pPr>
        <w:spacing w:before="0" w:after="0" w:line="240" w:lineRule="auto"/>
      </w:pPr>
      <w:r>
        <w:br w:type="page"/>
      </w:r>
    </w:p>
    <w:p w14:paraId="54D4CB8A" w14:textId="77777777" w:rsidR="00CD310C" w:rsidRPr="00AA574A" w:rsidRDefault="00CD310C" w:rsidP="002D5DE7">
      <w:pPr>
        <w:pStyle w:val="Heading3"/>
        <w:spacing w:before="600"/>
      </w:pPr>
      <w:r w:rsidRPr="00AA574A">
        <w:lastRenderedPageBreak/>
        <w:t>Support to talk to us</w:t>
      </w:r>
      <w:bookmarkEnd w:id="99"/>
    </w:p>
    <w:p w14:paraId="05DC8AB5" w14:textId="344E92DA" w:rsidR="002D5DE7" w:rsidRDefault="002D5DE7" w:rsidP="002D5DE7">
      <w:r w:rsidRPr="00DD552E">
        <w:t>You can talk to us online using our webchat feature at the top of our</w:t>
      </w:r>
      <w:r>
        <w:t> </w:t>
      </w:r>
      <w:r w:rsidRPr="00DD552E">
        <w:t xml:space="preserve">website. </w:t>
      </w:r>
    </w:p>
    <w:p w14:paraId="51B6A7B7" w14:textId="3B0CA09A" w:rsidR="002D5DE7" w:rsidRPr="002D5DE7" w:rsidRDefault="002D5DE7" w:rsidP="002D5DE7">
      <w:hyperlink r:id="rId12" w:history="1">
        <w:r w:rsidRPr="00C24810">
          <w:rPr>
            <w:rStyle w:val="Hyperlink"/>
          </w:rPr>
          <w:t>www.ndis.gov.au</w:t>
        </w:r>
      </w:hyperlink>
    </w:p>
    <w:p w14:paraId="674CECD2" w14:textId="779DE1C5" w:rsidR="002D5DE7" w:rsidRDefault="002D5DE7" w:rsidP="002D5DE7">
      <w:r>
        <w:t>If you speak a language other than English, you can call:</w:t>
      </w:r>
    </w:p>
    <w:p w14:paraId="0D263039" w14:textId="77777777" w:rsidR="002D5DE7" w:rsidRDefault="002D5DE7" w:rsidP="002D5DE7">
      <w:r>
        <w:t>Translating and Interpreting Service (TIS National)</w:t>
      </w:r>
    </w:p>
    <w:p w14:paraId="0D14BED2" w14:textId="5F2F4857" w:rsidR="002D5DE7" w:rsidRPr="00AA18C6" w:rsidRDefault="002D5DE7" w:rsidP="002D5DE7">
      <w:pPr>
        <w:rPr>
          <w:rStyle w:val="IntenseEmphasis1"/>
          <w:rFonts w:ascii="FS Me Pro" w:hAnsi="FS Me Pro"/>
        </w:rPr>
      </w:pPr>
      <w:r w:rsidRPr="002D5DE7">
        <w:t>Phone –</w:t>
      </w:r>
      <w:r>
        <w:rPr>
          <w:rStyle w:val="IntenseEmphasis1"/>
          <w:rFonts w:ascii="FS Me Pro" w:hAnsi="FS Me Pro"/>
          <w:color w:val="auto"/>
        </w:rPr>
        <w:t xml:space="preserve"> </w:t>
      </w:r>
      <w:r w:rsidRPr="00AA18C6">
        <w:rPr>
          <w:rStyle w:val="IntenseEmphasis1"/>
          <w:rFonts w:ascii="FS Me Pro" w:hAnsi="FS Me Pro"/>
          <w:color w:val="auto"/>
        </w:rPr>
        <w:t>131 450</w:t>
      </w:r>
    </w:p>
    <w:p w14:paraId="6FE93608" w14:textId="206228DA" w:rsidR="002D5DE7" w:rsidRPr="00C20DF2" w:rsidRDefault="002D5DE7" w:rsidP="002D5DE7">
      <w:r>
        <w:t>If you have a speech or hearing impairment, you can call:</w:t>
      </w:r>
    </w:p>
    <w:p w14:paraId="60CAD680" w14:textId="77777777" w:rsidR="002D5DE7" w:rsidRDefault="002D5DE7" w:rsidP="002D5DE7">
      <w:r w:rsidRPr="00C20DF2">
        <w:t>TTY</w:t>
      </w:r>
    </w:p>
    <w:p w14:paraId="6093E79B" w14:textId="4D3C96B5" w:rsidR="002D5DE7" w:rsidRPr="00AA18C6" w:rsidRDefault="002D5DE7" w:rsidP="002D5DE7">
      <w:pPr>
        <w:rPr>
          <w:rStyle w:val="IntenseEmphasis1"/>
          <w:rFonts w:ascii="FS Me Pro" w:hAnsi="FS Me Pro"/>
        </w:rPr>
      </w:pPr>
      <w:r w:rsidRPr="002D5DE7">
        <w:t>Phone –</w:t>
      </w:r>
      <w:r>
        <w:rPr>
          <w:rStyle w:val="IntenseEmphasis1"/>
          <w:rFonts w:ascii="FS Me Pro" w:hAnsi="FS Me Pro"/>
          <w:color w:val="auto"/>
        </w:rPr>
        <w:t xml:space="preserve"> </w:t>
      </w:r>
      <w:r w:rsidRPr="00AA18C6">
        <w:rPr>
          <w:rStyle w:val="IntenseEmphasis1"/>
          <w:rFonts w:ascii="FS Me Pro" w:hAnsi="FS Me Pro"/>
          <w:color w:val="auto"/>
        </w:rPr>
        <w:t>1800 555 677</w:t>
      </w:r>
    </w:p>
    <w:p w14:paraId="25290FDC" w14:textId="77777777" w:rsidR="002D5DE7" w:rsidRDefault="002D5DE7" w:rsidP="002D5DE7">
      <w:r w:rsidRPr="00C20DF2">
        <w:t>Speak and Listen</w:t>
      </w:r>
    </w:p>
    <w:p w14:paraId="335229A3" w14:textId="027A81B9" w:rsidR="002D5DE7" w:rsidRPr="00AA18C6" w:rsidRDefault="002D5DE7" w:rsidP="002D5DE7">
      <w:pPr>
        <w:rPr>
          <w:rStyle w:val="IntenseEmphasis1"/>
          <w:rFonts w:ascii="FS Me Pro" w:hAnsi="FS Me Pro"/>
        </w:rPr>
      </w:pPr>
      <w:r w:rsidRPr="002D5DE7">
        <w:t>Phone –</w:t>
      </w:r>
      <w:r>
        <w:rPr>
          <w:rStyle w:val="IntenseEmphasis1"/>
          <w:rFonts w:ascii="FS Me Pro" w:hAnsi="FS Me Pro"/>
          <w:color w:val="auto"/>
        </w:rPr>
        <w:t xml:space="preserve"> </w:t>
      </w:r>
      <w:r w:rsidRPr="00AA18C6">
        <w:rPr>
          <w:rStyle w:val="IntenseEmphasis1"/>
          <w:rFonts w:ascii="FS Me Pro" w:hAnsi="FS Me Pro"/>
          <w:color w:val="auto"/>
        </w:rPr>
        <w:t>1800 555 727</w:t>
      </w:r>
    </w:p>
    <w:p w14:paraId="72142D53" w14:textId="77777777" w:rsidR="002D5DE7" w:rsidRDefault="002D5DE7" w:rsidP="002D5DE7">
      <w:r>
        <w:t>National Relay Service</w:t>
      </w:r>
    </w:p>
    <w:p w14:paraId="0B1BC490" w14:textId="3BF3F277" w:rsidR="002D5DE7" w:rsidRPr="002D5DE7" w:rsidRDefault="002D5DE7" w:rsidP="002D5DE7">
      <w:r w:rsidRPr="002D5DE7">
        <w:t>Phone – 133 677</w:t>
      </w:r>
    </w:p>
    <w:p w14:paraId="43508215" w14:textId="387AFC96" w:rsidR="002D5DE7" w:rsidRPr="00CD310C" w:rsidRDefault="002D5DE7" w:rsidP="002D5DE7">
      <w:pPr>
        <w:rPr>
          <w:rStyle w:val="Hyperlink"/>
        </w:rPr>
      </w:pPr>
      <w:r w:rsidRPr="002D5DE7">
        <w:t>Website –</w:t>
      </w:r>
      <w:r>
        <w:t xml:space="preserve"> </w:t>
      </w:r>
      <w:hyperlink r:id="rId13" w:history="1">
        <w:r w:rsidR="00FD050B" w:rsidRPr="00FD050B">
          <w:rPr>
            <w:rStyle w:val="Hyperlink"/>
          </w:rPr>
          <w:t>www.accesshub.gov.au/about-the-nrs</w:t>
        </w:r>
      </w:hyperlink>
    </w:p>
    <w:p w14:paraId="6FC2AFEC" w14:textId="1AE3DE48" w:rsidR="002D5DE7" w:rsidRPr="003634EF" w:rsidRDefault="002D5DE7" w:rsidP="003634EF"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Toc181182828"/>
      <w:r w:rsidRPr="003634EF">
        <w:br w:type="page"/>
      </w:r>
    </w:p>
    <w:p w14:paraId="0D45673F" w14:textId="4512DC84" w:rsidR="008928D5" w:rsidRDefault="008928D5" w:rsidP="00DD389A">
      <w:pPr>
        <w:pStyle w:val="Heading2"/>
      </w:pPr>
      <w:bookmarkStart w:id="106" w:name="_Word_list"/>
      <w:bookmarkStart w:id="107" w:name="_Ref183603197"/>
      <w:bookmarkEnd w:id="106"/>
      <w:r>
        <w:lastRenderedPageBreak/>
        <w:t>Wor</w:t>
      </w:r>
      <w:r w:rsidRPr="00C65783">
        <w:t>d li</w:t>
      </w:r>
      <w:r>
        <w:t>st</w:t>
      </w:r>
      <w:bookmarkEnd w:id="100"/>
      <w:bookmarkEnd w:id="101"/>
      <w:bookmarkEnd w:id="102"/>
      <w:bookmarkEnd w:id="103"/>
      <w:bookmarkEnd w:id="104"/>
      <w:bookmarkEnd w:id="105"/>
      <w:bookmarkEnd w:id="107"/>
    </w:p>
    <w:p w14:paraId="3A9685FF" w14:textId="77777777" w:rsidR="00115682" w:rsidRPr="00B72016" w:rsidRDefault="00115682" w:rsidP="002D5DE7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1AE39C48" w14:textId="77777777" w:rsidR="002D5DE7" w:rsidRDefault="002D5DE7" w:rsidP="002D5DE7">
      <w:pPr>
        <w:pStyle w:val="WordList"/>
        <w:spacing w:before="240"/>
      </w:pPr>
      <w:r>
        <w:t>Complaint</w:t>
      </w:r>
    </w:p>
    <w:p w14:paraId="28EF3A7E" w14:textId="77777777" w:rsidR="002D5DE7" w:rsidRDefault="002D5DE7" w:rsidP="002D5DE7">
      <w:r>
        <w:t>When you make a complaint, you tell someone that something:</w:t>
      </w:r>
    </w:p>
    <w:p w14:paraId="7CA3C06C" w14:textId="77777777" w:rsidR="002D5DE7" w:rsidRPr="00750A19" w:rsidRDefault="002D5DE7" w:rsidP="001C0E65">
      <w:pPr>
        <w:pStyle w:val="ListParagraph"/>
      </w:pPr>
      <w:r w:rsidRPr="00750A19">
        <w:t>has gone wrong</w:t>
      </w:r>
    </w:p>
    <w:p w14:paraId="3119E878" w14:textId="77777777" w:rsidR="002D5DE7" w:rsidRPr="00417D31" w:rsidRDefault="002D5DE7" w:rsidP="00FD2223">
      <w:pPr>
        <w:pStyle w:val="ListParagraph"/>
        <w:ind w:left="720" w:hanging="360"/>
      </w:pPr>
      <w:r w:rsidRPr="00750A19">
        <w:t>is not working well.</w:t>
      </w:r>
    </w:p>
    <w:p w14:paraId="49F81989" w14:textId="77777777" w:rsidR="002D5DE7" w:rsidRPr="00FD2223" w:rsidRDefault="002D5DE7" w:rsidP="002D5DE7">
      <w:pPr>
        <w:pStyle w:val="WordList"/>
        <w:spacing w:before="240"/>
      </w:pPr>
      <w:r w:rsidRPr="00FD2223">
        <w:t>Conflict of interest</w:t>
      </w:r>
    </w:p>
    <w:p w14:paraId="4DF883B8" w14:textId="77777777" w:rsidR="002D5DE7" w:rsidRPr="005E16E6" w:rsidRDefault="002D5DE7" w:rsidP="002D5DE7">
      <w:r w:rsidRPr="005E16E6">
        <w:t>A conflict of interest is when something in a</w:t>
      </w:r>
      <w:r>
        <w:t> </w:t>
      </w:r>
      <w:r w:rsidRPr="005E16E6">
        <w:t>person’s life makes it harder for them to be fair.</w:t>
      </w:r>
    </w:p>
    <w:p w14:paraId="51E219B6" w14:textId="77777777" w:rsidR="002D5DE7" w:rsidRDefault="002D5DE7" w:rsidP="002D5DE7">
      <w:pPr>
        <w:pStyle w:val="WordList"/>
        <w:spacing w:before="240"/>
      </w:pPr>
      <w:r>
        <w:t>NDIS Quality and Safeguards Commission (NDIS</w:t>
      </w:r>
      <w:r>
        <w:rPr>
          <w:rFonts w:ascii="Calibri" w:hAnsi="Calibri" w:cs="Calibri"/>
        </w:rPr>
        <w:t> </w:t>
      </w:r>
      <w:r>
        <w:t>Commission)</w:t>
      </w:r>
    </w:p>
    <w:p w14:paraId="6A013C39" w14:textId="77777777" w:rsidR="002D5DE7" w:rsidRPr="00CA2FA0" w:rsidRDefault="002D5DE7" w:rsidP="002D5DE7">
      <w:r w:rsidRPr="00CA2FA0">
        <w:t xml:space="preserve">The </w:t>
      </w:r>
      <w:r>
        <w:t xml:space="preserve">NDIS Commission </w:t>
      </w:r>
      <w:r w:rsidRPr="00CA2FA0">
        <w:t xml:space="preserve">makes sure </w:t>
      </w:r>
      <w:r>
        <w:t>participants</w:t>
      </w:r>
      <w:r w:rsidRPr="00CA2FA0">
        <w:t>:</w:t>
      </w:r>
      <w:r w:rsidRPr="00CA2FA0">
        <w:rPr>
          <w:rFonts w:ascii="Calibri" w:hAnsi="Calibri" w:cs="Calibri"/>
        </w:rPr>
        <w:t> </w:t>
      </w:r>
    </w:p>
    <w:p w14:paraId="4C704021" w14:textId="77777777" w:rsidR="002D5DE7" w:rsidRPr="00750A19" w:rsidRDefault="002D5DE7" w:rsidP="001C0E65">
      <w:pPr>
        <w:pStyle w:val="ListParagraph"/>
      </w:pPr>
      <w:r w:rsidRPr="00750A19">
        <w:t>are safe</w:t>
      </w:r>
      <w:r w:rsidRPr="00750A19">
        <w:rPr>
          <w:rFonts w:ascii="Calibri" w:hAnsi="Calibri" w:cs="Calibri"/>
        </w:rPr>
        <w:t> </w:t>
      </w:r>
    </w:p>
    <w:p w14:paraId="095921A3" w14:textId="77777777" w:rsidR="002D5DE7" w:rsidRDefault="002D5DE7" w:rsidP="00FD2223">
      <w:pPr>
        <w:pStyle w:val="ListParagraph"/>
        <w:ind w:left="720" w:hanging="360"/>
      </w:pPr>
      <w:r w:rsidRPr="00750A19">
        <w:t>get good services.</w:t>
      </w:r>
      <w:r w:rsidRPr="00CA2FA0">
        <w:rPr>
          <w:rFonts w:ascii="Calibri" w:hAnsi="Calibri" w:cs="Calibri"/>
        </w:rPr>
        <w:t> </w:t>
      </w:r>
    </w:p>
    <w:p w14:paraId="3B6C100E" w14:textId="77777777" w:rsidR="002D5DE7" w:rsidRDefault="002D5DE7" w:rsidP="002D5DE7">
      <w:pPr>
        <w:pStyle w:val="WordList"/>
        <w:spacing w:before="240"/>
      </w:pPr>
      <w:r>
        <w:t>Participant</w:t>
      </w:r>
    </w:p>
    <w:p w14:paraId="3BB0B883" w14:textId="77777777" w:rsidR="002D5DE7" w:rsidRPr="00A47051" w:rsidRDefault="002D5DE7" w:rsidP="002D5DE7">
      <w:r w:rsidRPr="00C771C5">
        <w:t>Participants are people with disability who take</w:t>
      </w:r>
      <w:r>
        <w:rPr>
          <w:rFonts w:ascii="Calibri" w:hAnsi="Calibri" w:cs="Calibri"/>
        </w:rPr>
        <w:t> </w:t>
      </w:r>
      <w:r w:rsidRPr="00C771C5">
        <w:t>part in the NDIS.</w:t>
      </w:r>
    </w:p>
    <w:p w14:paraId="05A341C0" w14:textId="77777777" w:rsidR="002D5DE7" w:rsidRDefault="002D5DE7" w:rsidP="002D5DE7">
      <w:pPr>
        <w:pStyle w:val="WordList"/>
        <w:spacing w:before="240"/>
      </w:pPr>
      <w:r>
        <w:t>Policy</w:t>
      </w:r>
    </w:p>
    <w:p w14:paraId="631E1327" w14:textId="77777777" w:rsidR="002D5DE7" w:rsidRPr="00417D31" w:rsidRDefault="002D5DE7" w:rsidP="002D5DE7">
      <w:r w:rsidRPr="00417D31">
        <w:t>A policy is:</w:t>
      </w:r>
    </w:p>
    <w:p w14:paraId="13D1A60C" w14:textId="77777777" w:rsidR="002D5DE7" w:rsidRPr="00750A19" w:rsidRDefault="002D5DE7" w:rsidP="001C0E65">
      <w:pPr>
        <w:pStyle w:val="ListParagraph"/>
      </w:pPr>
      <w:r w:rsidRPr="00750A19">
        <w:t>a plan for how to do things</w:t>
      </w:r>
      <w:r w:rsidRPr="00750A19">
        <w:rPr>
          <w:rFonts w:ascii="Calibri" w:hAnsi="Calibri" w:cs="Calibri"/>
        </w:rPr>
        <w:t> </w:t>
      </w:r>
    </w:p>
    <w:p w14:paraId="6CDBDCE5" w14:textId="77777777" w:rsidR="002D5DE7" w:rsidRPr="00A47051" w:rsidRDefault="002D5DE7" w:rsidP="00FD2223">
      <w:pPr>
        <w:pStyle w:val="ListParagraph"/>
        <w:ind w:left="720" w:hanging="360"/>
      </w:pPr>
      <w:r w:rsidRPr="00750A19">
        <w:t>where rules come from.</w:t>
      </w:r>
    </w:p>
    <w:p w14:paraId="49B6226B" w14:textId="77777777" w:rsidR="002D5DE7" w:rsidRDefault="002D5DE7" w:rsidP="002D5DE7">
      <w:pPr>
        <w:pStyle w:val="WordList"/>
        <w:spacing w:before="240"/>
      </w:pPr>
      <w:r>
        <w:t>Provider</w:t>
      </w:r>
    </w:p>
    <w:p w14:paraId="0889ECF8" w14:textId="3060A496" w:rsidR="00463A40" w:rsidRDefault="002D5DE7" w:rsidP="002D5DE7">
      <w:pPr>
        <w:keepNext/>
      </w:pPr>
      <w:r w:rsidRPr="004F77C1">
        <w:t>Providers support people with disability by delivering a service.</w:t>
      </w:r>
    </w:p>
    <w:p w14:paraId="45EA24E7" w14:textId="6223354F" w:rsidR="00EC31C6" w:rsidRPr="002D5DE7" w:rsidRDefault="002D5DE7" w:rsidP="002D5DE7">
      <w:pPr>
        <w:spacing w:before="300" w:after="0"/>
        <w:rPr>
          <w:rFonts w:cs="Arial"/>
          <w:spacing w:val="-4"/>
          <w:szCs w:val="28"/>
        </w:rPr>
      </w:pPr>
      <w:r w:rsidRPr="002D5DE7">
        <w:rPr>
          <w:rFonts w:cs="Arial"/>
          <w:spacing w:val="-4"/>
          <w:szCs w:val="28"/>
        </w:rPr>
        <w:t>The Information Access Group cre</w:t>
      </w:r>
      <w:r w:rsidRPr="002D5DE7">
        <w:rPr>
          <w:rStyle w:val="EndnoteTextChar"/>
          <w:rFonts w:ascii="Arial" w:hAnsi="Arial" w:cs="Arial"/>
          <w:spacing w:val="-4"/>
          <w:sz w:val="28"/>
          <w:szCs w:val="28"/>
        </w:rPr>
        <w:t xml:space="preserve">ated this text-only Easy Read document. </w:t>
      </w:r>
      <w:r w:rsidRPr="002D5DE7">
        <w:rPr>
          <w:rFonts w:cs="Arial"/>
          <w:spacing w:val="-4"/>
          <w:szCs w:val="28"/>
        </w:rPr>
        <w:t xml:space="preserve">For any enquiries, please visit </w:t>
      </w:r>
      <w:hyperlink r:id="rId14" w:history="1">
        <w:r w:rsidRPr="002D5DE7">
          <w:rPr>
            <w:rStyle w:val="Hyperlink"/>
            <w:rFonts w:cs="Arial"/>
            <w:spacing w:val="-4"/>
            <w:szCs w:val="28"/>
          </w:rPr>
          <w:t>www.informationaccessgroup.com</w:t>
        </w:r>
      </w:hyperlink>
      <w:r w:rsidRPr="002D5DE7">
        <w:rPr>
          <w:rFonts w:cs="Arial"/>
          <w:spacing w:val="-4"/>
          <w:szCs w:val="28"/>
        </w:rPr>
        <w:t>. Quote job number 5987-A.</w:t>
      </w:r>
      <w:bookmarkEnd w:id="89"/>
      <w:bookmarkEnd w:id="90"/>
    </w:p>
    <w:sectPr w:rsidR="00EC31C6" w:rsidRPr="002D5DE7" w:rsidSect="00E310D5">
      <w:footerReference w:type="default" r:id="rId15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DA0FE" w14:textId="77777777" w:rsidR="006E12C4" w:rsidRDefault="006E12C4" w:rsidP="00134CC3">
      <w:pPr>
        <w:spacing w:before="0" w:after="0" w:line="240" w:lineRule="auto"/>
      </w:pPr>
      <w:r>
        <w:separator/>
      </w:r>
    </w:p>
  </w:endnote>
  <w:endnote w:type="continuationSeparator" w:id="0">
    <w:p w14:paraId="75C8E61E" w14:textId="77777777" w:rsidR="006E12C4" w:rsidRDefault="006E12C4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D694BDE" w14:textId="77777777" w:rsidR="006E12C4" w:rsidRDefault="006E12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A474F" w14:textId="786A861C" w:rsidR="00384C4C" w:rsidRPr="002D5DE7" w:rsidRDefault="002D5DE7" w:rsidP="002D5DE7">
    <w:pPr>
      <w:pStyle w:val="Footer"/>
      <w:jc w:val="center"/>
      <w:rPr>
        <w:color w:val="auto"/>
      </w:rPr>
    </w:pPr>
    <w:r w:rsidRPr="002D5DE7">
      <w:rPr>
        <w:color w:val="auto"/>
      </w:rPr>
      <w:t xml:space="preserve">Page </w:t>
    </w:r>
    <w:r w:rsidRPr="002D5DE7">
      <w:rPr>
        <w:color w:val="auto"/>
      </w:rPr>
      <w:fldChar w:fldCharType="begin"/>
    </w:r>
    <w:r w:rsidRPr="002D5DE7">
      <w:rPr>
        <w:color w:val="auto"/>
      </w:rPr>
      <w:instrText xml:space="preserve"> PAGE  \* Arabic  \* MERGEFORMAT </w:instrText>
    </w:r>
    <w:r w:rsidRPr="002D5DE7">
      <w:rPr>
        <w:color w:val="auto"/>
      </w:rPr>
      <w:fldChar w:fldCharType="separate"/>
    </w:r>
    <w:r w:rsidRPr="002D5DE7">
      <w:rPr>
        <w:color w:val="auto"/>
      </w:rPr>
      <w:t>2</w:t>
    </w:r>
    <w:r w:rsidRPr="002D5DE7">
      <w:rPr>
        <w:color w:val="auto"/>
      </w:rPr>
      <w:fldChar w:fldCharType="end"/>
    </w:r>
    <w:r w:rsidRPr="002D5DE7">
      <w:rPr>
        <w:color w:val="auto"/>
      </w:rPr>
      <w:t xml:space="preserve"> of </w:t>
    </w:r>
    <w:r w:rsidRPr="002D5DE7">
      <w:rPr>
        <w:color w:val="auto"/>
      </w:rPr>
      <w:fldChar w:fldCharType="begin"/>
    </w:r>
    <w:r w:rsidRPr="002D5DE7">
      <w:rPr>
        <w:color w:val="auto"/>
      </w:rPr>
      <w:instrText xml:space="preserve"> NUMPAGES  \* Arabic  \* MERGEFORMAT </w:instrText>
    </w:r>
    <w:r w:rsidRPr="002D5DE7">
      <w:rPr>
        <w:color w:val="auto"/>
      </w:rPr>
      <w:fldChar w:fldCharType="separate"/>
    </w:r>
    <w:r w:rsidRPr="002D5DE7">
      <w:rPr>
        <w:color w:val="auto"/>
      </w:rPr>
      <w:t>2</w:t>
    </w:r>
    <w:r w:rsidRPr="002D5DE7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7D91C" w14:textId="77777777" w:rsidR="006E12C4" w:rsidRDefault="006E12C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0E63696" w14:textId="77777777" w:rsidR="006E12C4" w:rsidRDefault="006E12C4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5E68804" w14:textId="77777777" w:rsidR="006E12C4" w:rsidRDefault="006E12C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EB09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AAB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A2D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946B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E2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C62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049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A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A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87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E79B4"/>
    <w:multiLevelType w:val="multilevel"/>
    <w:tmpl w:val="83FA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EE5C22"/>
    <w:multiLevelType w:val="hybridMultilevel"/>
    <w:tmpl w:val="19B461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83CDB"/>
    <w:multiLevelType w:val="hybridMultilevel"/>
    <w:tmpl w:val="1BB8D70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84815"/>
    <w:multiLevelType w:val="hybridMultilevel"/>
    <w:tmpl w:val="C7C0B34E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F47BB"/>
    <w:multiLevelType w:val="hybridMultilevel"/>
    <w:tmpl w:val="30EC50D8"/>
    <w:lvl w:ilvl="0" w:tplc="BD261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2601E"/>
    <w:multiLevelType w:val="multilevel"/>
    <w:tmpl w:val="5B2E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2610EC"/>
    <w:multiLevelType w:val="multilevel"/>
    <w:tmpl w:val="D21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38431BC6"/>
    <w:multiLevelType w:val="multilevel"/>
    <w:tmpl w:val="6F3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B3950"/>
    <w:multiLevelType w:val="hybridMultilevel"/>
    <w:tmpl w:val="16CC16C2"/>
    <w:lvl w:ilvl="0" w:tplc="46907C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F01"/>
    <w:multiLevelType w:val="hybridMultilevel"/>
    <w:tmpl w:val="A29CD6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D74F1"/>
    <w:multiLevelType w:val="multilevel"/>
    <w:tmpl w:val="349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EE0CE8"/>
    <w:multiLevelType w:val="hybridMultilevel"/>
    <w:tmpl w:val="4288D21A"/>
    <w:lvl w:ilvl="0" w:tplc="B862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9D8"/>
    <w:multiLevelType w:val="hybridMultilevel"/>
    <w:tmpl w:val="D09A4B0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4A37"/>
    <w:multiLevelType w:val="multilevel"/>
    <w:tmpl w:val="D39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265F34"/>
    <w:multiLevelType w:val="hybridMultilevel"/>
    <w:tmpl w:val="70F4ACD0"/>
    <w:lvl w:ilvl="0" w:tplc="A5ECDC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04BAB"/>
    <w:multiLevelType w:val="hybridMultilevel"/>
    <w:tmpl w:val="53CC3D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4227E"/>
    <w:multiLevelType w:val="multilevel"/>
    <w:tmpl w:val="08C2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BD5CCF"/>
    <w:multiLevelType w:val="multilevel"/>
    <w:tmpl w:val="9C6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410836">
    <w:abstractNumId w:val="17"/>
  </w:num>
  <w:num w:numId="2" w16cid:durableId="761023815">
    <w:abstractNumId w:val="23"/>
  </w:num>
  <w:num w:numId="3" w16cid:durableId="1505825062">
    <w:abstractNumId w:val="25"/>
  </w:num>
  <w:num w:numId="4" w16cid:durableId="2135097665">
    <w:abstractNumId w:val="19"/>
  </w:num>
  <w:num w:numId="5" w16cid:durableId="1741905729">
    <w:abstractNumId w:val="26"/>
  </w:num>
  <w:num w:numId="6" w16cid:durableId="252785603">
    <w:abstractNumId w:val="20"/>
  </w:num>
  <w:num w:numId="7" w16cid:durableId="137580069">
    <w:abstractNumId w:val="11"/>
  </w:num>
  <w:num w:numId="8" w16cid:durableId="875847622">
    <w:abstractNumId w:val="16"/>
  </w:num>
  <w:num w:numId="9" w16cid:durableId="1538159607">
    <w:abstractNumId w:val="27"/>
  </w:num>
  <w:num w:numId="10" w16cid:durableId="1397162246">
    <w:abstractNumId w:val="15"/>
  </w:num>
  <w:num w:numId="11" w16cid:durableId="2076660983">
    <w:abstractNumId w:val="28"/>
  </w:num>
  <w:num w:numId="12" w16cid:durableId="1153328451">
    <w:abstractNumId w:val="24"/>
  </w:num>
  <w:num w:numId="13" w16cid:durableId="1799759602">
    <w:abstractNumId w:val="21"/>
  </w:num>
  <w:num w:numId="14" w16cid:durableId="1815371399">
    <w:abstractNumId w:val="10"/>
  </w:num>
  <w:num w:numId="15" w16cid:durableId="722172262">
    <w:abstractNumId w:val="18"/>
  </w:num>
  <w:num w:numId="16" w16cid:durableId="1779904460">
    <w:abstractNumId w:val="13"/>
  </w:num>
  <w:num w:numId="17" w16cid:durableId="1758672823">
    <w:abstractNumId w:val="12"/>
  </w:num>
  <w:num w:numId="18" w16cid:durableId="579751371">
    <w:abstractNumId w:val="14"/>
  </w:num>
  <w:num w:numId="19" w16cid:durableId="1612514225">
    <w:abstractNumId w:val="9"/>
  </w:num>
  <w:num w:numId="20" w16cid:durableId="2079787473">
    <w:abstractNumId w:val="7"/>
  </w:num>
  <w:num w:numId="21" w16cid:durableId="1175071439">
    <w:abstractNumId w:val="6"/>
  </w:num>
  <w:num w:numId="22" w16cid:durableId="1128284614">
    <w:abstractNumId w:val="5"/>
  </w:num>
  <w:num w:numId="23" w16cid:durableId="877010713">
    <w:abstractNumId w:val="4"/>
  </w:num>
  <w:num w:numId="24" w16cid:durableId="482090909">
    <w:abstractNumId w:val="8"/>
  </w:num>
  <w:num w:numId="25" w16cid:durableId="1962490980">
    <w:abstractNumId w:val="3"/>
  </w:num>
  <w:num w:numId="26" w16cid:durableId="662702322">
    <w:abstractNumId w:val="2"/>
  </w:num>
  <w:num w:numId="27" w16cid:durableId="1451708860">
    <w:abstractNumId w:val="1"/>
  </w:num>
  <w:num w:numId="28" w16cid:durableId="722095345">
    <w:abstractNumId w:val="0"/>
  </w:num>
  <w:num w:numId="29" w16cid:durableId="108160659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37B8F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07AFE"/>
    <w:rsid w:val="00007EA4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34F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399"/>
    <w:rsid w:val="0005158E"/>
    <w:rsid w:val="00051741"/>
    <w:rsid w:val="00052332"/>
    <w:rsid w:val="00053110"/>
    <w:rsid w:val="00053B9D"/>
    <w:rsid w:val="00054BF9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626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3D17"/>
    <w:rsid w:val="00084E27"/>
    <w:rsid w:val="00085103"/>
    <w:rsid w:val="00085203"/>
    <w:rsid w:val="00085D87"/>
    <w:rsid w:val="00086352"/>
    <w:rsid w:val="00086457"/>
    <w:rsid w:val="0008678B"/>
    <w:rsid w:val="0008682A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89F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13D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5A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019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293B"/>
    <w:rsid w:val="000E4C48"/>
    <w:rsid w:val="000E4E3C"/>
    <w:rsid w:val="000E55B2"/>
    <w:rsid w:val="000E5E0E"/>
    <w:rsid w:val="000F1408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A5B"/>
    <w:rsid w:val="000F4B81"/>
    <w:rsid w:val="000F4FCC"/>
    <w:rsid w:val="000F52F4"/>
    <w:rsid w:val="000F56E7"/>
    <w:rsid w:val="000F6B70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096D"/>
    <w:rsid w:val="001110D2"/>
    <w:rsid w:val="00111BC2"/>
    <w:rsid w:val="00112A4D"/>
    <w:rsid w:val="00112F7B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60E0"/>
    <w:rsid w:val="001179C2"/>
    <w:rsid w:val="00117AEC"/>
    <w:rsid w:val="001207BF"/>
    <w:rsid w:val="00120A79"/>
    <w:rsid w:val="00120C33"/>
    <w:rsid w:val="00120EEC"/>
    <w:rsid w:val="001217B0"/>
    <w:rsid w:val="00121BE9"/>
    <w:rsid w:val="00121EC5"/>
    <w:rsid w:val="001223B5"/>
    <w:rsid w:val="00122FE0"/>
    <w:rsid w:val="00123A8C"/>
    <w:rsid w:val="00124307"/>
    <w:rsid w:val="00124F36"/>
    <w:rsid w:val="00125EE3"/>
    <w:rsid w:val="001264AC"/>
    <w:rsid w:val="00126E41"/>
    <w:rsid w:val="0012727F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4B1"/>
    <w:rsid w:val="00141915"/>
    <w:rsid w:val="00141AEC"/>
    <w:rsid w:val="00141D69"/>
    <w:rsid w:val="00144000"/>
    <w:rsid w:val="0014402F"/>
    <w:rsid w:val="00144096"/>
    <w:rsid w:val="001448DE"/>
    <w:rsid w:val="001473EC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7AA8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2A5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6EE6"/>
    <w:rsid w:val="00197B5D"/>
    <w:rsid w:val="001A07DF"/>
    <w:rsid w:val="001A089E"/>
    <w:rsid w:val="001A0F4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E65"/>
    <w:rsid w:val="001C0FAF"/>
    <w:rsid w:val="001C268B"/>
    <w:rsid w:val="001C30A1"/>
    <w:rsid w:val="001C326A"/>
    <w:rsid w:val="001C37F1"/>
    <w:rsid w:val="001C38D3"/>
    <w:rsid w:val="001C3CDE"/>
    <w:rsid w:val="001C6408"/>
    <w:rsid w:val="001C6B0D"/>
    <w:rsid w:val="001C6C2E"/>
    <w:rsid w:val="001D0158"/>
    <w:rsid w:val="001D0608"/>
    <w:rsid w:val="001D0846"/>
    <w:rsid w:val="001D086E"/>
    <w:rsid w:val="001D116F"/>
    <w:rsid w:val="001D14BA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747"/>
    <w:rsid w:val="001F2C8E"/>
    <w:rsid w:val="001F2ED6"/>
    <w:rsid w:val="001F38D7"/>
    <w:rsid w:val="001F46AA"/>
    <w:rsid w:val="001F6A2E"/>
    <w:rsid w:val="001F7D75"/>
    <w:rsid w:val="00200600"/>
    <w:rsid w:val="002007BC"/>
    <w:rsid w:val="00201F45"/>
    <w:rsid w:val="002021AA"/>
    <w:rsid w:val="00202A4A"/>
    <w:rsid w:val="00202ABA"/>
    <w:rsid w:val="002033EA"/>
    <w:rsid w:val="00203FDC"/>
    <w:rsid w:val="00204022"/>
    <w:rsid w:val="0020479E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17ED6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7587"/>
    <w:rsid w:val="00227F15"/>
    <w:rsid w:val="00230100"/>
    <w:rsid w:val="00230213"/>
    <w:rsid w:val="00231006"/>
    <w:rsid w:val="00231385"/>
    <w:rsid w:val="0023217A"/>
    <w:rsid w:val="0023245A"/>
    <w:rsid w:val="00233061"/>
    <w:rsid w:val="00233A36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32D"/>
    <w:rsid w:val="00247683"/>
    <w:rsid w:val="0025072B"/>
    <w:rsid w:val="00251618"/>
    <w:rsid w:val="002526D7"/>
    <w:rsid w:val="00252800"/>
    <w:rsid w:val="0025430D"/>
    <w:rsid w:val="00255284"/>
    <w:rsid w:val="00255E68"/>
    <w:rsid w:val="0025642A"/>
    <w:rsid w:val="00256E86"/>
    <w:rsid w:val="00257CF8"/>
    <w:rsid w:val="002601B5"/>
    <w:rsid w:val="002605C8"/>
    <w:rsid w:val="002611B8"/>
    <w:rsid w:val="00261363"/>
    <w:rsid w:val="00261C3A"/>
    <w:rsid w:val="0026225B"/>
    <w:rsid w:val="00264D4D"/>
    <w:rsid w:val="00265D26"/>
    <w:rsid w:val="00266304"/>
    <w:rsid w:val="00266389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E93"/>
    <w:rsid w:val="00287F44"/>
    <w:rsid w:val="0029060F"/>
    <w:rsid w:val="00290F99"/>
    <w:rsid w:val="00290FDA"/>
    <w:rsid w:val="002910E9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008"/>
    <w:rsid w:val="002B15C9"/>
    <w:rsid w:val="002B1E87"/>
    <w:rsid w:val="002B20DB"/>
    <w:rsid w:val="002B349B"/>
    <w:rsid w:val="002B3706"/>
    <w:rsid w:val="002B37D2"/>
    <w:rsid w:val="002B3E95"/>
    <w:rsid w:val="002B6EDC"/>
    <w:rsid w:val="002B78FD"/>
    <w:rsid w:val="002B7929"/>
    <w:rsid w:val="002C3091"/>
    <w:rsid w:val="002C4196"/>
    <w:rsid w:val="002C503C"/>
    <w:rsid w:val="002C55A6"/>
    <w:rsid w:val="002C564C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DE7"/>
    <w:rsid w:val="002D5F7E"/>
    <w:rsid w:val="002D61E8"/>
    <w:rsid w:val="002D6314"/>
    <w:rsid w:val="002D6EC8"/>
    <w:rsid w:val="002E0A8A"/>
    <w:rsid w:val="002E0C4C"/>
    <w:rsid w:val="002E0ED6"/>
    <w:rsid w:val="002E100F"/>
    <w:rsid w:val="002E38B5"/>
    <w:rsid w:val="002E3B72"/>
    <w:rsid w:val="002E4AA7"/>
    <w:rsid w:val="002E5119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5852"/>
    <w:rsid w:val="002F637F"/>
    <w:rsid w:val="002F7283"/>
    <w:rsid w:val="002F79D1"/>
    <w:rsid w:val="002F7AA8"/>
    <w:rsid w:val="00300FF6"/>
    <w:rsid w:val="00302BF8"/>
    <w:rsid w:val="00302D64"/>
    <w:rsid w:val="00302E6C"/>
    <w:rsid w:val="00304B96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8D0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6F0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6F05"/>
    <w:rsid w:val="00347BF5"/>
    <w:rsid w:val="00350298"/>
    <w:rsid w:val="003502B8"/>
    <w:rsid w:val="003509A2"/>
    <w:rsid w:val="0035235E"/>
    <w:rsid w:val="003523D6"/>
    <w:rsid w:val="00352926"/>
    <w:rsid w:val="003542A3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1A89"/>
    <w:rsid w:val="00362BA7"/>
    <w:rsid w:val="00362F00"/>
    <w:rsid w:val="003634EF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906"/>
    <w:rsid w:val="003955F4"/>
    <w:rsid w:val="0039574C"/>
    <w:rsid w:val="003962D0"/>
    <w:rsid w:val="00397314"/>
    <w:rsid w:val="00397682"/>
    <w:rsid w:val="003978EE"/>
    <w:rsid w:val="003A0025"/>
    <w:rsid w:val="003A14B9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133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3C18"/>
    <w:rsid w:val="003D4B1A"/>
    <w:rsid w:val="003D4B35"/>
    <w:rsid w:val="003D4E5E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023E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406"/>
    <w:rsid w:val="004019A6"/>
    <w:rsid w:val="00401BD0"/>
    <w:rsid w:val="0040210F"/>
    <w:rsid w:val="004027C9"/>
    <w:rsid w:val="004029A2"/>
    <w:rsid w:val="0040304D"/>
    <w:rsid w:val="004047B9"/>
    <w:rsid w:val="0040525D"/>
    <w:rsid w:val="004052C5"/>
    <w:rsid w:val="00406799"/>
    <w:rsid w:val="004074D2"/>
    <w:rsid w:val="004077C4"/>
    <w:rsid w:val="0041247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7D31"/>
    <w:rsid w:val="004200D8"/>
    <w:rsid w:val="00421FCB"/>
    <w:rsid w:val="00422D96"/>
    <w:rsid w:val="00422F20"/>
    <w:rsid w:val="00425227"/>
    <w:rsid w:val="00425451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21E"/>
    <w:rsid w:val="00436C51"/>
    <w:rsid w:val="0044021C"/>
    <w:rsid w:val="004408DA"/>
    <w:rsid w:val="00440DA1"/>
    <w:rsid w:val="004410A4"/>
    <w:rsid w:val="00441B81"/>
    <w:rsid w:val="004428D8"/>
    <w:rsid w:val="00442C08"/>
    <w:rsid w:val="00443E4B"/>
    <w:rsid w:val="004449B7"/>
    <w:rsid w:val="0044684A"/>
    <w:rsid w:val="0044720B"/>
    <w:rsid w:val="00447301"/>
    <w:rsid w:val="00447E22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316"/>
    <w:rsid w:val="00457CDB"/>
    <w:rsid w:val="0046140A"/>
    <w:rsid w:val="00461B6A"/>
    <w:rsid w:val="00462395"/>
    <w:rsid w:val="00463323"/>
    <w:rsid w:val="00463A40"/>
    <w:rsid w:val="0046428D"/>
    <w:rsid w:val="00464AC2"/>
    <w:rsid w:val="00465425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59"/>
    <w:rsid w:val="00471FFB"/>
    <w:rsid w:val="0047205E"/>
    <w:rsid w:val="004722A0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069"/>
    <w:rsid w:val="0049616A"/>
    <w:rsid w:val="0049693A"/>
    <w:rsid w:val="004A176E"/>
    <w:rsid w:val="004A225F"/>
    <w:rsid w:val="004A257D"/>
    <w:rsid w:val="004A2627"/>
    <w:rsid w:val="004A2B0E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2B23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1F81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175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B0B"/>
    <w:rsid w:val="004F0B9A"/>
    <w:rsid w:val="004F1EAF"/>
    <w:rsid w:val="004F2435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4F4"/>
    <w:rsid w:val="00510AA0"/>
    <w:rsid w:val="00511346"/>
    <w:rsid w:val="00511373"/>
    <w:rsid w:val="005117DB"/>
    <w:rsid w:val="005122B6"/>
    <w:rsid w:val="00513BDC"/>
    <w:rsid w:val="00513CAC"/>
    <w:rsid w:val="00513F80"/>
    <w:rsid w:val="00514105"/>
    <w:rsid w:val="00514301"/>
    <w:rsid w:val="00514EF1"/>
    <w:rsid w:val="00515070"/>
    <w:rsid w:val="0051657E"/>
    <w:rsid w:val="00516FB7"/>
    <w:rsid w:val="00520255"/>
    <w:rsid w:val="00520855"/>
    <w:rsid w:val="00520927"/>
    <w:rsid w:val="00521622"/>
    <w:rsid w:val="00521681"/>
    <w:rsid w:val="00522E51"/>
    <w:rsid w:val="005237F9"/>
    <w:rsid w:val="00523851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19E9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13B8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4E2"/>
    <w:rsid w:val="005568D0"/>
    <w:rsid w:val="00557779"/>
    <w:rsid w:val="00557F0D"/>
    <w:rsid w:val="005600D4"/>
    <w:rsid w:val="00560277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178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288C"/>
    <w:rsid w:val="00583079"/>
    <w:rsid w:val="00583D3F"/>
    <w:rsid w:val="00584D66"/>
    <w:rsid w:val="00584EF4"/>
    <w:rsid w:val="005851E3"/>
    <w:rsid w:val="00585934"/>
    <w:rsid w:val="00586713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642B"/>
    <w:rsid w:val="005B0824"/>
    <w:rsid w:val="005B0852"/>
    <w:rsid w:val="005B30A8"/>
    <w:rsid w:val="005B3173"/>
    <w:rsid w:val="005B342B"/>
    <w:rsid w:val="005B3A19"/>
    <w:rsid w:val="005B47B8"/>
    <w:rsid w:val="005B4CA3"/>
    <w:rsid w:val="005B4F1E"/>
    <w:rsid w:val="005B583C"/>
    <w:rsid w:val="005B6E92"/>
    <w:rsid w:val="005C0434"/>
    <w:rsid w:val="005C0E0D"/>
    <w:rsid w:val="005C14D8"/>
    <w:rsid w:val="005C227A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027B"/>
    <w:rsid w:val="005E16E6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17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18D"/>
    <w:rsid w:val="00607718"/>
    <w:rsid w:val="00610700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31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640"/>
    <w:rsid w:val="0063474E"/>
    <w:rsid w:val="00634A87"/>
    <w:rsid w:val="00634CBD"/>
    <w:rsid w:val="006355FB"/>
    <w:rsid w:val="00636F9D"/>
    <w:rsid w:val="00636FFA"/>
    <w:rsid w:val="0063708F"/>
    <w:rsid w:val="006372E1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45D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D1A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3EF"/>
    <w:rsid w:val="00681663"/>
    <w:rsid w:val="00681A14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0E9B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859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2C4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05E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5FD0"/>
    <w:rsid w:val="006F6D17"/>
    <w:rsid w:val="006F708E"/>
    <w:rsid w:val="006F785A"/>
    <w:rsid w:val="006F7890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7B4D"/>
    <w:rsid w:val="00711A25"/>
    <w:rsid w:val="00712417"/>
    <w:rsid w:val="007126B8"/>
    <w:rsid w:val="00712830"/>
    <w:rsid w:val="00713B9C"/>
    <w:rsid w:val="007141F0"/>
    <w:rsid w:val="007142DC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6ED"/>
    <w:rsid w:val="00737409"/>
    <w:rsid w:val="00737802"/>
    <w:rsid w:val="007413E6"/>
    <w:rsid w:val="007415E6"/>
    <w:rsid w:val="00741BAE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2F"/>
    <w:rsid w:val="00750034"/>
    <w:rsid w:val="00750693"/>
    <w:rsid w:val="007507FD"/>
    <w:rsid w:val="00750A19"/>
    <w:rsid w:val="00750D2C"/>
    <w:rsid w:val="00752495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5740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1EFB"/>
    <w:rsid w:val="00794ED3"/>
    <w:rsid w:val="00794F7F"/>
    <w:rsid w:val="0079504E"/>
    <w:rsid w:val="00795B30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32A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13E"/>
    <w:rsid w:val="007C3343"/>
    <w:rsid w:val="007C360D"/>
    <w:rsid w:val="007C4EE4"/>
    <w:rsid w:val="007C53A6"/>
    <w:rsid w:val="007C5556"/>
    <w:rsid w:val="007C6A22"/>
    <w:rsid w:val="007D2116"/>
    <w:rsid w:val="007D330C"/>
    <w:rsid w:val="007D3F8F"/>
    <w:rsid w:val="007D4743"/>
    <w:rsid w:val="007D6BD2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0FE1"/>
    <w:rsid w:val="0081128E"/>
    <w:rsid w:val="00811FC6"/>
    <w:rsid w:val="0081210C"/>
    <w:rsid w:val="00814F54"/>
    <w:rsid w:val="008152B5"/>
    <w:rsid w:val="00815653"/>
    <w:rsid w:val="00815CED"/>
    <w:rsid w:val="00816DBA"/>
    <w:rsid w:val="00816F62"/>
    <w:rsid w:val="008176E0"/>
    <w:rsid w:val="00817C1E"/>
    <w:rsid w:val="00821035"/>
    <w:rsid w:val="008210C2"/>
    <w:rsid w:val="008212FE"/>
    <w:rsid w:val="008213F1"/>
    <w:rsid w:val="00824443"/>
    <w:rsid w:val="00824BF6"/>
    <w:rsid w:val="00824D29"/>
    <w:rsid w:val="00825046"/>
    <w:rsid w:val="00825C70"/>
    <w:rsid w:val="00825FEA"/>
    <w:rsid w:val="008265B9"/>
    <w:rsid w:val="008276E1"/>
    <w:rsid w:val="0082788A"/>
    <w:rsid w:val="00827C9D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4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57F47"/>
    <w:rsid w:val="008603EA"/>
    <w:rsid w:val="00861774"/>
    <w:rsid w:val="00861888"/>
    <w:rsid w:val="008618FC"/>
    <w:rsid w:val="00862D3D"/>
    <w:rsid w:val="0086357E"/>
    <w:rsid w:val="00864565"/>
    <w:rsid w:val="00864983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383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3D20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9B8"/>
    <w:rsid w:val="008B5EF8"/>
    <w:rsid w:val="008B6F15"/>
    <w:rsid w:val="008B71B3"/>
    <w:rsid w:val="008B7510"/>
    <w:rsid w:val="008B7BF2"/>
    <w:rsid w:val="008C0992"/>
    <w:rsid w:val="008C1D18"/>
    <w:rsid w:val="008C1FE7"/>
    <w:rsid w:val="008C21A1"/>
    <w:rsid w:val="008C24C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6CEA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0FD8"/>
    <w:rsid w:val="00901AED"/>
    <w:rsid w:val="00903953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453"/>
    <w:rsid w:val="0091553D"/>
    <w:rsid w:val="009158D0"/>
    <w:rsid w:val="00915A88"/>
    <w:rsid w:val="00915F0A"/>
    <w:rsid w:val="009160B9"/>
    <w:rsid w:val="00916305"/>
    <w:rsid w:val="00916F9E"/>
    <w:rsid w:val="00920920"/>
    <w:rsid w:val="00920F18"/>
    <w:rsid w:val="009219BB"/>
    <w:rsid w:val="0092233A"/>
    <w:rsid w:val="00922451"/>
    <w:rsid w:val="009224D2"/>
    <w:rsid w:val="0092304B"/>
    <w:rsid w:val="009235DB"/>
    <w:rsid w:val="00923C11"/>
    <w:rsid w:val="00924246"/>
    <w:rsid w:val="00925491"/>
    <w:rsid w:val="00925E3F"/>
    <w:rsid w:val="00926399"/>
    <w:rsid w:val="0093070E"/>
    <w:rsid w:val="00930B53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3785B"/>
    <w:rsid w:val="00937B8F"/>
    <w:rsid w:val="00937BE2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DAC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957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DFA"/>
    <w:rsid w:val="009B2E1E"/>
    <w:rsid w:val="009B3499"/>
    <w:rsid w:val="009B3DBC"/>
    <w:rsid w:val="009B3E1B"/>
    <w:rsid w:val="009B3EEE"/>
    <w:rsid w:val="009B42C9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0DB6"/>
    <w:rsid w:val="009E1387"/>
    <w:rsid w:val="009E14A0"/>
    <w:rsid w:val="009E1C65"/>
    <w:rsid w:val="009E2138"/>
    <w:rsid w:val="009E233D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2FA7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888"/>
    <w:rsid w:val="00A10EB2"/>
    <w:rsid w:val="00A10EB3"/>
    <w:rsid w:val="00A11E09"/>
    <w:rsid w:val="00A123AE"/>
    <w:rsid w:val="00A12731"/>
    <w:rsid w:val="00A12F6E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2614"/>
    <w:rsid w:val="00A33000"/>
    <w:rsid w:val="00A33062"/>
    <w:rsid w:val="00A342E8"/>
    <w:rsid w:val="00A343EE"/>
    <w:rsid w:val="00A34E80"/>
    <w:rsid w:val="00A36E19"/>
    <w:rsid w:val="00A37AA6"/>
    <w:rsid w:val="00A402C5"/>
    <w:rsid w:val="00A4078D"/>
    <w:rsid w:val="00A4088C"/>
    <w:rsid w:val="00A40CF7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C9C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168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7743D"/>
    <w:rsid w:val="00A807D8"/>
    <w:rsid w:val="00A80C80"/>
    <w:rsid w:val="00A81087"/>
    <w:rsid w:val="00A8112D"/>
    <w:rsid w:val="00A811E3"/>
    <w:rsid w:val="00A8267B"/>
    <w:rsid w:val="00A83B6A"/>
    <w:rsid w:val="00A8445A"/>
    <w:rsid w:val="00A84680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819"/>
    <w:rsid w:val="00AA09F2"/>
    <w:rsid w:val="00AA0A0E"/>
    <w:rsid w:val="00AA1254"/>
    <w:rsid w:val="00AA18C6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FFD"/>
    <w:rsid w:val="00AC36AA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A2D"/>
    <w:rsid w:val="00AE2FF6"/>
    <w:rsid w:val="00AE3F14"/>
    <w:rsid w:val="00AE4031"/>
    <w:rsid w:val="00AE572F"/>
    <w:rsid w:val="00AE5BB3"/>
    <w:rsid w:val="00AE6421"/>
    <w:rsid w:val="00AE6C21"/>
    <w:rsid w:val="00AE71A7"/>
    <w:rsid w:val="00AE72E9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38A2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049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54A"/>
    <w:rsid w:val="00B406B8"/>
    <w:rsid w:val="00B41AE0"/>
    <w:rsid w:val="00B42304"/>
    <w:rsid w:val="00B43697"/>
    <w:rsid w:val="00B439FF"/>
    <w:rsid w:val="00B44ACB"/>
    <w:rsid w:val="00B450C5"/>
    <w:rsid w:val="00B463A7"/>
    <w:rsid w:val="00B46E1F"/>
    <w:rsid w:val="00B46E2A"/>
    <w:rsid w:val="00B50330"/>
    <w:rsid w:val="00B516B3"/>
    <w:rsid w:val="00B52120"/>
    <w:rsid w:val="00B5263B"/>
    <w:rsid w:val="00B528D0"/>
    <w:rsid w:val="00B52C0C"/>
    <w:rsid w:val="00B52C57"/>
    <w:rsid w:val="00B52F49"/>
    <w:rsid w:val="00B531EA"/>
    <w:rsid w:val="00B549FC"/>
    <w:rsid w:val="00B557B1"/>
    <w:rsid w:val="00B56CA9"/>
    <w:rsid w:val="00B609E5"/>
    <w:rsid w:val="00B60B5F"/>
    <w:rsid w:val="00B60B81"/>
    <w:rsid w:val="00B6107C"/>
    <w:rsid w:val="00B6177B"/>
    <w:rsid w:val="00B61F0D"/>
    <w:rsid w:val="00B62904"/>
    <w:rsid w:val="00B62A2A"/>
    <w:rsid w:val="00B63AAD"/>
    <w:rsid w:val="00B64927"/>
    <w:rsid w:val="00B65492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912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2445"/>
    <w:rsid w:val="00BA26DB"/>
    <w:rsid w:val="00BA377E"/>
    <w:rsid w:val="00BA41E9"/>
    <w:rsid w:val="00BA4443"/>
    <w:rsid w:val="00BA5990"/>
    <w:rsid w:val="00BA5AB7"/>
    <w:rsid w:val="00BA6CA1"/>
    <w:rsid w:val="00BA74CB"/>
    <w:rsid w:val="00BA765E"/>
    <w:rsid w:val="00BA79DA"/>
    <w:rsid w:val="00BA7C96"/>
    <w:rsid w:val="00BB025D"/>
    <w:rsid w:val="00BB066F"/>
    <w:rsid w:val="00BB0C0B"/>
    <w:rsid w:val="00BB115F"/>
    <w:rsid w:val="00BB1BB4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6B4"/>
    <w:rsid w:val="00BE1C27"/>
    <w:rsid w:val="00BE1F51"/>
    <w:rsid w:val="00BE2452"/>
    <w:rsid w:val="00BE3D07"/>
    <w:rsid w:val="00BE3FC7"/>
    <w:rsid w:val="00BE4C01"/>
    <w:rsid w:val="00BE59FC"/>
    <w:rsid w:val="00BE78D4"/>
    <w:rsid w:val="00BE7FFC"/>
    <w:rsid w:val="00BF1FB1"/>
    <w:rsid w:val="00BF2AE5"/>
    <w:rsid w:val="00BF3141"/>
    <w:rsid w:val="00BF44A8"/>
    <w:rsid w:val="00BF4C02"/>
    <w:rsid w:val="00BF5687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1E3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2FA0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A41"/>
    <w:rsid w:val="00CB6DD2"/>
    <w:rsid w:val="00CB6EF1"/>
    <w:rsid w:val="00CB76E4"/>
    <w:rsid w:val="00CB7D2F"/>
    <w:rsid w:val="00CC0618"/>
    <w:rsid w:val="00CC126C"/>
    <w:rsid w:val="00CC20FF"/>
    <w:rsid w:val="00CC248A"/>
    <w:rsid w:val="00CC3E7F"/>
    <w:rsid w:val="00CC518C"/>
    <w:rsid w:val="00CC5B38"/>
    <w:rsid w:val="00CC5E2D"/>
    <w:rsid w:val="00CD05D2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EFE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AFA"/>
    <w:rsid w:val="00D02D35"/>
    <w:rsid w:val="00D0558F"/>
    <w:rsid w:val="00D05715"/>
    <w:rsid w:val="00D0598C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340"/>
    <w:rsid w:val="00D34A2A"/>
    <w:rsid w:val="00D34DED"/>
    <w:rsid w:val="00D3520F"/>
    <w:rsid w:val="00D35314"/>
    <w:rsid w:val="00D35CE1"/>
    <w:rsid w:val="00D36938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495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1D5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A67"/>
    <w:rsid w:val="00DF1CB1"/>
    <w:rsid w:val="00DF1F10"/>
    <w:rsid w:val="00DF2F7D"/>
    <w:rsid w:val="00DF3B83"/>
    <w:rsid w:val="00DF4144"/>
    <w:rsid w:val="00DF45D8"/>
    <w:rsid w:val="00DF4E05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6E03"/>
    <w:rsid w:val="00E175FF"/>
    <w:rsid w:val="00E20134"/>
    <w:rsid w:val="00E206ED"/>
    <w:rsid w:val="00E212B6"/>
    <w:rsid w:val="00E21891"/>
    <w:rsid w:val="00E21946"/>
    <w:rsid w:val="00E21AB9"/>
    <w:rsid w:val="00E22251"/>
    <w:rsid w:val="00E2228B"/>
    <w:rsid w:val="00E22E59"/>
    <w:rsid w:val="00E22F2B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1E77"/>
    <w:rsid w:val="00E72D79"/>
    <w:rsid w:val="00E72E77"/>
    <w:rsid w:val="00E74522"/>
    <w:rsid w:val="00E74F2B"/>
    <w:rsid w:val="00E751E6"/>
    <w:rsid w:val="00E75C77"/>
    <w:rsid w:val="00E75F77"/>
    <w:rsid w:val="00E76E4B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1AF1"/>
    <w:rsid w:val="00E8211E"/>
    <w:rsid w:val="00E828DD"/>
    <w:rsid w:val="00E8446E"/>
    <w:rsid w:val="00E84FB3"/>
    <w:rsid w:val="00E85081"/>
    <w:rsid w:val="00E86888"/>
    <w:rsid w:val="00E86EB9"/>
    <w:rsid w:val="00E87783"/>
    <w:rsid w:val="00E87B9A"/>
    <w:rsid w:val="00E907A7"/>
    <w:rsid w:val="00E90D1E"/>
    <w:rsid w:val="00E90F97"/>
    <w:rsid w:val="00E91A01"/>
    <w:rsid w:val="00E9215A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0AA"/>
    <w:rsid w:val="00EC486D"/>
    <w:rsid w:val="00EC4D2E"/>
    <w:rsid w:val="00EC5687"/>
    <w:rsid w:val="00EC5DED"/>
    <w:rsid w:val="00EC6040"/>
    <w:rsid w:val="00EC609A"/>
    <w:rsid w:val="00EC667E"/>
    <w:rsid w:val="00EC6742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53B"/>
    <w:rsid w:val="00EE0267"/>
    <w:rsid w:val="00EE239B"/>
    <w:rsid w:val="00EE263C"/>
    <w:rsid w:val="00EE3087"/>
    <w:rsid w:val="00EE3B6B"/>
    <w:rsid w:val="00EE5670"/>
    <w:rsid w:val="00EE56DD"/>
    <w:rsid w:val="00EE66C2"/>
    <w:rsid w:val="00EE67E1"/>
    <w:rsid w:val="00EE7006"/>
    <w:rsid w:val="00EE7A71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209A"/>
    <w:rsid w:val="00F030EA"/>
    <w:rsid w:val="00F03488"/>
    <w:rsid w:val="00F042AE"/>
    <w:rsid w:val="00F05356"/>
    <w:rsid w:val="00F0540A"/>
    <w:rsid w:val="00F06CD8"/>
    <w:rsid w:val="00F0707F"/>
    <w:rsid w:val="00F07345"/>
    <w:rsid w:val="00F07DFE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581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5D94"/>
    <w:rsid w:val="00F47542"/>
    <w:rsid w:val="00F47865"/>
    <w:rsid w:val="00F47BB9"/>
    <w:rsid w:val="00F47D4F"/>
    <w:rsid w:val="00F47E73"/>
    <w:rsid w:val="00F50B57"/>
    <w:rsid w:val="00F51059"/>
    <w:rsid w:val="00F5227B"/>
    <w:rsid w:val="00F525C0"/>
    <w:rsid w:val="00F533C3"/>
    <w:rsid w:val="00F54984"/>
    <w:rsid w:val="00F5657D"/>
    <w:rsid w:val="00F608D7"/>
    <w:rsid w:val="00F619ED"/>
    <w:rsid w:val="00F62100"/>
    <w:rsid w:val="00F627B6"/>
    <w:rsid w:val="00F63238"/>
    <w:rsid w:val="00F632B1"/>
    <w:rsid w:val="00F632E9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1BA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4DA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50B"/>
    <w:rsid w:val="00FD0FC9"/>
    <w:rsid w:val="00FD215F"/>
    <w:rsid w:val="00FD2223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A9B488A"/>
  <w15:docId w15:val="{B2B601BC-B886-46C4-BEA3-E832250E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E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E7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5DE7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D5DE7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D5DE7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2D5DE7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D5DE7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96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2D5DE7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2D5DE7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B038A2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D5DE7"/>
    <w:pPr>
      <w:spacing w:before="360" w:after="360"/>
    </w:pPr>
    <w:rPr>
      <w:color w:val="auto"/>
      <w:sz w:val="3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5DE7"/>
    <w:rPr>
      <w:rFonts w:ascii="Arial" w:hAnsi="Arial"/>
      <w:b/>
      <w:bCs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findhit">
    <w:name w:val="findhit"/>
    <w:basedOn w:val="DefaultParagraphFont"/>
    <w:rsid w:val="002E0ED6"/>
  </w:style>
  <w:style w:type="character" w:customStyle="1" w:styleId="normaltextrun">
    <w:name w:val="normaltextrun"/>
    <w:basedOn w:val="DefaultParagraphFont"/>
    <w:rsid w:val="002E0ED6"/>
  </w:style>
  <w:style w:type="character" w:customStyle="1" w:styleId="eop">
    <w:name w:val="eop"/>
    <w:basedOn w:val="DefaultParagraphFont"/>
    <w:rsid w:val="002E0ED6"/>
  </w:style>
  <w:style w:type="paragraph" w:customStyle="1" w:styleId="paragraph">
    <w:name w:val="paragraph"/>
    <w:basedOn w:val="Normal"/>
    <w:rsid w:val="00112F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WordList">
    <w:name w:val="Word List"/>
    <w:basedOn w:val="Normal"/>
    <w:qFormat/>
    <w:rsid w:val="00FD2223"/>
    <w:pPr>
      <w:outlineLvl w:val="2"/>
    </w:pPr>
    <w:rPr>
      <w:b/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F07DFE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providers/provider-compliance/conflicts-interest-ndis-provider-market" TargetMode="External"/><Relationship Id="rId13" Type="http://schemas.openxmlformats.org/officeDocument/2006/relationships/hyperlink" Target="http://www.accesshub.gov.au/about-the-nr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NDIS?ref_src=twsrc%5Egoogle%7Ctwcamp%5Eserp%7Ctwgr%5Eauth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668BF-AD57-4C57-9398-16EFC312FF77}"/>
</file>

<file path=customXml/itemProps3.xml><?xml version="1.0" encoding="utf-8"?>
<ds:datastoreItem xmlns:ds="http://schemas.openxmlformats.org/officeDocument/2006/customXml" ds:itemID="{EA9B74EE-0262-4D1C-BCF6-990FAF0A0534}"/>
</file>

<file path=customXml/itemProps4.xml><?xml version="1.0" encoding="utf-8"?>
<ds:datastoreItem xmlns:ds="http://schemas.openxmlformats.org/officeDocument/2006/customXml" ds:itemID="{72BFAE89-A39C-435B-8609-C89380D94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Conflicts of interest in the NDIS - What we expect</vt:lpstr>
    </vt:vector>
  </TitlesOfParts>
  <Company>Hewlett-Packard</Company>
  <LinksUpToDate>false</LinksUpToDate>
  <CharactersWithSpaces>6947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of interest in the NDIS - What we expect</dc:title>
  <dc:subject/>
  <dc:creator>National Disability Insurance Agency</dc:creator>
  <cp:keywords/>
  <dc:description/>
  <cp:lastModifiedBy>Stephen Preston</cp:lastModifiedBy>
  <cp:revision>10</cp:revision>
  <cp:lastPrinted>2019-09-17T06:26:00Z</cp:lastPrinted>
  <dcterms:created xsi:type="dcterms:W3CDTF">2024-11-20T04:42:00Z</dcterms:created>
  <dcterms:modified xsi:type="dcterms:W3CDTF">2024-11-28T06:25:00Z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