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557E3" w14:textId="661FFD45" w:rsidR="00E94B15" w:rsidRDefault="006C2ECD" w:rsidP="00FE2006">
      <w:pPr>
        <w:pStyle w:val="Heading1"/>
        <w:spacing w:before="2520"/>
      </w:pPr>
      <w:bookmarkStart w:id="0" w:name="_Toc122689909"/>
      <w:r>
        <w:t>Conflict</w:t>
      </w:r>
      <w:r w:rsidR="00EE2DBC">
        <w:t>s</w:t>
      </w:r>
      <w:r>
        <w:t xml:space="preserve"> of interest and your rights</w:t>
      </w:r>
    </w:p>
    <w:p w14:paraId="645C892C" w14:textId="77777777" w:rsidR="0016347C" w:rsidRDefault="0016347C" w:rsidP="0016347C">
      <w:pPr>
        <w:pStyle w:val="Title"/>
      </w:pPr>
      <w:r w:rsidRPr="0016347C">
        <w:t>This fact sheet will explain:</w:t>
      </w:r>
    </w:p>
    <w:p w14:paraId="15E8B2F4" w14:textId="5FC33780" w:rsidR="0016347C" w:rsidRDefault="00613242" w:rsidP="0016347C">
      <w:pPr>
        <w:pStyle w:val="Bullet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y</w:t>
      </w:r>
      <w:r w:rsidR="009414D8">
        <w:rPr>
          <w:color w:val="6B2876" w:themeColor="text2"/>
          <w:sz w:val="32"/>
          <w:szCs w:val="32"/>
        </w:rPr>
        <w:t>our rights as a participant</w:t>
      </w:r>
    </w:p>
    <w:p w14:paraId="40DCFB8F" w14:textId="3214C32B" w:rsidR="009414D8" w:rsidRDefault="00E07702" w:rsidP="0016347C">
      <w:pPr>
        <w:pStyle w:val="Bullet"/>
        <w:rPr>
          <w:color w:val="6B2876" w:themeColor="text2"/>
          <w:sz w:val="32"/>
          <w:szCs w:val="32"/>
        </w:rPr>
      </w:pPr>
      <w:r>
        <w:rPr>
          <w:color w:val="6B2876" w:themeColor="text2"/>
          <w:sz w:val="32"/>
          <w:szCs w:val="32"/>
        </w:rPr>
        <w:t>w</w:t>
      </w:r>
      <w:r w:rsidR="009414D8">
        <w:rPr>
          <w:color w:val="6B2876" w:themeColor="text2"/>
          <w:sz w:val="32"/>
          <w:szCs w:val="32"/>
        </w:rPr>
        <w:t>hat you can do if you feel unsafe, pressured or concerned about a conflict of interest</w:t>
      </w:r>
      <w:r w:rsidR="00F77770">
        <w:rPr>
          <w:color w:val="6B2876" w:themeColor="text2"/>
          <w:sz w:val="32"/>
          <w:szCs w:val="32"/>
        </w:rPr>
        <w:t>.</w:t>
      </w:r>
    </w:p>
    <w:bookmarkEnd w:id="0"/>
    <w:p w14:paraId="12D62B7C" w14:textId="71EF34D8" w:rsidR="004D32B5" w:rsidRDefault="0016347C" w:rsidP="00830A50">
      <w:pPr>
        <w:pStyle w:val="Heading2"/>
      </w:pPr>
      <w:r>
        <w:t xml:space="preserve">Your </w:t>
      </w:r>
      <w:r w:rsidR="006C2ECD">
        <w:t>rights as a participant</w:t>
      </w:r>
    </w:p>
    <w:p w14:paraId="792FEEB5" w14:textId="62396037" w:rsidR="006C2ECD" w:rsidRDefault="006C2ECD" w:rsidP="006C2ECD">
      <w:pPr>
        <w:rPr>
          <w:lang w:val="en-AU"/>
        </w:rPr>
      </w:pPr>
      <w:r w:rsidRPr="006C2ECD">
        <w:rPr>
          <w:lang w:val="en-AU"/>
        </w:rPr>
        <w:t xml:space="preserve">You have rights when buying goods and services from a business or provider. </w:t>
      </w:r>
    </w:p>
    <w:p w14:paraId="31F868AC" w14:textId="5410EB34" w:rsidR="00366931" w:rsidRDefault="00E07702" w:rsidP="006C2ECD">
      <w:pPr>
        <w:rPr>
          <w:lang w:val="en-AU"/>
        </w:rPr>
      </w:pPr>
      <w:r>
        <w:rPr>
          <w:lang w:val="en-AU"/>
        </w:rPr>
        <w:t>Sometimes</w:t>
      </w:r>
      <w:r w:rsidR="004C7B0B">
        <w:rPr>
          <w:lang w:val="en-AU"/>
        </w:rPr>
        <w:t>,</w:t>
      </w:r>
      <w:r>
        <w:rPr>
          <w:lang w:val="en-AU"/>
        </w:rPr>
        <w:t xml:space="preserve"> </w:t>
      </w:r>
      <w:r w:rsidR="00CB2F84" w:rsidRPr="2166F46A">
        <w:rPr>
          <w:lang w:val="en-AU"/>
        </w:rPr>
        <w:t xml:space="preserve">when </w:t>
      </w:r>
      <w:r w:rsidR="004C7B0B">
        <w:rPr>
          <w:lang w:val="en-AU"/>
        </w:rPr>
        <w:t>buying</w:t>
      </w:r>
      <w:r w:rsidR="00CB2F84" w:rsidRPr="2166F46A">
        <w:rPr>
          <w:lang w:val="en-AU"/>
        </w:rPr>
        <w:t xml:space="preserve"> N</w:t>
      </w:r>
      <w:r w:rsidR="00F94E26">
        <w:rPr>
          <w:lang w:val="en-AU"/>
        </w:rPr>
        <w:t xml:space="preserve">ational </w:t>
      </w:r>
      <w:r w:rsidR="00CB2F84" w:rsidRPr="2166F46A">
        <w:rPr>
          <w:lang w:val="en-AU"/>
        </w:rPr>
        <w:t>D</w:t>
      </w:r>
      <w:r w:rsidR="00F94E26">
        <w:rPr>
          <w:lang w:val="en-AU"/>
        </w:rPr>
        <w:t xml:space="preserve">isability </w:t>
      </w:r>
      <w:r w:rsidR="00CB2F84" w:rsidRPr="2166F46A">
        <w:rPr>
          <w:lang w:val="en-AU"/>
        </w:rPr>
        <w:t>I</w:t>
      </w:r>
      <w:r w:rsidR="00F94E26">
        <w:rPr>
          <w:lang w:val="en-AU"/>
        </w:rPr>
        <w:t xml:space="preserve">nsurance </w:t>
      </w:r>
      <w:r w:rsidR="00CB2F84" w:rsidRPr="2166F46A">
        <w:rPr>
          <w:lang w:val="en-AU"/>
        </w:rPr>
        <w:t>S</w:t>
      </w:r>
      <w:r w:rsidR="00F94E26">
        <w:rPr>
          <w:lang w:val="en-AU"/>
        </w:rPr>
        <w:t>cheme (NDIS)</w:t>
      </w:r>
      <w:r w:rsidR="00CB2F84" w:rsidRPr="2166F46A">
        <w:rPr>
          <w:lang w:val="en-AU"/>
        </w:rPr>
        <w:t xml:space="preserve"> supports</w:t>
      </w:r>
      <w:r w:rsidR="004C7B0B">
        <w:rPr>
          <w:lang w:val="en-AU"/>
        </w:rPr>
        <w:t>,</w:t>
      </w:r>
      <w:r w:rsidR="0073428C" w:rsidRPr="2166F46A">
        <w:rPr>
          <w:lang w:val="en-AU"/>
        </w:rPr>
        <w:t xml:space="preserve"> you may find yourself</w:t>
      </w:r>
      <w:r w:rsidR="00CB2F84" w:rsidRPr="2166F46A">
        <w:rPr>
          <w:lang w:val="en-AU"/>
        </w:rPr>
        <w:t xml:space="preserve"> in a situation where </w:t>
      </w:r>
      <w:r w:rsidR="004C7B0B">
        <w:rPr>
          <w:lang w:val="en-AU"/>
        </w:rPr>
        <w:t xml:space="preserve">there is </w:t>
      </w:r>
      <w:r w:rsidR="00CB2F84" w:rsidRPr="2166F46A">
        <w:rPr>
          <w:lang w:val="en-AU"/>
        </w:rPr>
        <w:t>a conflict of interest</w:t>
      </w:r>
      <w:r w:rsidR="004C7B0B">
        <w:rPr>
          <w:lang w:val="en-AU"/>
        </w:rPr>
        <w:t>.</w:t>
      </w:r>
      <w:r w:rsidR="00366931">
        <w:rPr>
          <w:lang w:val="en-AU"/>
        </w:rPr>
        <w:t xml:space="preserve"> You</w:t>
      </w:r>
      <w:r w:rsidR="00A11DD8">
        <w:rPr>
          <w:lang w:val="en-AU"/>
        </w:rPr>
        <w:t xml:space="preserve"> </w:t>
      </w:r>
      <w:r w:rsidR="00366931">
        <w:rPr>
          <w:lang w:val="en-AU"/>
        </w:rPr>
        <w:t>and your provider</w:t>
      </w:r>
      <w:r w:rsidR="00366931" w:rsidRPr="2166F46A">
        <w:rPr>
          <w:lang w:val="en-AU"/>
        </w:rPr>
        <w:t xml:space="preserve"> should disclose and manage</w:t>
      </w:r>
      <w:r w:rsidR="00366931">
        <w:rPr>
          <w:lang w:val="en-AU"/>
        </w:rPr>
        <w:t xml:space="preserve"> all conflicts of interest</w:t>
      </w:r>
      <w:r w:rsidR="00366931" w:rsidRPr="2166F46A">
        <w:rPr>
          <w:lang w:val="en-AU"/>
        </w:rPr>
        <w:t>.</w:t>
      </w:r>
    </w:p>
    <w:p w14:paraId="02803AEC" w14:textId="3BB16959" w:rsidR="00285847" w:rsidRDefault="00366931" w:rsidP="006C2ECD">
      <w:pPr>
        <w:rPr>
          <w:lang w:val="en-AU"/>
        </w:rPr>
      </w:pPr>
      <w:r>
        <w:rPr>
          <w:lang w:val="en-AU"/>
        </w:rPr>
        <w:t>It is important t</w:t>
      </w:r>
      <w:r w:rsidR="003827EF">
        <w:rPr>
          <w:lang w:val="en-AU"/>
        </w:rPr>
        <w:t>o note that n</w:t>
      </w:r>
      <w:r w:rsidR="00CB2F84" w:rsidRPr="2166F46A">
        <w:rPr>
          <w:lang w:val="en-AU"/>
        </w:rPr>
        <w:t>ot all conflicts of interest are bad,</w:t>
      </w:r>
      <w:r w:rsidR="00285847" w:rsidRPr="2166F46A">
        <w:rPr>
          <w:lang w:val="en-AU"/>
        </w:rPr>
        <w:t xml:space="preserve"> pose a risk</w:t>
      </w:r>
      <w:r w:rsidR="00221E43">
        <w:rPr>
          <w:lang w:val="en-AU"/>
        </w:rPr>
        <w:t xml:space="preserve"> to you</w:t>
      </w:r>
      <w:r w:rsidR="11767254" w:rsidRPr="2166F46A">
        <w:rPr>
          <w:lang w:val="en-AU"/>
        </w:rPr>
        <w:t xml:space="preserve"> or </w:t>
      </w:r>
      <w:r w:rsidR="00164C20">
        <w:rPr>
          <w:lang w:val="en-AU"/>
        </w:rPr>
        <w:t xml:space="preserve">are </w:t>
      </w:r>
      <w:r w:rsidR="00CB2F84" w:rsidRPr="2166F46A">
        <w:rPr>
          <w:lang w:val="en-AU"/>
        </w:rPr>
        <w:t>unavoidable</w:t>
      </w:r>
      <w:r w:rsidR="00164C20">
        <w:rPr>
          <w:lang w:val="en-AU"/>
        </w:rPr>
        <w:t xml:space="preserve">. </w:t>
      </w:r>
    </w:p>
    <w:p w14:paraId="4F575495" w14:textId="721FF66D" w:rsidR="0073428C" w:rsidRPr="006C2ECD" w:rsidRDefault="002C0626" w:rsidP="006C2ECD">
      <w:pPr>
        <w:rPr>
          <w:lang w:val="en-AU"/>
        </w:rPr>
      </w:pPr>
      <w:r>
        <w:rPr>
          <w:lang w:val="en-AU"/>
        </w:rPr>
        <w:t>I</w:t>
      </w:r>
      <w:r w:rsidR="00285847">
        <w:rPr>
          <w:lang w:val="en-AU"/>
        </w:rPr>
        <w:t>t is important you understand your rights</w:t>
      </w:r>
      <w:r>
        <w:rPr>
          <w:lang w:val="en-AU"/>
        </w:rPr>
        <w:t xml:space="preserve"> about conflict</w:t>
      </w:r>
      <w:r w:rsidR="009923F4">
        <w:rPr>
          <w:lang w:val="en-AU"/>
        </w:rPr>
        <w:t>s</w:t>
      </w:r>
      <w:r>
        <w:rPr>
          <w:lang w:val="en-AU"/>
        </w:rPr>
        <w:t xml:space="preserve"> of interest when you buy your NDIS supports</w:t>
      </w:r>
      <w:r w:rsidR="00285847">
        <w:rPr>
          <w:lang w:val="en-AU"/>
        </w:rPr>
        <w:t>.</w:t>
      </w:r>
      <w:r w:rsidR="0073428C">
        <w:rPr>
          <w:lang w:val="en-AU"/>
        </w:rPr>
        <w:t xml:space="preserve"> </w:t>
      </w:r>
    </w:p>
    <w:p w14:paraId="628947D0" w14:textId="5205BC5B" w:rsidR="00A57275" w:rsidRDefault="00A57275" w:rsidP="009923F4">
      <w:pPr>
        <w:pStyle w:val="Heading3"/>
      </w:pPr>
      <w:r>
        <w:t>Your rights under Australian Consumer Law</w:t>
      </w:r>
    </w:p>
    <w:p w14:paraId="3EE59FB3" w14:textId="77777777" w:rsidR="006C2ECD" w:rsidRPr="006C2ECD" w:rsidRDefault="006C2ECD" w:rsidP="006C2ECD">
      <w:pPr>
        <w:rPr>
          <w:lang w:val="en-AU"/>
        </w:rPr>
      </w:pPr>
      <w:r w:rsidRPr="006C2ECD">
        <w:rPr>
          <w:lang w:val="en-AU"/>
        </w:rPr>
        <w:t xml:space="preserve">The law makes it clear that you have the right to: </w:t>
      </w:r>
    </w:p>
    <w:p w14:paraId="5CB75164" w14:textId="0F849695" w:rsidR="008E32AD" w:rsidRDefault="005648BE" w:rsidP="006C2ECD">
      <w:pPr>
        <w:pStyle w:val="ListParagraph"/>
        <w:numPr>
          <w:ilvl w:val="0"/>
          <w:numId w:val="37"/>
        </w:numPr>
        <w:rPr>
          <w:lang w:val="en-AU"/>
        </w:rPr>
      </w:pPr>
      <w:r>
        <w:rPr>
          <w:lang w:val="en-AU"/>
        </w:rPr>
        <w:t>t</w:t>
      </w:r>
      <w:r w:rsidR="009F5607">
        <w:rPr>
          <w:lang w:val="en-AU"/>
        </w:rPr>
        <w:t>ake your time and ask for what you want</w:t>
      </w:r>
    </w:p>
    <w:p w14:paraId="182A2D64" w14:textId="4DB61102" w:rsidR="006C2ECD" w:rsidRDefault="006C2ECD" w:rsidP="006C2ECD">
      <w:pPr>
        <w:pStyle w:val="ListParagraph"/>
        <w:numPr>
          <w:ilvl w:val="0"/>
          <w:numId w:val="37"/>
        </w:numPr>
        <w:rPr>
          <w:lang w:val="en-AU"/>
        </w:rPr>
      </w:pPr>
      <w:r w:rsidRPr="006C2ECD">
        <w:rPr>
          <w:lang w:val="en-AU"/>
        </w:rPr>
        <w:t xml:space="preserve">be treated fairly </w:t>
      </w:r>
    </w:p>
    <w:p w14:paraId="309CA7F2" w14:textId="347C593E" w:rsidR="006C2ECD" w:rsidRDefault="006C2ECD" w:rsidP="006C2ECD">
      <w:pPr>
        <w:pStyle w:val="ListParagraph"/>
        <w:numPr>
          <w:ilvl w:val="0"/>
          <w:numId w:val="37"/>
        </w:numPr>
        <w:rPr>
          <w:lang w:val="en-AU"/>
        </w:rPr>
      </w:pPr>
      <w:r w:rsidRPr="006C2ECD">
        <w:rPr>
          <w:lang w:val="en-AU"/>
        </w:rPr>
        <w:t xml:space="preserve">be given accurate information before you buy </w:t>
      </w:r>
    </w:p>
    <w:p w14:paraId="397128B2" w14:textId="77777777" w:rsidR="006C2ECD" w:rsidRDefault="006C2ECD" w:rsidP="006C2ECD">
      <w:pPr>
        <w:pStyle w:val="ListParagraph"/>
        <w:numPr>
          <w:ilvl w:val="0"/>
          <w:numId w:val="37"/>
        </w:numPr>
        <w:rPr>
          <w:lang w:val="en-AU"/>
        </w:rPr>
      </w:pPr>
      <w:r w:rsidRPr="006C2ECD">
        <w:rPr>
          <w:lang w:val="en-AU"/>
        </w:rPr>
        <w:lastRenderedPageBreak/>
        <w:t xml:space="preserve">cancel a faulty service </w:t>
      </w:r>
    </w:p>
    <w:p w14:paraId="18A4940A" w14:textId="71B11A9B" w:rsidR="006C2ECD" w:rsidRPr="006C2ECD" w:rsidRDefault="00A57275" w:rsidP="006C2ECD">
      <w:pPr>
        <w:pStyle w:val="ListParagraph"/>
        <w:numPr>
          <w:ilvl w:val="0"/>
          <w:numId w:val="37"/>
        </w:numPr>
        <w:rPr>
          <w:lang w:val="en-AU"/>
        </w:rPr>
      </w:pPr>
      <w:r>
        <w:rPr>
          <w:lang w:val="en-AU"/>
        </w:rPr>
        <w:t xml:space="preserve">be given </w:t>
      </w:r>
      <w:r w:rsidR="006C2ECD" w:rsidRPr="006C2ECD">
        <w:rPr>
          <w:lang w:val="en-AU"/>
        </w:rPr>
        <w:t xml:space="preserve">a repair, replacement or refund if something goes wrong. </w:t>
      </w:r>
    </w:p>
    <w:p w14:paraId="552D31F7" w14:textId="432CA063" w:rsidR="006C2ECD" w:rsidRDefault="006C2ECD" w:rsidP="006C2ECD">
      <w:pPr>
        <w:rPr>
          <w:lang w:val="en-AU"/>
        </w:rPr>
      </w:pPr>
      <w:r w:rsidRPr="006C2ECD">
        <w:rPr>
          <w:lang w:val="en-AU"/>
        </w:rPr>
        <w:t xml:space="preserve">Not </w:t>
      </w:r>
      <w:r w:rsidR="00122236" w:rsidRPr="006C2ECD">
        <w:rPr>
          <w:lang w:val="en-AU"/>
        </w:rPr>
        <w:t>all</w:t>
      </w:r>
      <w:r w:rsidR="0032414E">
        <w:rPr>
          <w:lang w:val="en-AU"/>
        </w:rPr>
        <w:t xml:space="preserve"> of</w:t>
      </w:r>
      <w:r w:rsidRPr="006C2ECD">
        <w:rPr>
          <w:lang w:val="en-AU"/>
        </w:rPr>
        <w:t xml:space="preserve"> these </w:t>
      </w:r>
      <w:r w:rsidR="00312790">
        <w:rPr>
          <w:lang w:val="en-AU"/>
        </w:rPr>
        <w:t>rights apply</w:t>
      </w:r>
      <w:r w:rsidR="00FA59EF">
        <w:rPr>
          <w:lang w:val="en-AU"/>
        </w:rPr>
        <w:t xml:space="preserve"> </w:t>
      </w:r>
      <w:r w:rsidRPr="006C2ECD">
        <w:rPr>
          <w:lang w:val="en-AU"/>
        </w:rPr>
        <w:t>when you buy</w:t>
      </w:r>
      <w:r w:rsidR="00FA59EF">
        <w:rPr>
          <w:lang w:val="en-AU"/>
        </w:rPr>
        <w:t xml:space="preserve"> </w:t>
      </w:r>
      <w:r w:rsidRPr="006C2ECD">
        <w:rPr>
          <w:lang w:val="en-AU"/>
        </w:rPr>
        <w:t xml:space="preserve">something privately, </w:t>
      </w:r>
      <w:r w:rsidR="00FA59EF">
        <w:rPr>
          <w:lang w:val="en-AU"/>
        </w:rPr>
        <w:t>for example</w:t>
      </w:r>
      <w:r w:rsidR="00E81B7C">
        <w:rPr>
          <w:lang w:val="en-AU"/>
        </w:rPr>
        <w:t>,</w:t>
      </w:r>
      <w:r w:rsidRPr="006C2ECD">
        <w:rPr>
          <w:lang w:val="en-AU"/>
        </w:rPr>
        <w:t xml:space="preserve"> from a friend, </w:t>
      </w:r>
      <w:r w:rsidR="00E81B7C">
        <w:rPr>
          <w:lang w:val="en-AU"/>
        </w:rPr>
        <w:t xml:space="preserve">a </w:t>
      </w:r>
      <w:r w:rsidRPr="006C2ECD">
        <w:rPr>
          <w:lang w:val="en-AU"/>
        </w:rPr>
        <w:t xml:space="preserve">garage sale or someone selling an item </w:t>
      </w:r>
      <w:r w:rsidR="00CC2026" w:rsidRPr="006C2ECD">
        <w:rPr>
          <w:lang w:val="en-AU"/>
        </w:rPr>
        <w:t>they have</w:t>
      </w:r>
      <w:r w:rsidRPr="006C2ECD">
        <w:rPr>
          <w:lang w:val="en-AU"/>
        </w:rPr>
        <w:t xml:space="preserve"> owned. </w:t>
      </w:r>
    </w:p>
    <w:p w14:paraId="56F77CFA" w14:textId="69834A67" w:rsidR="0003763D" w:rsidRDefault="0003763D" w:rsidP="006C2ECD">
      <w:pPr>
        <w:rPr>
          <w:lang w:val="en-AU"/>
        </w:rPr>
      </w:pPr>
      <w:r>
        <w:rPr>
          <w:lang w:val="en-AU"/>
        </w:rPr>
        <w:t xml:space="preserve">For more information about your rights as a consumer, </w:t>
      </w:r>
      <w:r w:rsidR="00E81B7C">
        <w:rPr>
          <w:lang w:val="en-AU"/>
        </w:rPr>
        <w:t>read</w:t>
      </w:r>
      <w:r>
        <w:rPr>
          <w:lang w:val="en-AU"/>
        </w:rPr>
        <w:t xml:space="preserve"> </w:t>
      </w:r>
      <w:r w:rsidR="00E81B7C">
        <w:rPr>
          <w:lang w:val="en-AU"/>
        </w:rPr>
        <w:t>the following</w:t>
      </w:r>
      <w:r>
        <w:rPr>
          <w:lang w:val="en-AU"/>
        </w:rPr>
        <w:t xml:space="preserve"> resources on the </w:t>
      </w:r>
      <w:r w:rsidR="00EE00CB">
        <w:rPr>
          <w:lang w:val="en-AU"/>
        </w:rPr>
        <w:t xml:space="preserve">Australian Competition and Consumer Commission </w:t>
      </w:r>
      <w:r>
        <w:rPr>
          <w:lang w:val="en-AU"/>
        </w:rPr>
        <w:t>ACCC website:</w:t>
      </w:r>
    </w:p>
    <w:p w14:paraId="5823F0DF" w14:textId="250C0CCE" w:rsidR="0003763D" w:rsidRPr="00CC0B96" w:rsidRDefault="00D316C4" w:rsidP="0003763D">
      <w:pPr>
        <w:pStyle w:val="ListParagraph"/>
        <w:numPr>
          <w:ilvl w:val="0"/>
          <w:numId w:val="39"/>
        </w:numPr>
        <w:rPr>
          <w:rStyle w:val="Hyperlink"/>
          <w:color w:val="auto"/>
          <w:u w:val="none"/>
          <w:lang w:val="en-AU"/>
        </w:rPr>
      </w:pPr>
      <w:hyperlink r:id="rId11" w:history="1">
        <w:r w:rsidR="0003763D">
          <w:rPr>
            <w:rStyle w:val="Hyperlink"/>
            <w:lang w:val="en-AU"/>
          </w:rPr>
          <w:t xml:space="preserve">Your rights when you buy something guide </w:t>
        </w:r>
      </w:hyperlink>
    </w:p>
    <w:p w14:paraId="47CEC175" w14:textId="303BC4C9" w:rsidR="00A50DFC" w:rsidRDefault="00D316C4" w:rsidP="0003763D">
      <w:pPr>
        <w:pStyle w:val="ListParagraph"/>
        <w:numPr>
          <w:ilvl w:val="0"/>
          <w:numId w:val="39"/>
        </w:numPr>
        <w:rPr>
          <w:lang w:val="en-AU"/>
        </w:rPr>
      </w:pPr>
      <w:hyperlink r:id="rId12" w:history="1">
        <w:r w:rsidR="00A50DFC" w:rsidRPr="00A50DFC">
          <w:rPr>
            <w:rStyle w:val="Hyperlink"/>
          </w:rPr>
          <w:t xml:space="preserve">Information for consumers with disability </w:t>
        </w:r>
      </w:hyperlink>
    </w:p>
    <w:p w14:paraId="6BB53ABC" w14:textId="7AE2644C" w:rsidR="00E84A7C" w:rsidRPr="00CC0B96" w:rsidRDefault="00D316C4" w:rsidP="0003763D">
      <w:pPr>
        <w:pStyle w:val="ListParagraph"/>
        <w:numPr>
          <w:ilvl w:val="0"/>
          <w:numId w:val="39"/>
        </w:numPr>
        <w:rPr>
          <w:rStyle w:val="Hyperlink"/>
          <w:color w:val="auto"/>
          <w:u w:val="none"/>
          <w:lang w:val="en-AU"/>
        </w:rPr>
      </w:pPr>
      <w:hyperlink r:id="rId13" w:history="1">
        <w:r w:rsidR="0003763D">
          <w:rPr>
            <w:rStyle w:val="Hyperlink"/>
            <w:lang w:val="en-AU"/>
          </w:rPr>
          <w:t>Consumers with disability - where to go for advice or complaints</w:t>
        </w:r>
      </w:hyperlink>
    </w:p>
    <w:p w14:paraId="6B3AD89B" w14:textId="16E64869" w:rsidR="00A50DFC" w:rsidRPr="0003763D" w:rsidRDefault="00A50DFC" w:rsidP="00CC0B96">
      <w:pPr>
        <w:pStyle w:val="ListParagraph"/>
        <w:rPr>
          <w:lang w:val="en-AU"/>
        </w:rPr>
      </w:pPr>
    </w:p>
    <w:p w14:paraId="328A56A3" w14:textId="096F0E12" w:rsidR="00A57275" w:rsidRDefault="00A57275" w:rsidP="000C0665">
      <w:pPr>
        <w:pStyle w:val="Heading3"/>
      </w:pPr>
      <w:r>
        <w:t xml:space="preserve">Your rights </w:t>
      </w:r>
      <w:r w:rsidR="006E513C">
        <w:t>when dealing with NDIS providers</w:t>
      </w:r>
    </w:p>
    <w:p w14:paraId="60112CC4" w14:textId="07975A33" w:rsidR="006E513C" w:rsidRDefault="006E513C" w:rsidP="006C2ECD">
      <w:r>
        <w:t xml:space="preserve">The NDIS has rules to protect your rights when dealing with providers. </w:t>
      </w:r>
      <w:r w:rsidR="00DA588B">
        <w:t>The</w:t>
      </w:r>
      <w:r w:rsidR="00DA588B">
        <w:rPr>
          <w:rFonts w:eastAsia="Arial" w:cs="Arial"/>
          <w:color w:val="000000" w:themeColor="accent6"/>
        </w:rPr>
        <w:t xml:space="preserve"> NDIS Commission can act against providers who are in breach of the </w:t>
      </w:r>
      <w:hyperlink r:id="rId14" w:history="1">
        <w:r w:rsidR="004659F1">
          <w:rPr>
            <w:rStyle w:val="Hyperlink"/>
            <w:rFonts w:eastAsia="Arial" w:cs="Arial"/>
          </w:rPr>
          <w:t>NDIS Code of Conduct</w:t>
        </w:r>
      </w:hyperlink>
      <w:r w:rsidR="00DA588B">
        <w:rPr>
          <w:rFonts w:eastAsia="Arial" w:cs="Arial"/>
          <w:color w:val="000000" w:themeColor="accent6"/>
        </w:rPr>
        <w:t>.</w:t>
      </w:r>
    </w:p>
    <w:p w14:paraId="30308224" w14:textId="7CF54593" w:rsidR="006C2ECD" w:rsidRDefault="00DA588B" w:rsidP="006C2ECD">
      <w:pPr>
        <w:rPr>
          <w:lang w:val="en-AU"/>
        </w:rPr>
      </w:pPr>
      <w:r>
        <w:rPr>
          <w:lang w:val="en-AU"/>
        </w:rPr>
        <w:t>Y</w:t>
      </w:r>
      <w:r w:rsidR="006C2ECD" w:rsidRPr="00880315">
        <w:rPr>
          <w:lang w:val="en-AU"/>
        </w:rPr>
        <w:t>ou have</w:t>
      </w:r>
      <w:r w:rsidR="006C2ECD" w:rsidRPr="006C2ECD">
        <w:rPr>
          <w:lang w:val="en-AU"/>
        </w:rPr>
        <w:t xml:space="preserve"> the right to: </w:t>
      </w:r>
    </w:p>
    <w:p w14:paraId="0782BA32" w14:textId="21B1257E" w:rsidR="006C2ECD" w:rsidRDefault="006C2ECD" w:rsidP="006C2ECD">
      <w:pPr>
        <w:pStyle w:val="ListParagraph"/>
        <w:numPr>
          <w:ilvl w:val="0"/>
          <w:numId w:val="38"/>
        </w:numPr>
        <w:rPr>
          <w:lang w:val="en-AU"/>
        </w:rPr>
      </w:pPr>
      <w:r w:rsidRPr="006C2ECD">
        <w:rPr>
          <w:lang w:val="en-AU"/>
        </w:rPr>
        <w:t>choose who delivers your supports and how they do this. You do not have to use just one provider for all your supports</w:t>
      </w:r>
    </w:p>
    <w:p w14:paraId="10918DF8" w14:textId="66363747" w:rsidR="006C2ECD" w:rsidRDefault="006C2ECD" w:rsidP="006C2ECD">
      <w:pPr>
        <w:pStyle w:val="ListParagraph"/>
        <w:numPr>
          <w:ilvl w:val="0"/>
          <w:numId w:val="38"/>
        </w:numPr>
        <w:rPr>
          <w:lang w:val="en-AU"/>
        </w:rPr>
      </w:pPr>
      <w:r w:rsidRPr="006C2ECD">
        <w:rPr>
          <w:lang w:val="en-AU"/>
        </w:rPr>
        <w:t xml:space="preserve">not use a provider if you feel they </w:t>
      </w:r>
      <w:r w:rsidR="0041762A" w:rsidRPr="006C2ECD">
        <w:rPr>
          <w:lang w:val="en-AU"/>
        </w:rPr>
        <w:t>are not</w:t>
      </w:r>
      <w:r w:rsidRPr="006C2ECD">
        <w:rPr>
          <w:lang w:val="en-AU"/>
        </w:rPr>
        <w:t xml:space="preserve"> acting in your best interests</w:t>
      </w:r>
    </w:p>
    <w:p w14:paraId="5300AE47" w14:textId="3C8A1415" w:rsidR="006C2ECD" w:rsidRDefault="006C2ECD" w:rsidP="006C2ECD">
      <w:pPr>
        <w:pStyle w:val="ListParagraph"/>
        <w:numPr>
          <w:ilvl w:val="0"/>
          <w:numId w:val="38"/>
        </w:numPr>
        <w:rPr>
          <w:lang w:val="en-AU"/>
        </w:rPr>
      </w:pPr>
      <w:r w:rsidRPr="006C2ECD">
        <w:rPr>
          <w:lang w:val="en-AU"/>
        </w:rPr>
        <w:t>ask if a provider has a conflict of interest</w:t>
      </w:r>
    </w:p>
    <w:p w14:paraId="72D90F26" w14:textId="10B1B156" w:rsidR="006C2ECD" w:rsidRDefault="006C2ECD" w:rsidP="006C2ECD">
      <w:pPr>
        <w:pStyle w:val="ListParagraph"/>
        <w:numPr>
          <w:ilvl w:val="0"/>
          <w:numId w:val="38"/>
        </w:numPr>
        <w:rPr>
          <w:lang w:val="en-AU"/>
        </w:rPr>
      </w:pPr>
      <w:r w:rsidRPr="006C2ECD">
        <w:rPr>
          <w:lang w:val="en-AU"/>
        </w:rPr>
        <w:t xml:space="preserve">not feel pressured to buy services or supports you </w:t>
      </w:r>
      <w:r w:rsidR="0041762A" w:rsidRPr="006C2ECD">
        <w:rPr>
          <w:lang w:val="en-AU"/>
        </w:rPr>
        <w:t>do not</w:t>
      </w:r>
      <w:r w:rsidRPr="006C2ECD">
        <w:rPr>
          <w:lang w:val="en-AU"/>
        </w:rPr>
        <w:t xml:space="preserve"> want or need</w:t>
      </w:r>
    </w:p>
    <w:p w14:paraId="1EED07EB" w14:textId="7E9A504D" w:rsidR="006C2ECD" w:rsidRDefault="006C2ECD" w:rsidP="006C2ECD">
      <w:pPr>
        <w:pStyle w:val="ListParagraph"/>
        <w:numPr>
          <w:ilvl w:val="0"/>
          <w:numId w:val="38"/>
        </w:numPr>
        <w:rPr>
          <w:lang w:val="en-AU"/>
        </w:rPr>
      </w:pPr>
      <w:r w:rsidRPr="006C2ECD">
        <w:rPr>
          <w:lang w:val="en-AU"/>
        </w:rPr>
        <w:t xml:space="preserve">pay for supports at a fair and reasonable rate. For any plan budgets that are NDIA-managed or plan-managed, providers </w:t>
      </w:r>
      <w:r w:rsidR="008A2804">
        <w:rPr>
          <w:lang w:val="en-AU"/>
        </w:rPr>
        <w:t>must follow</w:t>
      </w:r>
      <w:r w:rsidRPr="006C2ECD">
        <w:rPr>
          <w:lang w:val="en-AU"/>
        </w:rPr>
        <w:t xml:space="preserve"> the </w:t>
      </w:r>
      <w:hyperlink r:id="rId15" w:anchor="ndis-pricing-arrangements-and-price-limits" w:history="1">
        <w:r w:rsidRPr="004D1117">
          <w:rPr>
            <w:rStyle w:val="Hyperlink"/>
            <w:lang w:val="en-AU"/>
          </w:rPr>
          <w:t>NDIS Pricing Arrangement</w:t>
        </w:r>
        <w:r w:rsidR="00624D17" w:rsidRPr="004D1117">
          <w:rPr>
            <w:rStyle w:val="Hyperlink"/>
            <w:lang w:val="en-AU"/>
          </w:rPr>
          <w:t>s</w:t>
        </w:r>
        <w:r w:rsidRPr="004D1117">
          <w:rPr>
            <w:rStyle w:val="Hyperlink"/>
            <w:lang w:val="en-AU"/>
          </w:rPr>
          <w:t xml:space="preserve"> and Price Limits</w:t>
        </w:r>
      </w:hyperlink>
    </w:p>
    <w:p w14:paraId="3ECCE1CB" w14:textId="30B6B6C5" w:rsidR="00602E09" w:rsidRDefault="006C2ECD" w:rsidP="00602E09">
      <w:pPr>
        <w:pStyle w:val="ListParagraph"/>
        <w:numPr>
          <w:ilvl w:val="0"/>
          <w:numId w:val="38"/>
        </w:numPr>
        <w:rPr>
          <w:lang w:val="en-AU"/>
        </w:rPr>
      </w:pPr>
      <w:r w:rsidRPr="006C2ECD">
        <w:rPr>
          <w:lang w:val="en-AU"/>
        </w:rPr>
        <w:t>decide what personal information you give to a provider so they can deliver supports.</w:t>
      </w:r>
    </w:p>
    <w:p w14:paraId="2E2C35F6" w14:textId="77777777" w:rsidR="00602E09" w:rsidRDefault="00602E09" w:rsidP="00602E09">
      <w:pPr>
        <w:pStyle w:val="ListParagraph"/>
        <w:rPr>
          <w:lang w:val="en-AU"/>
        </w:rPr>
      </w:pPr>
    </w:p>
    <w:p w14:paraId="473413D4" w14:textId="40A7996D" w:rsidR="00602E09" w:rsidRDefault="00602E09" w:rsidP="001E78FE">
      <w:pPr>
        <w:pStyle w:val="Heading3"/>
        <w:rPr>
          <w:lang w:val="en-AU"/>
        </w:rPr>
      </w:pPr>
      <w:r>
        <w:rPr>
          <w:lang w:val="en-AU"/>
        </w:rPr>
        <w:t xml:space="preserve">Your </w:t>
      </w:r>
      <w:r w:rsidR="001D7C5A">
        <w:rPr>
          <w:lang w:val="en-AU"/>
        </w:rPr>
        <w:t xml:space="preserve">privacy </w:t>
      </w:r>
      <w:r w:rsidR="007821F1">
        <w:rPr>
          <w:lang w:val="en-AU"/>
        </w:rPr>
        <w:t>rights</w:t>
      </w:r>
    </w:p>
    <w:p w14:paraId="753788E2" w14:textId="7A12C21A" w:rsidR="001D7C5A" w:rsidRDefault="001D7C5A" w:rsidP="001D7C5A">
      <w:pPr>
        <w:pStyle w:val="ListParagraph"/>
        <w:ind w:left="0"/>
      </w:pPr>
      <w:r w:rsidRPr="001D7C5A">
        <w:t xml:space="preserve">Privacy is a human right. Rights related to privacy are set out in the Commonwealth </w:t>
      </w:r>
      <w:r w:rsidRPr="001D7C5A">
        <w:rPr>
          <w:i/>
        </w:rPr>
        <w:t>Privacy Act 1988</w:t>
      </w:r>
      <w:r w:rsidRPr="001D7C5A">
        <w:t xml:space="preserve"> and </w:t>
      </w:r>
      <w:r w:rsidR="008F1C30">
        <w:t>s</w:t>
      </w:r>
      <w:r w:rsidRPr="001D7C5A">
        <w:t xml:space="preserve">tate and </w:t>
      </w:r>
      <w:r w:rsidR="008F1C30">
        <w:t>t</w:t>
      </w:r>
      <w:r w:rsidRPr="001D7C5A">
        <w:t>erritory privacy laws. People with disability have a right to privacy</w:t>
      </w:r>
      <w:r w:rsidR="000F4C97">
        <w:t>,</w:t>
      </w:r>
      <w:r w:rsidRPr="001D7C5A">
        <w:t xml:space="preserve"> including in relation to the collection, use and disclosure of information </w:t>
      </w:r>
      <w:r w:rsidR="000F4C97">
        <w:t>about</w:t>
      </w:r>
      <w:r w:rsidRPr="001D7C5A">
        <w:t xml:space="preserve"> them and the services they receive.</w:t>
      </w:r>
    </w:p>
    <w:p w14:paraId="775FC328" w14:textId="095C6526" w:rsidR="002857E3" w:rsidRPr="00602E09" w:rsidRDefault="002857E3" w:rsidP="00822D19">
      <w:pPr>
        <w:rPr>
          <w:lang w:val="en-AU"/>
        </w:rPr>
      </w:pPr>
      <w:r>
        <w:lastRenderedPageBreak/>
        <w:t xml:space="preserve">The </w:t>
      </w:r>
      <w:hyperlink r:id="rId16" w:history="1">
        <w:r w:rsidRPr="00F15968">
          <w:rPr>
            <w:rStyle w:val="Hyperlink"/>
          </w:rPr>
          <w:t>NDIS Code of Conduct</w:t>
        </w:r>
      </w:hyperlink>
      <w:r>
        <w:t xml:space="preserve"> outlines how providers must comply with privacy laws.</w:t>
      </w:r>
    </w:p>
    <w:p w14:paraId="23D03BFE" w14:textId="170EACE3" w:rsidR="0016347C" w:rsidRDefault="002857E3" w:rsidP="0016347C">
      <w:pPr>
        <w:pStyle w:val="Heading2"/>
      </w:pPr>
      <w:r>
        <w:t>What you can d</w:t>
      </w:r>
      <w:r w:rsidR="00822D19">
        <w:t>o</w:t>
      </w:r>
      <w:r>
        <w:t xml:space="preserve"> i</w:t>
      </w:r>
      <w:r w:rsidR="00880315">
        <w:t>f you feel unsafe, pressured or concerned about a conflict of interest</w:t>
      </w:r>
    </w:p>
    <w:p w14:paraId="6984C8C6" w14:textId="2ABA579C" w:rsidR="0016347C" w:rsidRDefault="00880315" w:rsidP="0016347C">
      <w:r>
        <w:t>It is OK to speak up if you:</w:t>
      </w:r>
    </w:p>
    <w:p w14:paraId="54D869C6" w14:textId="6ECF1878" w:rsidR="0016347C" w:rsidRDefault="00880315" w:rsidP="0016347C">
      <w:pPr>
        <w:pStyle w:val="Bullet"/>
      </w:pPr>
      <w:r>
        <w:t>find out about a conflict of interest your provider has not told you about</w:t>
      </w:r>
    </w:p>
    <w:p w14:paraId="19EAA244" w14:textId="4D0682C7" w:rsidR="00880315" w:rsidRDefault="00880315" w:rsidP="0016347C">
      <w:pPr>
        <w:pStyle w:val="Bullet"/>
      </w:pPr>
      <w:r>
        <w:t>feel pressured to do something you are not OK with</w:t>
      </w:r>
    </w:p>
    <w:p w14:paraId="0DD3EC81" w14:textId="2A5F2E97" w:rsidR="00880315" w:rsidRDefault="00880315" w:rsidP="0016347C">
      <w:pPr>
        <w:pStyle w:val="Bullet"/>
      </w:pPr>
      <w:r>
        <w:t>feel pressured</w:t>
      </w:r>
      <w:r w:rsidR="00740BDE">
        <w:t xml:space="preserve"> to use services your support coordinator, plan manager o</w:t>
      </w:r>
      <w:r w:rsidR="00912222">
        <w:t>r</w:t>
      </w:r>
      <w:r w:rsidR="00740BDE">
        <w:t xml:space="preserve"> supports provider prefers</w:t>
      </w:r>
    </w:p>
    <w:p w14:paraId="578B02AF" w14:textId="54947D6A" w:rsidR="00740BDE" w:rsidRDefault="00740BDE" w:rsidP="0016347C">
      <w:pPr>
        <w:pStyle w:val="Bullet"/>
      </w:pPr>
      <w:r>
        <w:t>feel unsafe with your provider</w:t>
      </w:r>
    </w:p>
    <w:p w14:paraId="3E4510F5" w14:textId="0F571AB3" w:rsidR="00740BDE" w:rsidRDefault="00740BDE" w:rsidP="0016347C">
      <w:pPr>
        <w:pStyle w:val="Bullet"/>
      </w:pPr>
      <w:r>
        <w:t>are not happy with the quality of the services from your provider.</w:t>
      </w:r>
    </w:p>
    <w:p w14:paraId="16C6AF1D" w14:textId="11AB6833" w:rsidR="00912222" w:rsidRDefault="00740BDE" w:rsidP="00740BDE">
      <w:r>
        <w:t>Speaking up can help to improve services for you and other people</w:t>
      </w:r>
      <w:r w:rsidR="00970189">
        <w:t>.</w:t>
      </w:r>
      <w:r w:rsidR="00970189" w:rsidRPr="00970189">
        <w:t xml:space="preserve"> </w:t>
      </w:r>
      <w:r w:rsidR="00401E3A">
        <w:t xml:space="preserve">You can use the </w:t>
      </w:r>
      <w:hyperlink r:id="rId17" w:history="1">
        <w:r w:rsidR="00401E3A" w:rsidRPr="004D1117">
          <w:rPr>
            <w:rStyle w:val="Hyperlink"/>
          </w:rPr>
          <w:t>participant</w:t>
        </w:r>
        <w:r w:rsidR="005E7581" w:rsidRPr="004D1117">
          <w:rPr>
            <w:rStyle w:val="Hyperlink"/>
          </w:rPr>
          <w:t xml:space="preserve"> guide</w:t>
        </w:r>
      </w:hyperlink>
      <w:r w:rsidR="0032123D">
        <w:t xml:space="preserve"> or the </w:t>
      </w:r>
      <w:hyperlink r:id="rId18" w:history="1">
        <w:r w:rsidR="0032123D" w:rsidRPr="004D1117">
          <w:rPr>
            <w:rStyle w:val="Hyperlink"/>
          </w:rPr>
          <w:t>participant checklist</w:t>
        </w:r>
      </w:hyperlink>
      <w:r w:rsidR="005E7581">
        <w:t xml:space="preserve"> to </w:t>
      </w:r>
      <w:r w:rsidR="005F44E4">
        <w:t xml:space="preserve">help you </w:t>
      </w:r>
      <w:r w:rsidR="00B82CF1">
        <w:t>have</w:t>
      </w:r>
      <w:r w:rsidR="005E7581">
        <w:t xml:space="preserve"> </w:t>
      </w:r>
      <w:r w:rsidR="0032123D">
        <w:t xml:space="preserve">a </w:t>
      </w:r>
      <w:r w:rsidR="005E7581">
        <w:t xml:space="preserve">conversation </w:t>
      </w:r>
      <w:r w:rsidR="00AE7F9A">
        <w:t>and record your concerns.</w:t>
      </w:r>
    </w:p>
    <w:p w14:paraId="4BF7557F" w14:textId="053355FB" w:rsidR="005F44E4" w:rsidRDefault="005F44E4" w:rsidP="00B52EE1">
      <w:pPr>
        <w:pStyle w:val="Heading3"/>
      </w:pPr>
      <w:r>
        <w:t>Seek assistance</w:t>
      </w:r>
    </w:p>
    <w:p w14:paraId="620155AC" w14:textId="0F33A96C" w:rsidR="00740BDE" w:rsidRDefault="00912222" w:rsidP="00BE3A40">
      <w:pPr>
        <w:pStyle w:val="ListParagraph"/>
        <w:numPr>
          <w:ilvl w:val="0"/>
          <w:numId w:val="47"/>
        </w:numPr>
      </w:pPr>
      <w:r>
        <w:t>You</w:t>
      </w:r>
      <w:r w:rsidR="00970189">
        <w:t xml:space="preserve"> should talk with someone you trust, like your nominee</w:t>
      </w:r>
      <w:r w:rsidR="00F94E26">
        <w:t xml:space="preserve">, </w:t>
      </w:r>
      <w:r w:rsidR="00970189">
        <w:t>family member</w:t>
      </w:r>
      <w:r w:rsidR="00F94E26">
        <w:t xml:space="preserve"> or decision supporter</w:t>
      </w:r>
      <w:r w:rsidR="00970189">
        <w:t>.</w:t>
      </w:r>
    </w:p>
    <w:p w14:paraId="448C3BCC" w14:textId="098A5CB0" w:rsidR="00912222" w:rsidRDefault="00912222" w:rsidP="00BE3A40">
      <w:pPr>
        <w:pStyle w:val="ListParagraph"/>
        <w:numPr>
          <w:ilvl w:val="0"/>
          <w:numId w:val="47"/>
        </w:numPr>
      </w:pPr>
      <w:r>
        <w:t xml:space="preserve">You can also talk to your </w:t>
      </w:r>
      <w:r w:rsidR="003F1CC2">
        <w:t xml:space="preserve">My </w:t>
      </w:r>
      <w:r w:rsidR="00624D17">
        <w:t>NDIS contact</w:t>
      </w:r>
      <w:r w:rsidR="003F1CC2">
        <w:t>, whose name is</w:t>
      </w:r>
      <w:r w:rsidR="00624D17">
        <w:t xml:space="preserve"> on your NDIS plan</w:t>
      </w:r>
      <w:r w:rsidR="00275FBB">
        <w:t>,</w:t>
      </w:r>
      <w:r w:rsidR="00624D17">
        <w:t xml:space="preserve"> </w:t>
      </w:r>
      <w:r w:rsidR="003F1CC2">
        <w:t xml:space="preserve">or your </w:t>
      </w:r>
      <w:r>
        <w:t>local area coordinator, early childhood partner</w:t>
      </w:r>
      <w:r w:rsidR="00D9771C">
        <w:t xml:space="preserve"> in the community</w:t>
      </w:r>
      <w:r>
        <w:t xml:space="preserve">, support coordinator or recovery coach. They can help make sure you are safe. </w:t>
      </w:r>
    </w:p>
    <w:p w14:paraId="32FD261F" w14:textId="653E1E6D" w:rsidR="00912222" w:rsidRDefault="00912222" w:rsidP="00BE3A40">
      <w:pPr>
        <w:pStyle w:val="ListParagraph"/>
        <w:numPr>
          <w:ilvl w:val="0"/>
          <w:numId w:val="47"/>
        </w:numPr>
      </w:pPr>
      <w:r>
        <w:t xml:space="preserve">You may want to talk directly to your provider to </w:t>
      </w:r>
      <w:r w:rsidR="00B60B2A">
        <w:t>explain your concerns</w:t>
      </w:r>
      <w:r>
        <w:t xml:space="preserve">. </w:t>
      </w:r>
      <w:r w:rsidR="000E0B90">
        <w:t xml:space="preserve">You </w:t>
      </w:r>
      <w:r w:rsidR="00B60B2A">
        <w:t>can</w:t>
      </w:r>
      <w:r w:rsidR="000E0B90">
        <w:t xml:space="preserve"> </w:t>
      </w:r>
      <w:r>
        <w:t>seek support from an advocate or someone you trust to help</w:t>
      </w:r>
      <w:r w:rsidR="00065E05">
        <w:t xml:space="preserve"> </w:t>
      </w:r>
      <w:r w:rsidR="00ED5B92">
        <w:t>you have this</w:t>
      </w:r>
      <w:r>
        <w:t xml:space="preserve"> conversation</w:t>
      </w:r>
      <w:r w:rsidR="00ED5B92">
        <w:t>.</w:t>
      </w:r>
      <w:r>
        <w:t xml:space="preserve">  </w:t>
      </w:r>
    </w:p>
    <w:p w14:paraId="11C9FC74" w14:textId="06F32284" w:rsidR="00ED5B92" w:rsidRDefault="00ED5B92" w:rsidP="00B52EE1">
      <w:pPr>
        <w:pStyle w:val="Heading3"/>
        <w:rPr>
          <w:rFonts w:eastAsia="Arial"/>
        </w:rPr>
      </w:pPr>
      <w:r>
        <w:rPr>
          <w:rFonts w:eastAsia="Arial"/>
        </w:rPr>
        <w:t>Make a complaint</w:t>
      </w:r>
    </w:p>
    <w:p w14:paraId="76D33E5C" w14:textId="7E2F551C" w:rsidR="00A8519F" w:rsidRPr="00B52EE1" w:rsidRDefault="007C6B83" w:rsidP="00B52EE1">
      <w:pPr>
        <w:pStyle w:val="ListParagraph"/>
        <w:numPr>
          <w:ilvl w:val="0"/>
          <w:numId w:val="48"/>
        </w:numPr>
        <w:rPr>
          <w:rFonts w:eastAsia="Arial" w:cs="Arial"/>
          <w:color w:val="000000" w:themeColor="accent6"/>
        </w:rPr>
      </w:pPr>
      <w:r w:rsidRPr="00B52EE1">
        <w:rPr>
          <w:rFonts w:eastAsia="Arial" w:cs="Arial"/>
          <w:color w:val="000000" w:themeColor="accent6"/>
        </w:rPr>
        <w:t>If you are concerned about the quality and safety of your current NDIS supports</w:t>
      </w:r>
      <w:r w:rsidR="00653F31">
        <w:rPr>
          <w:rFonts w:eastAsia="Arial" w:cs="Arial"/>
          <w:color w:val="000000" w:themeColor="accent6"/>
        </w:rPr>
        <w:t>,</w:t>
      </w:r>
      <w:r w:rsidRPr="00B52EE1">
        <w:rPr>
          <w:rFonts w:eastAsia="Arial" w:cs="Arial"/>
          <w:color w:val="000000" w:themeColor="accent6"/>
        </w:rPr>
        <w:t xml:space="preserve"> you can make a complaint to </w:t>
      </w:r>
      <w:r w:rsidR="00A8519F" w:rsidRPr="00B52EE1">
        <w:rPr>
          <w:rFonts w:eastAsia="Arial" w:cs="Arial"/>
          <w:color w:val="000000" w:themeColor="accent6"/>
        </w:rPr>
        <w:t xml:space="preserve">the </w:t>
      </w:r>
      <w:hyperlink r:id="rId19" w:history="1">
        <w:r w:rsidR="00A8519F" w:rsidRPr="00B52EE1">
          <w:rPr>
            <w:rStyle w:val="Hyperlink"/>
            <w:rFonts w:eastAsia="Arial" w:cs="Arial"/>
          </w:rPr>
          <w:t>NDIS Quality and Safeguards Commission</w:t>
        </w:r>
      </w:hyperlink>
      <w:r w:rsidR="00A8519F" w:rsidRPr="00B52EE1">
        <w:rPr>
          <w:rFonts w:eastAsia="Arial" w:cs="Arial"/>
          <w:color w:val="000000" w:themeColor="accent6"/>
        </w:rPr>
        <w:t xml:space="preserve"> </w:t>
      </w:r>
      <w:r w:rsidRPr="00B52EE1">
        <w:rPr>
          <w:rFonts w:eastAsia="Arial" w:cs="Arial"/>
          <w:color w:val="000000" w:themeColor="accent6"/>
        </w:rPr>
        <w:t xml:space="preserve">on their website </w:t>
      </w:r>
      <w:r w:rsidR="00A8519F" w:rsidRPr="00B52EE1">
        <w:rPr>
          <w:rFonts w:eastAsia="Arial" w:cs="Arial"/>
          <w:color w:val="000000" w:themeColor="accent6"/>
        </w:rPr>
        <w:t>or call them on 1800 035 544</w:t>
      </w:r>
      <w:r w:rsidRPr="00B52EE1">
        <w:rPr>
          <w:rFonts w:eastAsia="Arial" w:cs="Arial"/>
          <w:color w:val="000000" w:themeColor="accent6"/>
        </w:rPr>
        <w:t>.</w:t>
      </w:r>
    </w:p>
    <w:p w14:paraId="210C4CB5" w14:textId="77777777" w:rsidR="00A8519F" w:rsidRDefault="00A8519F" w:rsidP="00B52EE1">
      <w:pPr>
        <w:pStyle w:val="ListParagraph"/>
        <w:numPr>
          <w:ilvl w:val="0"/>
          <w:numId w:val="48"/>
        </w:numPr>
      </w:pPr>
      <w:r w:rsidRPr="00B52EE1">
        <w:rPr>
          <w:rFonts w:eastAsia="Arial" w:cs="Arial"/>
          <w:color w:val="000000" w:themeColor="accent6"/>
        </w:rPr>
        <w:t xml:space="preserve">If you feel your NDIS funding has been misused, you can </w:t>
      </w:r>
      <w:hyperlink r:id="rId20">
        <w:r w:rsidRPr="00B52EE1">
          <w:rPr>
            <w:rStyle w:val="Hyperlink"/>
            <w:rFonts w:eastAsia="Arial" w:cs="Arial"/>
          </w:rPr>
          <w:t>report suspicious behaviour</w:t>
        </w:r>
      </w:hyperlink>
      <w:r w:rsidRPr="00B52EE1">
        <w:rPr>
          <w:rFonts w:eastAsia="Arial" w:cs="Arial"/>
          <w:color w:val="000000" w:themeColor="accent6"/>
        </w:rPr>
        <w:t xml:space="preserve"> to the NDIA.</w:t>
      </w:r>
      <w:r w:rsidRPr="00B52EE1">
        <w:rPr>
          <w:rFonts w:eastAsia="Arial" w:cs="Arial"/>
        </w:rPr>
        <w:t xml:space="preserve"> </w:t>
      </w:r>
    </w:p>
    <w:p w14:paraId="6FE77AEA" w14:textId="77777777" w:rsidR="00A8519F" w:rsidRDefault="00A8519F" w:rsidP="00B52EE1">
      <w:pPr>
        <w:pStyle w:val="ListParagraph"/>
        <w:numPr>
          <w:ilvl w:val="0"/>
          <w:numId w:val="48"/>
        </w:numPr>
      </w:pPr>
      <w:r>
        <w:lastRenderedPageBreak/>
        <w:t xml:space="preserve">If you are at immediate risk of harm, or have concerns about a person’s wellbeing, call 000 at once. </w:t>
      </w:r>
    </w:p>
    <w:p w14:paraId="6F8824C4" w14:textId="77777777" w:rsidR="00B40AAC" w:rsidRPr="00884352" w:rsidRDefault="00B40AAC" w:rsidP="00B40AAC">
      <w:pPr>
        <w:pStyle w:val="Heading2"/>
        <w:ind w:left="720" w:hanging="720"/>
      </w:pPr>
      <w:r w:rsidRPr="00884352">
        <w:t>National Disability Insurance Agency</w:t>
      </w:r>
    </w:p>
    <w:p w14:paraId="54F775A7" w14:textId="77777777" w:rsidR="00B40AAC" w:rsidRPr="006735C5" w:rsidRDefault="00B40AAC" w:rsidP="00B40AAC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</w:rPr>
      </w:pPr>
      <w:r w:rsidRPr="006735C5">
        <w:rPr>
          <w:kern w:val="1"/>
        </w:rPr>
        <w:fldChar w:fldCharType="begin"/>
      </w:r>
      <w:r w:rsidRPr="006735C5">
        <w:rPr>
          <w:kern w:val="1"/>
        </w:rPr>
        <w:instrText xml:space="preserve"> HYPERLINK "http://ndis.gov.au/" </w:instrText>
      </w:r>
      <w:r w:rsidRPr="006735C5">
        <w:rPr>
          <w:kern w:val="1"/>
        </w:rPr>
      </w:r>
      <w:r w:rsidRPr="006735C5">
        <w:rPr>
          <w:kern w:val="1"/>
        </w:rPr>
        <w:fldChar w:fldCharType="separate"/>
      </w:r>
      <w:r w:rsidRPr="006735C5">
        <w:rPr>
          <w:rStyle w:val="Hyperlink"/>
          <w:kern w:val="1"/>
        </w:rPr>
        <w:t>ndis.gov.au</w:t>
      </w:r>
    </w:p>
    <w:p w14:paraId="34696AA6" w14:textId="77777777" w:rsidR="00B40AAC" w:rsidRPr="006735C5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</w:rPr>
      </w:pPr>
      <w:r w:rsidRPr="006735C5">
        <w:rPr>
          <w:kern w:val="1"/>
        </w:rPr>
        <w:fldChar w:fldCharType="end"/>
      </w:r>
      <w:r w:rsidRPr="006735C5">
        <w:rPr>
          <w:kern w:val="1"/>
        </w:rPr>
        <w:t>Telephone 1800 800 110</w:t>
      </w:r>
    </w:p>
    <w:p w14:paraId="4B2D3A1F" w14:textId="77777777" w:rsidR="00B40AAC" w:rsidRPr="006735C5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</w:rPr>
      </w:pPr>
      <w:r w:rsidRPr="006735C5">
        <w:rPr>
          <w:kern w:val="1"/>
        </w:rPr>
        <w:t xml:space="preserve">Webchat </w:t>
      </w:r>
      <w:hyperlink r:id="rId21" w:history="1">
        <w:r w:rsidRPr="006735C5">
          <w:rPr>
            <w:rStyle w:val="Hyperlink"/>
            <w:kern w:val="1"/>
          </w:rPr>
          <w:t>ndis.gov.au</w:t>
        </w:r>
      </w:hyperlink>
    </w:p>
    <w:p w14:paraId="211B8C9B" w14:textId="77777777" w:rsidR="00B40AAC" w:rsidRPr="006735C5" w:rsidRDefault="00B40AAC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</w:rPr>
      </w:pPr>
      <w:r w:rsidRPr="006735C5">
        <w:rPr>
          <w:spacing w:val="-5"/>
          <w:kern w:val="1"/>
        </w:rPr>
        <w:t>Follow us on our social channels</w:t>
      </w:r>
    </w:p>
    <w:p w14:paraId="38EDEBE1" w14:textId="76438779" w:rsidR="00B40AAC" w:rsidRPr="006735C5" w:rsidRDefault="00D316C4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</w:rPr>
      </w:pPr>
      <w:hyperlink r:id="rId22" w:history="1">
        <w:r w:rsidR="00B40AAC" w:rsidRPr="006735C5">
          <w:rPr>
            <w:rStyle w:val="Hyperlink"/>
            <w:spacing w:val="-5"/>
            <w:kern w:val="1"/>
          </w:rPr>
          <w:t>Facebook</w:t>
        </w:r>
      </w:hyperlink>
      <w:r w:rsidR="00B40AAC" w:rsidRPr="006735C5">
        <w:rPr>
          <w:spacing w:val="-5"/>
          <w:kern w:val="1"/>
        </w:rPr>
        <w:t xml:space="preserve">, </w:t>
      </w:r>
      <w:hyperlink r:id="rId23" w:history="1">
        <w:r w:rsidR="00B40AAC" w:rsidRPr="006735C5">
          <w:rPr>
            <w:rStyle w:val="Hyperlink"/>
            <w:spacing w:val="-5"/>
            <w:kern w:val="1"/>
          </w:rPr>
          <w:t>Instagram</w:t>
        </w:r>
      </w:hyperlink>
      <w:r w:rsidR="00B40AAC" w:rsidRPr="006735C5">
        <w:rPr>
          <w:spacing w:val="-5"/>
          <w:kern w:val="1"/>
        </w:rPr>
        <w:t xml:space="preserve">, </w:t>
      </w:r>
      <w:hyperlink r:id="rId24" w:history="1">
        <w:r w:rsidR="00B40AAC" w:rsidRPr="006735C5">
          <w:rPr>
            <w:rStyle w:val="Hyperlink"/>
            <w:spacing w:val="-5"/>
            <w:kern w:val="1"/>
          </w:rPr>
          <w:t>YouTube</w:t>
        </w:r>
      </w:hyperlink>
      <w:r w:rsidR="00B40AAC" w:rsidRPr="006735C5">
        <w:rPr>
          <w:spacing w:val="-5"/>
          <w:kern w:val="1"/>
        </w:rPr>
        <w:t xml:space="preserve">, </w:t>
      </w:r>
      <w:hyperlink r:id="rId25" w:history="1">
        <w:r w:rsidR="00B40AAC" w:rsidRPr="006735C5">
          <w:rPr>
            <w:rStyle w:val="Hyperlink"/>
            <w:spacing w:val="-5"/>
            <w:kern w:val="1"/>
          </w:rPr>
          <w:t>LinkedIn</w:t>
        </w:r>
      </w:hyperlink>
    </w:p>
    <w:p w14:paraId="1A7EDADA" w14:textId="77777777" w:rsidR="00B40AAC" w:rsidRPr="006735C5" w:rsidRDefault="00B40AAC" w:rsidP="00B40AAC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</w:rPr>
      </w:pPr>
      <w:r w:rsidRPr="006735C5">
        <w:rPr>
          <w:b/>
          <w:bCs/>
          <w:kern w:val="1"/>
        </w:rPr>
        <w:t>For people who need help with English</w:t>
      </w:r>
    </w:p>
    <w:p w14:paraId="0F9E94F2" w14:textId="77777777" w:rsidR="00B40AAC" w:rsidRPr="006735C5" w:rsidRDefault="00B40AAC" w:rsidP="00B40AAC">
      <w:pPr>
        <w:autoSpaceDE w:val="0"/>
        <w:autoSpaceDN w:val="0"/>
        <w:adjustRightInd w:val="0"/>
        <w:spacing w:before="54"/>
        <w:ind w:right="4"/>
        <w:rPr>
          <w:kern w:val="1"/>
        </w:rPr>
      </w:pPr>
      <w:r w:rsidRPr="006735C5">
        <w:rPr>
          <w:b/>
          <w:kern w:val="1"/>
        </w:rPr>
        <w:t>TIS:</w:t>
      </w:r>
      <w:r w:rsidRPr="006735C5">
        <w:rPr>
          <w:kern w:val="1"/>
        </w:rPr>
        <w:t xml:space="preserve"> 131 450</w:t>
      </w:r>
    </w:p>
    <w:p w14:paraId="51C4C0C9" w14:textId="629722F9" w:rsidR="00B40AAC" w:rsidRPr="006735C5" w:rsidRDefault="00B40AAC" w:rsidP="00B40AAC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</w:rPr>
      </w:pPr>
      <w:r w:rsidRPr="006735C5">
        <w:rPr>
          <w:b/>
          <w:bCs/>
          <w:kern w:val="1"/>
        </w:rPr>
        <w:t xml:space="preserve">For people who </w:t>
      </w:r>
      <w:r w:rsidR="00B9767E" w:rsidRPr="006735C5">
        <w:rPr>
          <w:b/>
          <w:bCs/>
          <w:kern w:val="1"/>
        </w:rPr>
        <w:t>have hearing or speech loss</w:t>
      </w:r>
    </w:p>
    <w:p w14:paraId="0424B3B1" w14:textId="77777777" w:rsidR="00B40AAC" w:rsidRPr="006735C5" w:rsidRDefault="00B40AAC" w:rsidP="00B40AAC">
      <w:pPr>
        <w:autoSpaceDE w:val="0"/>
        <w:autoSpaceDN w:val="0"/>
        <w:adjustRightInd w:val="0"/>
        <w:spacing w:before="53"/>
        <w:ind w:right="4"/>
        <w:rPr>
          <w:kern w:val="1"/>
        </w:rPr>
      </w:pPr>
      <w:r w:rsidRPr="006735C5">
        <w:rPr>
          <w:b/>
          <w:kern w:val="1"/>
        </w:rPr>
        <w:t>TTY:</w:t>
      </w:r>
      <w:r w:rsidRPr="006735C5">
        <w:rPr>
          <w:kern w:val="1"/>
        </w:rPr>
        <w:t xml:space="preserve"> 1800 555 677</w:t>
      </w:r>
    </w:p>
    <w:p w14:paraId="0F0E4A85" w14:textId="77777777" w:rsidR="00B40AAC" w:rsidRPr="006735C5" w:rsidRDefault="00B40AAC" w:rsidP="00B40AAC">
      <w:pPr>
        <w:autoSpaceDE w:val="0"/>
        <w:autoSpaceDN w:val="0"/>
        <w:adjustRightInd w:val="0"/>
        <w:spacing w:before="116"/>
        <w:ind w:right="4"/>
        <w:rPr>
          <w:kern w:val="1"/>
        </w:rPr>
      </w:pPr>
      <w:r w:rsidRPr="006735C5">
        <w:rPr>
          <w:b/>
          <w:kern w:val="1"/>
        </w:rPr>
        <w:t>Voice relay:</w:t>
      </w:r>
      <w:r w:rsidRPr="006735C5">
        <w:rPr>
          <w:kern w:val="1"/>
        </w:rPr>
        <w:t xml:space="preserve"> 1800 555 727</w:t>
      </w:r>
    </w:p>
    <w:p w14:paraId="773E04AC" w14:textId="583FC9C8" w:rsidR="1BB6E338" w:rsidRPr="006735C5" w:rsidRDefault="00B40AAC" w:rsidP="00967DE1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</w:rPr>
      </w:pPr>
      <w:r w:rsidRPr="006735C5">
        <w:rPr>
          <w:b/>
          <w:bCs/>
          <w:spacing w:val="-5"/>
          <w:kern w:val="1"/>
        </w:rPr>
        <w:t xml:space="preserve">National Relay Service: </w:t>
      </w:r>
      <w:hyperlink r:id="rId26" w:history="1">
        <w:r w:rsidRPr="006735C5">
          <w:rPr>
            <w:rStyle w:val="Hyperlink"/>
            <w:kern w:val="1"/>
          </w:rPr>
          <w:t>relayservice.gov.au</w:t>
        </w:r>
      </w:hyperlink>
    </w:p>
    <w:sectPr w:rsidR="1BB6E338" w:rsidRPr="006735C5" w:rsidSect="002B27D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12305" w14:textId="77777777" w:rsidR="006E4336" w:rsidRDefault="006E4336" w:rsidP="00863C7F">
      <w:r>
        <w:separator/>
      </w:r>
    </w:p>
    <w:p w14:paraId="5459317C" w14:textId="77777777" w:rsidR="006E4336" w:rsidRDefault="006E4336" w:rsidP="00863C7F"/>
    <w:p w14:paraId="7CCC4480" w14:textId="77777777" w:rsidR="006E4336" w:rsidRDefault="006E4336" w:rsidP="00863C7F"/>
    <w:p w14:paraId="436CD644" w14:textId="77777777" w:rsidR="006E4336" w:rsidRDefault="006E4336" w:rsidP="00863C7F"/>
    <w:p w14:paraId="4164BA9B" w14:textId="77777777" w:rsidR="006E4336" w:rsidRDefault="006E4336" w:rsidP="00863C7F"/>
    <w:p w14:paraId="5057A639" w14:textId="77777777" w:rsidR="006E4336" w:rsidRDefault="006E4336" w:rsidP="00863C7F"/>
    <w:p w14:paraId="4D90B159" w14:textId="77777777" w:rsidR="006E4336" w:rsidRDefault="006E4336" w:rsidP="00863C7F"/>
    <w:p w14:paraId="42F0789A" w14:textId="77777777" w:rsidR="006E4336" w:rsidRDefault="006E4336" w:rsidP="00863C7F"/>
    <w:p w14:paraId="1E4F7A8C" w14:textId="77777777" w:rsidR="006E4336" w:rsidRDefault="006E4336" w:rsidP="00863C7F"/>
    <w:p w14:paraId="6A1D1517" w14:textId="77777777" w:rsidR="006E4336" w:rsidRDefault="006E4336" w:rsidP="00863C7F"/>
  </w:endnote>
  <w:endnote w:type="continuationSeparator" w:id="0">
    <w:p w14:paraId="5033E21C" w14:textId="77777777" w:rsidR="006E4336" w:rsidRDefault="006E4336" w:rsidP="00863C7F">
      <w:r>
        <w:continuationSeparator/>
      </w:r>
    </w:p>
    <w:p w14:paraId="71763598" w14:textId="77777777" w:rsidR="006E4336" w:rsidRDefault="006E4336" w:rsidP="00863C7F"/>
    <w:p w14:paraId="5EF2F7DC" w14:textId="77777777" w:rsidR="006E4336" w:rsidRDefault="006E4336" w:rsidP="00863C7F"/>
    <w:p w14:paraId="2A1BA5A4" w14:textId="77777777" w:rsidR="006E4336" w:rsidRDefault="006E4336" w:rsidP="00863C7F"/>
    <w:p w14:paraId="01AE3B94" w14:textId="77777777" w:rsidR="006E4336" w:rsidRDefault="006E4336" w:rsidP="00863C7F"/>
    <w:p w14:paraId="14305CAF" w14:textId="77777777" w:rsidR="006E4336" w:rsidRDefault="006E4336" w:rsidP="00863C7F"/>
    <w:p w14:paraId="1E6056BB" w14:textId="77777777" w:rsidR="006E4336" w:rsidRDefault="006E4336" w:rsidP="00863C7F"/>
    <w:p w14:paraId="70EC1467" w14:textId="77777777" w:rsidR="006E4336" w:rsidRDefault="006E4336" w:rsidP="00863C7F"/>
    <w:p w14:paraId="2BD7B6C5" w14:textId="77777777" w:rsidR="006E4336" w:rsidRDefault="006E4336" w:rsidP="00863C7F"/>
    <w:p w14:paraId="0D8B6715" w14:textId="77777777" w:rsidR="006E4336" w:rsidRDefault="006E4336" w:rsidP="00863C7F"/>
  </w:endnote>
  <w:endnote w:type="continuationNotice" w:id="1">
    <w:p w14:paraId="2E90881D" w14:textId="77777777" w:rsidR="006E4336" w:rsidRDefault="006E43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8C458" w14:textId="77777777" w:rsidR="0016347C" w:rsidRDefault="002B27D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6AFB6A1" w14:textId="68FDD59D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847E8" w14:textId="3EC52FAD" w:rsidR="00285DEE" w:rsidRPr="00285DEE" w:rsidRDefault="00285DEE" w:rsidP="002B27DE">
    <w:pPr>
      <w:pStyle w:val="Header"/>
      <w:ind w:right="360"/>
    </w:pPr>
  </w:p>
  <w:p w14:paraId="40CB6E84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DBF7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59663" w14:textId="77777777" w:rsidR="006E4336" w:rsidRDefault="006E4336" w:rsidP="00863C7F">
      <w:r>
        <w:separator/>
      </w:r>
    </w:p>
    <w:p w14:paraId="668718AC" w14:textId="77777777" w:rsidR="006E4336" w:rsidRDefault="006E4336" w:rsidP="00863C7F"/>
    <w:p w14:paraId="67CA6DFA" w14:textId="77777777" w:rsidR="006E4336" w:rsidRDefault="006E4336" w:rsidP="00863C7F"/>
    <w:p w14:paraId="5BE9F473" w14:textId="77777777" w:rsidR="006E4336" w:rsidRDefault="006E4336" w:rsidP="00863C7F"/>
    <w:p w14:paraId="3953B772" w14:textId="77777777" w:rsidR="006E4336" w:rsidRDefault="006E4336" w:rsidP="00863C7F"/>
    <w:p w14:paraId="5BB157D2" w14:textId="77777777" w:rsidR="006E4336" w:rsidRDefault="006E4336" w:rsidP="00863C7F"/>
    <w:p w14:paraId="3D82F11A" w14:textId="77777777" w:rsidR="006E4336" w:rsidRDefault="006E4336" w:rsidP="00863C7F"/>
    <w:p w14:paraId="636835CE" w14:textId="77777777" w:rsidR="006E4336" w:rsidRDefault="006E4336" w:rsidP="00863C7F"/>
    <w:p w14:paraId="2FE504FE" w14:textId="77777777" w:rsidR="006E4336" w:rsidRDefault="006E4336" w:rsidP="00863C7F"/>
    <w:p w14:paraId="7FFD3FFD" w14:textId="77777777" w:rsidR="006E4336" w:rsidRDefault="006E4336" w:rsidP="00863C7F"/>
  </w:footnote>
  <w:footnote w:type="continuationSeparator" w:id="0">
    <w:p w14:paraId="004F929A" w14:textId="77777777" w:rsidR="006E4336" w:rsidRDefault="006E4336" w:rsidP="00863C7F">
      <w:r>
        <w:continuationSeparator/>
      </w:r>
    </w:p>
    <w:p w14:paraId="07B7C8A9" w14:textId="77777777" w:rsidR="006E4336" w:rsidRDefault="006E4336" w:rsidP="00863C7F"/>
    <w:p w14:paraId="30999D0A" w14:textId="77777777" w:rsidR="006E4336" w:rsidRDefault="006E4336" w:rsidP="00863C7F"/>
    <w:p w14:paraId="102A5FD8" w14:textId="77777777" w:rsidR="006E4336" w:rsidRDefault="006E4336" w:rsidP="00863C7F"/>
    <w:p w14:paraId="44AB962E" w14:textId="77777777" w:rsidR="006E4336" w:rsidRDefault="006E4336" w:rsidP="00863C7F"/>
    <w:p w14:paraId="05AD4775" w14:textId="77777777" w:rsidR="006E4336" w:rsidRDefault="006E4336" w:rsidP="00863C7F"/>
    <w:p w14:paraId="639AFC1D" w14:textId="77777777" w:rsidR="006E4336" w:rsidRDefault="006E4336" w:rsidP="00863C7F"/>
    <w:p w14:paraId="4BC6CF9B" w14:textId="77777777" w:rsidR="006E4336" w:rsidRDefault="006E4336" w:rsidP="00863C7F"/>
    <w:p w14:paraId="25175CCE" w14:textId="77777777" w:rsidR="006E4336" w:rsidRDefault="006E4336" w:rsidP="00863C7F"/>
    <w:p w14:paraId="0C50091B" w14:textId="77777777" w:rsidR="006E4336" w:rsidRDefault="006E4336" w:rsidP="00863C7F"/>
  </w:footnote>
  <w:footnote w:type="continuationNotice" w:id="1">
    <w:p w14:paraId="64AFD9F1" w14:textId="77777777" w:rsidR="006E4336" w:rsidRDefault="006E43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03DA" w14:textId="77777777" w:rsidR="0016347C" w:rsidRDefault="0016347C" w:rsidP="00863C7F">
    <w:pPr>
      <w:pStyle w:val="Header"/>
    </w:pPr>
  </w:p>
  <w:p w14:paraId="56240856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89ADB" w14:textId="3996ECFA" w:rsidR="00D3257A" w:rsidRPr="00D3257A" w:rsidRDefault="00D3257A" w:rsidP="00D3257A">
    <w:pPr>
      <w:pStyle w:val="Header"/>
      <w:rPr>
        <w:rFonts w:cs="Arial"/>
        <w:noProof/>
      </w:rPr>
    </w:pPr>
  </w:p>
  <w:p w14:paraId="1D44870E" w14:textId="64459240" w:rsidR="0016347C" w:rsidRDefault="002B27DE" w:rsidP="001B5EC7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591AA5C" wp14:editId="7041930A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rect id="Rectangle 1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6F0AE0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  <w:p w14:paraId="7B6D33FE" w14:textId="54DF8029" w:rsidR="00A71751" w:rsidRDefault="00A71751" w:rsidP="001B5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ACC37" w14:textId="0BBBB0A4" w:rsidR="0016347C" w:rsidRDefault="002B27DE" w:rsidP="0025303C">
    <w:pPr>
      <w:pStyle w:val="Header"/>
      <w:rPr>
        <w:noProof/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B2DE25" wp14:editId="4F01007D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 xmlns:arto="http://schemas.microsoft.com/office/word/2006/arto">
          <w:pict>
            <v:rect id="Rectangle 7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5833317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  <w:r w:rsidR="00F34F32">
      <w:rPr>
        <w:color w:val="F9F9F9" w:themeColor="background1"/>
      </w:rPr>
      <w:t xml:space="preserve"> </w:t>
    </w:r>
  </w:p>
  <w:p w14:paraId="6F14C157" w14:textId="1E915BC8" w:rsidR="00180D51" w:rsidRPr="0025303C" w:rsidRDefault="00180D51" w:rsidP="0025303C">
    <w:pPr>
      <w:pStyle w:val="Header"/>
      <w:rPr>
        <w:color w:val="F9F9F9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NDIS logo" style="width:77.25pt;height:40.5pt;visibility:visible" o:bullet="t">
        <v:imagedata r:id="rId1" o:title="NDIS logo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1D24A0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9203E7E"/>
    <w:multiLevelType w:val="hybridMultilevel"/>
    <w:tmpl w:val="6F407CFE"/>
    <w:lvl w:ilvl="0" w:tplc="A9E086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D16215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65B2F5D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ECA2A2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C55CE8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91A23C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1D78F58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025829D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D35616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1" w15:restartNumberingAfterBreak="0">
    <w:nsid w:val="09F4173F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B2418BB"/>
    <w:multiLevelType w:val="hybridMultilevel"/>
    <w:tmpl w:val="D2B4C29C"/>
    <w:lvl w:ilvl="0" w:tplc="578E39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F7C0DB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55E4A3E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7182F50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8014EAD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AD81F0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AD8C4BE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FB8813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D94CB33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3" w15:restartNumberingAfterBreak="0">
    <w:nsid w:val="0BBE1976"/>
    <w:multiLevelType w:val="hybridMultilevel"/>
    <w:tmpl w:val="F3745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461133"/>
    <w:multiLevelType w:val="hybridMultilevel"/>
    <w:tmpl w:val="EE782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84E64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20" w15:restartNumberingAfterBreak="0">
    <w:nsid w:val="23AE75B8"/>
    <w:multiLevelType w:val="hybridMultilevel"/>
    <w:tmpl w:val="DE8E9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5A4CFD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46E39C7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004A9E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359437C2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1" w15:restartNumberingAfterBreak="0">
    <w:nsid w:val="3AF052B2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9946919"/>
    <w:multiLevelType w:val="hybridMultilevel"/>
    <w:tmpl w:val="808C1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133458A"/>
    <w:multiLevelType w:val="hybridMultilevel"/>
    <w:tmpl w:val="003C4A9C"/>
    <w:lvl w:ilvl="0" w:tplc="CC1CF8D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7DF82EE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EABE157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62FE27F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BAAA86D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7C2626C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F3E42F4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F86A8DC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BDD8B6E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8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9" w15:restartNumberingAfterBreak="0">
    <w:nsid w:val="692510F3"/>
    <w:multiLevelType w:val="hybridMultilevel"/>
    <w:tmpl w:val="DDF6A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9C254B"/>
    <w:multiLevelType w:val="hybridMultilevel"/>
    <w:tmpl w:val="F0466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96B45"/>
    <w:multiLevelType w:val="hybridMultilevel"/>
    <w:tmpl w:val="F3FCC764"/>
    <w:lvl w:ilvl="0" w:tplc="04FCACB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9A4286C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9590361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9150541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6C625A0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26CC84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4D762D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CA6ADE4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E5544F1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42" w15:restartNumberingAfterBreak="0">
    <w:nsid w:val="6CFA028C"/>
    <w:multiLevelType w:val="hybridMultilevel"/>
    <w:tmpl w:val="C464D9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3F2D21"/>
    <w:multiLevelType w:val="hybridMultilevel"/>
    <w:tmpl w:val="F9722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77E46"/>
    <w:multiLevelType w:val="hybridMultilevel"/>
    <w:tmpl w:val="3198F374"/>
    <w:lvl w:ilvl="0" w:tplc="4342974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DD1AC19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C4F441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8DFCA9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1CCC176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39B6680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7C649BD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33E67DE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78F49DA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45" w15:restartNumberingAfterBreak="0">
    <w:nsid w:val="7A97435F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D397A"/>
    <w:multiLevelType w:val="hybridMultilevel"/>
    <w:tmpl w:val="793699E2"/>
    <w:lvl w:ilvl="0" w:tplc="0E6CCA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8DE6481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2B84AAD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53B4761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5A909DF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FEC439D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10A48E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44CCCD6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BA04B4A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num w:numId="1" w16cid:durableId="45875792">
    <w:abstractNumId w:val="29"/>
  </w:num>
  <w:num w:numId="2" w16cid:durableId="1403412302">
    <w:abstractNumId w:val="38"/>
  </w:num>
  <w:num w:numId="3" w16cid:durableId="1848784963">
    <w:abstractNumId w:val="23"/>
  </w:num>
  <w:num w:numId="4" w16cid:durableId="1607611780">
    <w:abstractNumId w:val="30"/>
  </w:num>
  <w:num w:numId="5" w16cid:durableId="18968610">
    <w:abstractNumId w:val="24"/>
  </w:num>
  <w:num w:numId="6" w16cid:durableId="1220018893">
    <w:abstractNumId w:val="35"/>
  </w:num>
  <w:num w:numId="7" w16cid:durableId="1752268465">
    <w:abstractNumId w:val="18"/>
  </w:num>
  <w:num w:numId="8" w16cid:durableId="862402279">
    <w:abstractNumId w:val="15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9"/>
  </w:num>
  <w:num w:numId="19" w16cid:durableId="1731490631">
    <w:abstractNumId w:val="34"/>
  </w:num>
  <w:num w:numId="20" w16cid:durableId="739518056">
    <w:abstractNumId w:val="46"/>
  </w:num>
  <w:num w:numId="21" w16cid:durableId="145901810">
    <w:abstractNumId w:val="25"/>
  </w:num>
  <w:num w:numId="22" w16cid:durableId="2084796931">
    <w:abstractNumId w:val="16"/>
  </w:num>
  <w:num w:numId="23" w16cid:durableId="154877118">
    <w:abstractNumId w:val="27"/>
  </w:num>
  <w:num w:numId="24" w16cid:durableId="623803465">
    <w:abstractNumId w:val="36"/>
  </w:num>
  <w:num w:numId="25" w16cid:durableId="1657562670">
    <w:abstractNumId w:val="32"/>
  </w:num>
  <w:num w:numId="26" w16cid:durableId="628438901">
    <w:abstractNumId w:val="21"/>
  </w:num>
  <w:num w:numId="27" w16cid:durableId="1369800011">
    <w:abstractNumId w:val="31"/>
  </w:num>
  <w:num w:numId="28" w16cid:durableId="60063687">
    <w:abstractNumId w:val="9"/>
  </w:num>
  <w:num w:numId="29" w16cid:durableId="934555888">
    <w:abstractNumId w:val="17"/>
  </w:num>
  <w:num w:numId="30" w16cid:durableId="827327781">
    <w:abstractNumId w:val="28"/>
  </w:num>
  <w:num w:numId="31" w16cid:durableId="228661550">
    <w:abstractNumId w:val="11"/>
  </w:num>
  <w:num w:numId="32" w16cid:durableId="910694170">
    <w:abstractNumId w:val="45"/>
  </w:num>
  <w:num w:numId="33" w16cid:durableId="2067145359">
    <w:abstractNumId w:val="22"/>
  </w:num>
  <w:num w:numId="34" w16cid:durableId="132794627">
    <w:abstractNumId w:val="26"/>
  </w:num>
  <w:num w:numId="35" w16cid:durableId="476801256">
    <w:abstractNumId w:val="39"/>
  </w:num>
  <w:num w:numId="36" w16cid:durableId="1258369029">
    <w:abstractNumId w:val="42"/>
  </w:num>
  <w:num w:numId="37" w16cid:durableId="1226642651">
    <w:abstractNumId w:val="33"/>
  </w:num>
  <w:num w:numId="38" w16cid:durableId="2035307822">
    <w:abstractNumId w:val="13"/>
  </w:num>
  <w:num w:numId="39" w16cid:durableId="1529952238">
    <w:abstractNumId w:val="43"/>
  </w:num>
  <w:num w:numId="40" w16cid:durableId="1639022088">
    <w:abstractNumId w:val="44"/>
  </w:num>
  <w:num w:numId="41" w16cid:durableId="1708067195">
    <w:abstractNumId w:val="47"/>
  </w:num>
  <w:num w:numId="42" w16cid:durableId="938755775">
    <w:abstractNumId w:val="37"/>
  </w:num>
  <w:num w:numId="43" w16cid:durableId="873007342">
    <w:abstractNumId w:val="10"/>
  </w:num>
  <w:num w:numId="44" w16cid:durableId="706489182">
    <w:abstractNumId w:val="41"/>
  </w:num>
  <w:num w:numId="45" w16cid:durableId="1314527139">
    <w:abstractNumId w:val="12"/>
  </w:num>
  <w:num w:numId="46" w16cid:durableId="939485461">
    <w:abstractNumId w:val="14"/>
  </w:num>
  <w:num w:numId="47" w16cid:durableId="1015421176">
    <w:abstractNumId w:val="20"/>
  </w:num>
  <w:num w:numId="48" w16cid:durableId="127756459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7C"/>
    <w:rsid w:val="00006B91"/>
    <w:rsid w:val="00031E97"/>
    <w:rsid w:val="00032FFE"/>
    <w:rsid w:val="0003700B"/>
    <w:rsid w:val="0003763D"/>
    <w:rsid w:val="00043928"/>
    <w:rsid w:val="00043C99"/>
    <w:rsid w:val="00052101"/>
    <w:rsid w:val="00054109"/>
    <w:rsid w:val="00065E05"/>
    <w:rsid w:val="00066440"/>
    <w:rsid w:val="00066632"/>
    <w:rsid w:val="00097C8D"/>
    <w:rsid w:val="000A1950"/>
    <w:rsid w:val="000A2267"/>
    <w:rsid w:val="000B6406"/>
    <w:rsid w:val="000C0665"/>
    <w:rsid w:val="000D06FD"/>
    <w:rsid w:val="000D3F64"/>
    <w:rsid w:val="000E0B90"/>
    <w:rsid w:val="000F4C97"/>
    <w:rsid w:val="000F7D62"/>
    <w:rsid w:val="00102A1D"/>
    <w:rsid w:val="00113262"/>
    <w:rsid w:val="00116AF2"/>
    <w:rsid w:val="00116F9E"/>
    <w:rsid w:val="0012160F"/>
    <w:rsid w:val="00122236"/>
    <w:rsid w:val="00124E3C"/>
    <w:rsid w:val="001258BB"/>
    <w:rsid w:val="001358F1"/>
    <w:rsid w:val="001375CA"/>
    <w:rsid w:val="0014207A"/>
    <w:rsid w:val="00151FED"/>
    <w:rsid w:val="0016347C"/>
    <w:rsid w:val="00164C20"/>
    <w:rsid w:val="001665A1"/>
    <w:rsid w:val="001809B3"/>
    <w:rsid w:val="00180D51"/>
    <w:rsid w:val="00187EA6"/>
    <w:rsid w:val="00196D7A"/>
    <w:rsid w:val="001A15AB"/>
    <w:rsid w:val="001A20EB"/>
    <w:rsid w:val="001A5902"/>
    <w:rsid w:val="001A7CDB"/>
    <w:rsid w:val="001B32B8"/>
    <w:rsid w:val="001B5EC7"/>
    <w:rsid w:val="001B6BB5"/>
    <w:rsid w:val="001D7C5A"/>
    <w:rsid w:val="001E33AC"/>
    <w:rsid w:val="001E630D"/>
    <w:rsid w:val="001E78FE"/>
    <w:rsid w:val="001F6ECA"/>
    <w:rsid w:val="002104D9"/>
    <w:rsid w:val="00220592"/>
    <w:rsid w:val="00221E43"/>
    <w:rsid w:val="00223DBB"/>
    <w:rsid w:val="002321EA"/>
    <w:rsid w:val="0023603F"/>
    <w:rsid w:val="0025303C"/>
    <w:rsid w:val="00272C5D"/>
    <w:rsid w:val="002736E0"/>
    <w:rsid w:val="00275FBB"/>
    <w:rsid w:val="00281764"/>
    <w:rsid w:val="002857E3"/>
    <w:rsid w:val="00285847"/>
    <w:rsid w:val="00285DEE"/>
    <w:rsid w:val="002A30E0"/>
    <w:rsid w:val="002A490D"/>
    <w:rsid w:val="002B27DE"/>
    <w:rsid w:val="002C0626"/>
    <w:rsid w:val="002D2D9A"/>
    <w:rsid w:val="002E2DEA"/>
    <w:rsid w:val="002F7C36"/>
    <w:rsid w:val="003001BC"/>
    <w:rsid w:val="00300EB1"/>
    <w:rsid w:val="00304C4D"/>
    <w:rsid w:val="00310EA0"/>
    <w:rsid w:val="00312790"/>
    <w:rsid w:val="0032123D"/>
    <w:rsid w:val="0032388C"/>
    <w:rsid w:val="00323BB7"/>
    <w:rsid w:val="0032414E"/>
    <w:rsid w:val="003313CD"/>
    <w:rsid w:val="00334B34"/>
    <w:rsid w:val="0033651D"/>
    <w:rsid w:val="00345B63"/>
    <w:rsid w:val="003575CF"/>
    <w:rsid w:val="00360F21"/>
    <w:rsid w:val="003622D9"/>
    <w:rsid w:val="00366931"/>
    <w:rsid w:val="003820DF"/>
    <w:rsid w:val="003827EF"/>
    <w:rsid w:val="00393F6A"/>
    <w:rsid w:val="003A3FCC"/>
    <w:rsid w:val="003A60EF"/>
    <w:rsid w:val="003A76DE"/>
    <w:rsid w:val="003B0C66"/>
    <w:rsid w:val="003B2BB8"/>
    <w:rsid w:val="003B3F1F"/>
    <w:rsid w:val="003B3FE2"/>
    <w:rsid w:val="003C1002"/>
    <w:rsid w:val="003C5D3D"/>
    <w:rsid w:val="003C687D"/>
    <w:rsid w:val="003D34FF"/>
    <w:rsid w:val="003F1CC2"/>
    <w:rsid w:val="003F209A"/>
    <w:rsid w:val="003F2DA2"/>
    <w:rsid w:val="003F6ED7"/>
    <w:rsid w:val="00400104"/>
    <w:rsid w:val="0040062A"/>
    <w:rsid w:val="00401E3A"/>
    <w:rsid w:val="0041762A"/>
    <w:rsid w:val="00421963"/>
    <w:rsid w:val="0043008F"/>
    <w:rsid w:val="00441824"/>
    <w:rsid w:val="004532B0"/>
    <w:rsid w:val="004633EB"/>
    <w:rsid w:val="004659F1"/>
    <w:rsid w:val="00474094"/>
    <w:rsid w:val="0048002C"/>
    <w:rsid w:val="00481A5C"/>
    <w:rsid w:val="004861C3"/>
    <w:rsid w:val="004876FD"/>
    <w:rsid w:val="004B54CA"/>
    <w:rsid w:val="004B6A61"/>
    <w:rsid w:val="004C2D9C"/>
    <w:rsid w:val="004C7B0B"/>
    <w:rsid w:val="004C7D29"/>
    <w:rsid w:val="004D1117"/>
    <w:rsid w:val="004D32B5"/>
    <w:rsid w:val="004D41CA"/>
    <w:rsid w:val="004D4A3F"/>
    <w:rsid w:val="004E461E"/>
    <w:rsid w:val="004E5CBF"/>
    <w:rsid w:val="004F3C69"/>
    <w:rsid w:val="00515AB6"/>
    <w:rsid w:val="00516F57"/>
    <w:rsid w:val="0052469C"/>
    <w:rsid w:val="00531E4B"/>
    <w:rsid w:val="00535418"/>
    <w:rsid w:val="005529A4"/>
    <w:rsid w:val="0055492D"/>
    <w:rsid w:val="005648BE"/>
    <w:rsid w:val="00570781"/>
    <w:rsid w:val="00574D04"/>
    <w:rsid w:val="00576162"/>
    <w:rsid w:val="005938B8"/>
    <w:rsid w:val="00593C73"/>
    <w:rsid w:val="005A1743"/>
    <w:rsid w:val="005A6312"/>
    <w:rsid w:val="005A7AD2"/>
    <w:rsid w:val="005B47BC"/>
    <w:rsid w:val="005C3AA9"/>
    <w:rsid w:val="005E7581"/>
    <w:rsid w:val="005F44E4"/>
    <w:rsid w:val="00602E09"/>
    <w:rsid w:val="006044F4"/>
    <w:rsid w:val="00611E65"/>
    <w:rsid w:val="00613242"/>
    <w:rsid w:val="00617DC7"/>
    <w:rsid w:val="00624AED"/>
    <w:rsid w:val="00624CAC"/>
    <w:rsid w:val="00624CF2"/>
    <w:rsid w:val="00624D17"/>
    <w:rsid w:val="00626270"/>
    <w:rsid w:val="00630ABD"/>
    <w:rsid w:val="00645007"/>
    <w:rsid w:val="00653F31"/>
    <w:rsid w:val="00664E61"/>
    <w:rsid w:val="00672424"/>
    <w:rsid w:val="006735C5"/>
    <w:rsid w:val="006765FF"/>
    <w:rsid w:val="00683992"/>
    <w:rsid w:val="0069320E"/>
    <w:rsid w:val="00694677"/>
    <w:rsid w:val="006A4CE7"/>
    <w:rsid w:val="006A7605"/>
    <w:rsid w:val="006A7C85"/>
    <w:rsid w:val="006B46BC"/>
    <w:rsid w:val="006C2ECD"/>
    <w:rsid w:val="006D7AA0"/>
    <w:rsid w:val="006E1038"/>
    <w:rsid w:val="006E4336"/>
    <w:rsid w:val="006E513C"/>
    <w:rsid w:val="006F3ADE"/>
    <w:rsid w:val="007219F1"/>
    <w:rsid w:val="0073428C"/>
    <w:rsid w:val="00740BDE"/>
    <w:rsid w:val="00741BCA"/>
    <w:rsid w:val="00761E08"/>
    <w:rsid w:val="00780925"/>
    <w:rsid w:val="007821F1"/>
    <w:rsid w:val="00783721"/>
    <w:rsid w:val="00784C2F"/>
    <w:rsid w:val="00785261"/>
    <w:rsid w:val="007906FA"/>
    <w:rsid w:val="0079762E"/>
    <w:rsid w:val="007A2767"/>
    <w:rsid w:val="007A47B3"/>
    <w:rsid w:val="007A785A"/>
    <w:rsid w:val="007B0256"/>
    <w:rsid w:val="007C32E2"/>
    <w:rsid w:val="007C5DF7"/>
    <w:rsid w:val="007C6B83"/>
    <w:rsid w:val="007D5C97"/>
    <w:rsid w:val="007E10B2"/>
    <w:rsid w:val="007E33EC"/>
    <w:rsid w:val="007E6705"/>
    <w:rsid w:val="007E6C06"/>
    <w:rsid w:val="007F156C"/>
    <w:rsid w:val="007F6C84"/>
    <w:rsid w:val="00802DFF"/>
    <w:rsid w:val="0081135C"/>
    <w:rsid w:val="00811B85"/>
    <w:rsid w:val="00816484"/>
    <w:rsid w:val="00822BAD"/>
    <w:rsid w:val="00822D19"/>
    <w:rsid w:val="008275E5"/>
    <w:rsid w:val="00830A50"/>
    <w:rsid w:val="00855CC1"/>
    <w:rsid w:val="00863C7F"/>
    <w:rsid w:val="008751DB"/>
    <w:rsid w:val="00880315"/>
    <w:rsid w:val="00880DE2"/>
    <w:rsid w:val="00887867"/>
    <w:rsid w:val="00896BCD"/>
    <w:rsid w:val="008A2804"/>
    <w:rsid w:val="008A36F2"/>
    <w:rsid w:val="008D3248"/>
    <w:rsid w:val="008D4B76"/>
    <w:rsid w:val="008E2F87"/>
    <w:rsid w:val="008E32AD"/>
    <w:rsid w:val="008F1C30"/>
    <w:rsid w:val="00905783"/>
    <w:rsid w:val="00906B1B"/>
    <w:rsid w:val="00912222"/>
    <w:rsid w:val="00921263"/>
    <w:rsid w:val="00921445"/>
    <w:rsid w:val="009225F0"/>
    <w:rsid w:val="00923ED2"/>
    <w:rsid w:val="00930075"/>
    <w:rsid w:val="00940AC8"/>
    <w:rsid w:val="009414D8"/>
    <w:rsid w:val="00942097"/>
    <w:rsid w:val="00943B88"/>
    <w:rsid w:val="00950E50"/>
    <w:rsid w:val="00950F57"/>
    <w:rsid w:val="00953E72"/>
    <w:rsid w:val="00956FF5"/>
    <w:rsid w:val="00967DE1"/>
    <w:rsid w:val="00970189"/>
    <w:rsid w:val="00972A8B"/>
    <w:rsid w:val="0099028F"/>
    <w:rsid w:val="009923F4"/>
    <w:rsid w:val="009C54C1"/>
    <w:rsid w:val="009F5607"/>
    <w:rsid w:val="00A042E8"/>
    <w:rsid w:val="00A06958"/>
    <w:rsid w:val="00A11DD8"/>
    <w:rsid w:val="00A14C9C"/>
    <w:rsid w:val="00A21351"/>
    <w:rsid w:val="00A27B67"/>
    <w:rsid w:val="00A32E71"/>
    <w:rsid w:val="00A345E1"/>
    <w:rsid w:val="00A42A51"/>
    <w:rsid w:val="00A430AE"/>
    <w:rsid w:val="00A44748"/>
    <w:rsid w:val="00A47174"/>
    <w:rsid w:val="00A50DFC"/>
    <w:rsid w:val="00A57275"/>
    <w:rsid w:val="00A63C5B"/>
    <w:rsid w:val="00A6495B"/>
    <w:rsid w:val="00A71751"/>
    <w:rsid w:val="00A8519F"/>
    <w:rsid w:val="00A932B8"/>
    <w:rsid w:val="00A95D48"/>
    <w:rsid w:val="00A96D98"/>
    <w:rsid w:val="00AA0E0F"/>
    <w:rsid w:val="00AA195B"/>
    <w:rsid w:val="00AA35F9"/>
    <w:rsid w:val="00AA6762"/>
    <w:rsid w:val="00AA7E3A"/>
    <w:rsid w:val="00AB5DE9"/>
    <w:rsid w:val="00AC1354"/>
    <w:rsid w:val="00AC3D50"/>
    <w:rsid w:val="00AC4B9E"/>
    <w:rsid w:val="00AC6FB6"/>
    <w:rsid w:val="00AD2DEE"/>
    <w:rsid w:val="00AE7F9A"/>
    <w:rsid w:val="00B02C62"/>
    <w:rsid w:val="00B078E1"/>
    <w:rsid w:val="00B1295A"/>
    <w:rsid w:val="00B32A86"/>
    <w:rsid w:val="00B34095"/>
    <w:rsid w:val="00B40AAC"/>
    <w:rsid w:val="00B4365B"/>
    <w:rsid w:val="00B52EE1"/>
    <w:rsid w:val="00B60B2A"/>
    <w:rsid w:val="00B70160"/>
    <w:rsid w:val="00B7180F"/>
    <w:rsid w:val="00B73DA2"/>
    <w:rsid w:val="00B82CF1"/>
    <w:rsid w:val="00B854F1"/>
    <w:rsid w:val="00B9767E"/>
    <w:rsid w:val="00B97A26"/>
    <w:rsid w:val="00BA2DB9"/>
    <w:rsid w:val="00BB0C74"/>
    <w:rsid w:val="00BB7ABE"/>
    <w:rsid w:val="00BC37B8"/>
    <w:rsid w:val="00BD5EAA"/>
    <w:rsid w:val="00BD6CC5"/>
    <w:rsid w:val="00BE3A40"/>
    <w:rsid w:val="00BE632A"/>
    <w:rsid w:val="00BE7148"/>
    <w:rsid w:val="00BF0DAA"/>
    <w:rsid w:val="00C07318"/>
    <w:rsid w:val="00C107E1"/>
    <w:rsid w:val="00C27827"/>
    <w:rsid w:val="00C3157E"/>
    <w:rsid w:val="00C37072"/>
    <w:rsid w:val="00C374C0"/>
    <w:rsid w:val="00C45424"/>
    <w:rsid w:val="00C46546"/>
    <w:rsid w:val="00C54B33"/>
    <w:rsid w:val="00C73CB6"/>
    <w:rsid w:val="00C94CAE"/>
    <w:rsid w:val="00C95F8B"/>
    <w:rsid w:val="00CB09D2"/>
    <w:rsid w:val="00CB135B"/>
    <w:rsid w:val="00CB2835"/>
    <w:rsid w:val="00CB2F84"/>
    <w:rsid w:val="00CC0B96"/>
    <w:rsid w:val="00CC2026"/>
    <w:rsid w:val="00CC34F5"/>
    <w:rsid w:val="00CD3DF5"/>
    <w:rsid w:val="00CE2CFB"/>
    <w:rsid w:val="00CE720A"/>
    <w:rsid w:val="00CF74D3"/>
    <w:rsid w:val="00D02D2A"/>
    <w:rsid w:val="00D23E5D"/>
    <w:rsid w:val="00D316C4"/>
    <w:rsid w:val="00D3257A"/>
    <w:rsid w:val="00D3530B"/>
    <w:rsid w:val="00D35FF8"/>
    <w:rsid w:val="00D426EB"/>
    <w:rsid w:val="00D53C2F"/>
    <w:rsid w:val="00D541D4"/>
    <w:rsid w:val="00D87A0F"/>
    <w:rsid w:val="00D87A67"/>
    <w:rsid w:val="00D9771C"/>
    <w:rsid w:val="00DA588B"/>
    <w:rsid w:val="00DA614A"/>
    <w:rsid w:val="00DB5769"/>
    <w:rsid w:val="00DB5BC7"/>
    <w:rsid w:val="00DC322B"/>
    <w:rsid w:val="00DD3D47"/>
    <w:rsid w:val="00DE3193"/>
    <w:rsid w:val="00DE7691"/>
    <w:rsid w:val="00DF10EE"/>
    <w:rsid w:val="00DF3E07"/>
    <w:rsid w:val="00E07702"/>
    <w:rsid w:val="00E26FC3"/>
    <w:rsid w:val="00E43F17"/>
    <w:rsid w:val="00E539EE"/>
    <w:rsid w:val="00E64C18"/>
    <w:rsid w:val="00E705B1"/>
    <w:rsid w:val="00E81B7C"/>
    <w:rsid w:val="00E84A7C"/>
    <w:rsid w:val="00E93BCD"/>
    <w:rsid w:val="00E94B15"/>
    <w:rsid w:val="00E95C45"/>
    <w:rsid w:val="00EA34E2"/>
    <w:rsid w:val="00EB5486"/>
    <w:rsid w:val="00EC1AD1"/>
    <w:rsid w:val="00EC4364"/>
    <w:rsid w:val="00ED0EC3"/>
    <w:rsid w:val="00ED5B92"/>
    <w:rsid w:val="00EE00CB"/>
    <w:rsid w:val="00EE166E"/>
    <w:rsid w:val="00EE269C"/>
    <w:rsid w:val="00EE2DBC"/>
    <w:rsid w:val="00EE54E1"/>
    <w:rsid w:val="00EE6121"/>
    <w:rsid w:val="00F209C5"/>
    <w:rsid w:val="00F34F32"/>
    <w:rsid w:val="00F411F2"/>
    <w:rsid w:val="00F50546"/>
    <w:rsid w:val="00F60328"/>
    <w:rsid w:val="00F76257"/>
    <w:rsid w:val="00F77770"/>
    <w:rsid w:val="00F90D3C"/>
    <w:rsid w:val="00F94E26"/>
    <w:rsid w:val="00FA334F"/>
    <w:rsid w:val="00FA51AB"/>
    <w:rsid w:val="00FA59EF"/>
    <w:rsid w:val="00FB10EE"/>
    <w:rsid w:val="00FB5514"/>
    <w:rsid w:val="00FB62C3"/>
    <w:rsid w:val="00FB7599"/>
    <w:rsid w:val="00FC0786"/>
    <w:rsid w:val="00FC3807"/>
    <w:rsid w:val="00FE2006"/>
    <w:rsid w:val="00FE3582"/>
    <w:rsid w:val="00FE76D9"/>
    <w:rsid w:val="023634BD"/>
    <w:rsid w:val="02C6A547"/>
    <w:rsid w:val="03D2051E"/>
    <w:rsid w:val="053A5489"/>
    <w:rsid w:val="07DE1056"/>
    <w:rsid w:val="08930C8D"/>
    <w:rsid w:val="08A57641"/>
    <w:rsid w:val="0A4146A2"/>
    <w:rsid w:val="0BC7AAC9"/>
    <w:rsid w:val="0DC4F82E"/>
    <w:rsid w:val="11767254"/>
    <w:rsid w:val="1B6A2D63"/>
    <w:rsid w:val="1BB6E338"/>
    <w:rsid w:val="1E317277"/>
    <w:rsid w:val="2166F46A"/>
    <w:rsid w:val="2579DA4E"/>
    <w:rsid w:val="25E7E1F0"/>
    <w:rsid w:val="289E178D"/>
    <w:rsid w:val="299F5A20"/>
    <w:rsid w:val="31B49F75"/>
    <w:rsid w:val="3223290A"/>
    <w:rsid w:val="328D0F38"/>
    <w:rsid w:val="335B2837"/>
    <w:rsid w:val="381340D8"/>
    <w:rsid w:val="391EECF2"/>
    <w:rsid w:val="402ED8F3"/>
    <w:rsid w:val="4A2D146C"/>
    <w:rsid w:val="4DE3A338"/>
    <w:rsid w:val="54F35C6D"/>
    <w:rsid w:val="59578BBC"/>
    <w:rsid w:val="5B3EF86F"/>
    <w:rsid w:val="61DADEDA"/>
    <w:rsid w:val="66EE9922"/>
    <w:rsid w:val="6B1908F1"/>
    <w:rsid w:val="6C1C508E"/>
    <w:rsid w:val="742155B2"/>
    <w:rsid w:val="758557AA"/>
    <w:rsid w:val="775DF9F1"/>
    <w:rsid w:val="7BBA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6E170026"/>
  <w15:docId w15:val="{EE03DF75-ECB4-45A7-9443-B0C5F8A7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paragraph" w:customStyle="1" w:styleId="paragraph">
    <w:name w:val="paragraph"/>
    <w:basedOn w:val="Normal"/>
    <w:rsid w:val="0016347C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customStyle="1" w:styleId="normaltextrun">
    <w:name w:val="normaltextrun"/>
    <w:basedOn w:val="DefaultParagraphFont"/>
    <w:rsid w:val="0016347C"/>
  </w:style>
  <w:style w:type="character" w:customStyle="1" w:styleId="eop">
    <w:name w:val="eop"/>
    <w:basedOn w:val="DefaultParagraphFont"/>
    <w:rsid w:val="0016347C"/>
  </w:style>
  <w:style w:type="paragraph" w:styleId="Revision">
    <w:name w:val="Revision"/>
    <w:hidden/>
    <w:uiPriority w:val="99"/>
    <w:semiHidden/>
    <w:rsid w:val="00CB135B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1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4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445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445"/>
    <w:rPr>
      <w:rFonts w:ascii="Arial" w:eastAsia="Times New Roman" w:hAnsi="Arial"/>
      <w:b/>
      <w:bCs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7C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7C5A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1D7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c.gov.au/about-us/publications/consumers-with-disability-where-to-go-for-advice-or-complaints" TargetMode="External"/><Relationship Id="rId18" Type="http://schemas.openxmlformats.org/officeDocument/2006/relationships/hyperlink" Target="https://ndis.gov.au/node/10457" TargetMode="External"/><Relationship Id="rId26" Type="http://schemas.openxmlformats.org/officeDocument/2006/relationships/hyperlink" Target="http://relayservice.gov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ndis.gov.au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ccc.gov.au/system/files/1544_ACL%20Factsheet_Information%20for%20consumers%20with%20disability_FA_2019.pdf" TargetMode="External"/><Relationship Id="rId17" Type="http://schemas.openxmlformats.org/officeDocument/2006/relationships/hyperlink" Target="https://ndis.gov.au/node/10457" TargetMode="External"/><Relationship Id="rId25" Type="http://schemas.openxmlformats.org/officeDocument/2006/relationships/hyperlink" Target="https://www.linkedin.com/company/national-disability-insurance-agency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about/ndis-code-conduct" TargetMode="External"/><Relationship Id="rId20" Type="http://schemas.openxmlformats.org/officeDocument/2006/relationships/hyperlink" Target="https://www.ndis.gov.au/contact/report-suspicious-behaviour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cc.gov.au/about-us/publications/your-rights-when-you-buy-something-guide" TargetMode="External"/><Relationship Id="rId24" Type="http://schemas.openxmlformats.org/officeDocument/2006/relationships/hyperlink" Target="https://www.youtube.com/user/DisabilityCare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ndis.gov.au/providers/pricing-arrangements" TargetMode="External"/><Relationship Id="rId23" Type="http://schemas.openxmlformats.org/officeDocument/2006/relationships/hyperlink" Target="https://www.instagram.com/ndis_australia/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ndiscommission.gov.au/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about/ndis-code-conduct" TargetMode="External"/><Relationship Id="rId22" Type="http://schemas.openxmlformats.org/officeDocument/2006/relationships/hyperlink" Target="https://www.facebook.com/NDISAus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Mostrecentlyupdated xmlns="62e6d7e0-8f69-4736-9de7-41af03e42ea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6B74FE-B132-4397-8AF2-99F2A5D03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89B0D-D11F-46D6-8965-1D744A93D2D1}">
  <ds:schemaRefs>
    <ds:schemaRef ds:uri="http://schemas.microsoft.com/office/infopath/2007/PartnerControls"/>
    <ds:schemaRef ds:uri="http://schemas.microsoft.com/office/2006/metadata/properties"/>
    <ds:schemaRef ds:uri="62e6d7e0-8f69-4736-9de7-41af03e42ea2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a2598ba4-4db0-4ba6-86e6-e93586821996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156</TotalTime>
  <Pages>4</Pages>
  <Words>865</Words>
  <Characters>4932</Characters>
  <Application>Microsoft Office Word</Application>
  <DocSecurity>0</DocSecurity>
  <Lines>41</Lines>
  <Paragraphs>11</Paragraphs>
  <ScaleCrop>false</ScaleCrop>
  <Company>FaHCSIA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Coldebella, Georgia</dc:creator>
  <cp:keywords/>
  <dc:description/>
  <cp:lastModifiedBy>Harper, Giselle</cp:lastModifiedBy>
  <cp:revision>133</cp:revision>
  <cp:lastPrinted>2024-10-18T02:22:00Z</cp:lastPrinted>
  <dcterms:created xsi:type="dcterms:W3CDTF">2024-07-03T15:42:00Z</dcterms:created>
  <dcterms:modified xsi:type="dcterms:W3CDTF">2024-10-18T03:21:00Z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