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D1F42" w14:textId="635C5F5A" w:rsidR="002E0CCB" w:rsidRPr="0052668B" w:rsidRDefault="002E0CCB" w:rsidP="0052668B">
      <w:pPr>
        <w:pStyle w:val="Heading1"/>
      </w:pPr>
      <w:bookmarkStart w:id="0" w:name="_Toc122689909"/>
      <w:r w:rsidRPr="0052668B">
        <w:t>Deciding if self-management is right for you</w:t>
      </w:r>
    </w:p>
    <w:bookmarkEnd w:id="0"/>
    <w:p w14:paraId="16FDA414" w14:textId="7A9885CB" w:rsidR="002E0CCB" w:rsidRDefault="002E0CCB" w:rsidP="008E7C8D">
      <w:pPr>
        <w:pStyle w:val="Heading2"/>
      </w:pPr>
      <w:r w:rsidRPr="008E7C8D">
        <w:t>The benefits of self-management</w:t>
      </w:r>
    </w:p>
    <w:p w14:paraId="553292D2" w14:textId="15CBED15" w:rsidR="00A145EB" w:rsidRPr="00A145EB" w:rsidRDefault="00A145EB" w:rsidP="00591E8B">
      <w:pPr>
        <w:pStyle w:val="TableDescription"/>
        <w:keepNext/>
      </w:pPr>
      <w:r>
        <w:t>Table 1: Checklist</w:t>
      </w:r>
      <w:r w:rsidR="00170A41">
        <w:t xml:space="preserve">: </w:t>
      </w:r>
      <w:r w:rsidR="008750BA">
        <w:t>The benefits of self-management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Checklist outlining the benefits of self-management "/>
        <w:tblDescription w:val="Table with 3 benefits of self-management and a column to check if you decide this benefit works for you. "/>
      </w:tblPr>
      <w:tblGrid>
        <w:gridCol w:w="7932"/>
        <w:gridCol w:w="1084"/>
      </w:tblGrid>
      <w:tr w:rsidR="002E0CCB" w:rsidRPr="00FD5408" w14:paraId="17E02C50" w14:textId="77777777" w:rsidTr="00CC6059">
        <w:tc>
          <w:tcPr>
            <w:tcW w:w="4399" w:type="pct"/>
            <w:shd w:val="clear" w:color="auto" w:fill="6B2976"/>
          </w:tcPr>
          <w:p w14:paraId="28215442" w14:textId="390E9DB0" w:rsidR="002E0CCB" w:rsidRPr="00FD5408" w:rsidRDefault="002E0CCB" w:rsidP="001636ED">
            <w:pPr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Would you like to:</w:t>
            </w:r>
          </w:p>
        </w:tc>
        <w:tc>
          <w:tcPr>
            <w:tcW w:w="601" w:type="pct"/>
            <w:shd w:val="clear" w:color="auto" w:fill="6B2976"/>
          </w:tcPr>
          <w:p w14:paraId="21AA287E" w14:textId="00C42D21" w:rsidR="002E0CCB" w:rsidRPr="002E0CCB" w:rsidRDefault="002E0CCB" w:rsidP="001636ED">
            <w:pPr>
              <w:spacing w:line="360" w:lineRule="auto"/>
              <w:rPr>
                <w:b/>
                <w:bCs/>
                <w:color w:val="FFFFFF"/>
              </w:rPr>
            </w:pPr>
            <w:r w:rsidRPr="002E0CCB">
              <w:rPr>
                <w:b/>
                <w:bCs/>
                <w:color w:val="FFFFFF"/>
              </w:rPr>
              <w:t>Check</w:t>
            </w:r>
          </w:p>
        </w:tc>
      </w:tr>
      <w:tr w:rsidR="002E0CCB" w14:paraId="1712C69C" w14:textId="77777777" w:rsidTr="00CC6059">
        <w:tc>
          <w:tcPr>
            <w:tcW w:w="4399" w:type="pct"/>
          </w:tcPr>
          <w:p w14:paraId="0E10B7EE" w14:textId="65A6ED82" w:rsidR="002E0CCB" w:rsidRPr="006522BE" w:rsidRDefault="003F6AEC" w:rsidP="00553C0C">
            <w:pPr>
              <w:spacing w:before="120" w:after="120" w:line="360" w:lineRule="auto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2E0CCB" w:rsidRPr="48AF9DAF">
              <w:rPr>
                <w:rFonts w:cs="Arial"/>
              </w:rPr>
              <w:t>ave direct control over your NDIS funding and how you spend it to meet your disability related needs</w:t>
            </w:r>
            <w:r w:rsidR="00FD5A0E" w:rsidRPr="48AF9DAF">
              <w:rPr>
                <w:rFonts w:cs="Arial"/>
              </w:rPr>
              <w:t xml:space="preserve"> and in line with your NDIS plan</w:t>
            </w:r>
            <w:r>
              <w:rPr>
                <w:rFonts w:cs="Arial"/>
              </w:rPr>
              <w:t>?</w:t>
            </w:r>
          </w:p>
        </w:tc>
        <w:sdt>
          <w:sdtPr>
            <w:id w:val="-42311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pct"/>
                <w:vAlign w:val="center"/>
              </w:tcPr>
              <w:p w14:paraId="326CE826" w14:textId="7B27DE62" w:rsidR="002E0CCB" w:rsidRDefault="00CC6059" w:rsidP="00CC6059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0CCB" w14:paraId="6E04C28A" w14:textId="77777777" w:rsidTr="00CC6059">
        <w:tc>
          <w:tcPr>
            <w:tcW w:w="4399" w:type="pct"/>
          </w:tcPr>
          <w:p w14:paraId="465A091E" w14:textId="7DD6BCE7" w:rsidR="002E0CCB" w:rsidRPr="006522BE" w:rsidRDefault="00216E60" w:rsidP="00553C0C">
            <w:pPr>
              <w:spacing w:before="120" w:after="120" w:line="360" w:lineRule="auto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2E0CCB" w:rsidRPr="48AF9DAF">
              <w:rPr>
                <w:rFonts w:cs="Arial"/>
              </w:rPr>
              <w:t>ave the flexibility to choose from a wide range of providers that will best meet your needs</w:t>
            </w:r>
            <w:r w:rsidR="0064530D">
              <w:rPr>
                <w:rFonts w:cs="Arial"/>
              </w:rPr>
              <w:t xml:space="preserve">, </w:t>
            </w:r>
            <w:r w:rsidR="00E70C8D" w:rsidRPr="48AF9DAF">
              <w:rPr>
                <w:rFonts w:cs="Arial"/>
              </w:rPr>
              <w:t xml:space="preserve">including both registered and unregistered </w:t>
            </w:r>
            <w:r w:rsidR="002E0CCB" w:rsidRPr="48AF9DAF">
              <w:rPr>
                <w:rFonts w:cs="Arial"/>
              </w:rPr>
              <w:t>providers</w:t>
            </w:r>
            <w:r>
              <w:rPr>
                <w:rFonts w:cs="Arial"/>
              </w:rPr>
              <w:t>?</w:t>
            </w:r>
          </w:p>
        </w:tc>
        <w:sdt>
          <w:sdtPr>
            <w:id w:val="-177809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pct"/>
                <w:vAlign w:val="center"/>
              </w:tcPr>
              <w:p w14:paraId="071C9174" w14:textId="30D87E8D" w:rsidR="002E0CCB" w:rsidRDefault="00CC6059" w:rsidP="00CC6059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0CCB" w14:paraId="0141085C" w14:textId="77777777" w:rsidTr="00CC6059">
        <w:tc>
          <w:tcPr>
            <w:tcW w:w="4399" w:type="pct"/>
          </w:tcPr>
          <w:p w14:paraId="47A81933" w14:textId="75B14C9A" w:rsidR="00606090" w:rsidRPr="00606090" w:rsidRDefault="00216E60" w:rsidP="00553C0C">
            <w:pPr>
              <w:spacing w:before="120" w:after="120" w:line="360" w:lineRule="auto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2E0CCB" w:rsidRPr="48AF9DAF">
              <w:rPr>
                <w:rFonts w:cs="Arial"/>
              </w:rPr>
              <w:t>e able to negotiate prices with providers</w:t>
            </w:r>
            <w:r>
              <w:rPr>
                <w:rFonts w:cs="Arial"/>
              </w:rPr>
              <w:t>?</w:t>
            </w:r>
            <w:r w:rsidR="002E0CCB" w:rsidRPr="48AF9DAF">
              <w:rPr>
                <w:rFonts w:eastAsia="Arial Narrow" w:cs="Arial"/>
                <w:lang w:val="en-US"/>
              </w:rPr>
              <w:t xml:space="preserve"> You can negotiate prices that are lower than the prices in the NDIS Pricing Arrangements and Price Limits</w:t>
            </w:r>
            <w:r w:rsidR="004969E9">
              <w:rPr>
                <w:rFonts w:cs="Arial"/>
              </w:rPr>
              <w:t>. O</w:t>
            </w:r>
            <w:r w:rsidR="00902FC9" w:rsidRPr="48AF9DAF">
              <w:rPr>
                <w:rFonts w:cs="Arial"/>
              </w:rPr>
              <w:t>r</w:t>
            </w:r>
            <w:r w:rsidR="002E0CCB" w:rsidRPr="48AF9DAF">
              <w:rPr>
                <w:rFonts w:cs="Arial"/>
              </w:rPr>
              <w:t xml:space="preserve"> you can choose to pay more for a higher quality support if you can afford it within your </w:t>
            </w:r>
            <w:r w:rsidR="004969E9">
              <w:rPr>
                <w:rFonts w:cs="Arial"/>
              </w:rPr>
              <w:t>budget for the length of your plan and</w:t>
            </w:r>
            <w:r w:rsidR="0064530D">
              <w:rPr>
                <w:rFonts w:cs="Arial"/>
              </w:rPr>
              <w:t xml:space="preserve"> any funding periods in your plan</w:t>
            </w:r>
            <w:r w:rsidR="002E0CCB" w:rsidRPr="48AF9DAF">
              <w:rPr>
                <w:rFonts w:cs="Arial"/>
              </w:rPr>
              <w:t>.</w:t>
            </w:r>
          </w:p>
        </w:tc>
        <w:sdt>
          <w:sdtPr>
            <w:id w:val="-134315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pct"/>
                <w:vAlign w:val="center"/>
              </w:tcPr>
              <w:p w14:paraId="16DB971E" w14:textId="167A577F" w:rsidR="002E0CCB" w:rsidRDefault="00CC6059" w:rsidP="00CC6059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1F64EC5" w14:textId="77777777" w:rsidR="002E0CCB" w:rsidRDefault="002E0CCB" w:rsidP="008E7C8D">
      <w:pPr>
        <w:pStyle w:val="Heading2"/>
      </w:pPr>
      <w:r w:rsidRPr="008E7C8D">
        <w:lastRenderedPageBreak/>
        <w:t>The responsibilities that come with self-management</w:t>
      </w:r>
    </w:p>
    <w:p w14:paraId="1F476571" w14:textId="30A9253E" w:rsidR="00591E8B" w:rsidRPr="00591E8B" w:rsidRDefault="00591E8B" w:rsidP="00591E8B">
      <w:pPr>
        <w:pStyle w:val="TableDescription"/>
        <w:keepNext/>
      </w:pPr>
      <w:r>
        <w:t xml:space="preserve">Table </w:t>
      </w:r>
      <w:r w:rsidR="00CC6059">
        <w:t>2</w:t>
      </w:r>
      <w:r>
        <w:t xml:space="preserve">: Checklist: </w:t>
      </w:r>
      <w:r w:rsidR="00CC6059" w:rsidRPr="00CC6059">
        <w:t>The responsibilities that come with self-management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Checklist outlining the responsibilities of self-management "/>
        <w:tblDescription w:val="Table describes 4 responsibilities and a column to check if you can carry out the responsibility. "/>
      </w:tblPr>
      <w:tblGrid>
        <w:gridCol w:w="7932"/>
        <w:gridCol w:w="1084"/>
      </w:tblGrid>
      <w:tr w:rsidR="002E0CCB" w:rsidRPr="00FD5408" w14:paraId="169194FE" w14:textId="77777777" w:rsidTr="00CC6059">
        <w:tc>
          <w:tcPr>
            <w:tcW w:w="4399" w:type="pct"/>
            <w:shd w:val="clear" w:color="auto" w:fill="6B2976"/>
          </w:tcPr>
          <w:p w14:paraId="30532351" w14:textId="04F58076" w:rsidR="002E0CCB" w:rsidRPr="00FD5408" w:rsidRDefault="002E0CCB" w:rsidP="001636ED">
            <w:pPr>
              <w:keepNext/>
              <w:spacing w:line="360" w:lineRule="auto"/>
              <w:rPr>
                <w:b/>
                <w:bCs/>
                <w:color w:val="FFFFFF"/>
              </w:rPr>
            </w:pPr>
            <w:r w:rsidRPr="48AF9DAF">
              <w:rPr>
                <w:b/>
                <w:bCs/>
                <w:color w:val="FFFFFF"/>
              </w:rPr>
              <w:t>Could you:</w:t>
            </w:r>
          </w:p>
        </w:tc>
        <w:tc>
          <w:tcPr>
            <w:tcW w:w="601" w:type="pct"/>
            <w:shd w:val="clear" w:color="auto" w:fill="6B2976"/>
          </w:tcPr>
          <w:p w14:paraId="007EABCD" w14:textId="0103EECF" w:rsidR="002E0CCB" w:rsidRPr="002E0CCB" w:rsidRDefault="002E0CCB" w:rsidP="001636ED">
            <w:pPr>
              <w:keepNext/>
              <w:spacing w:line="360" w:lineRule="auto"/>
              <w:rPr>
                <w:b/>
                <w:bCs/>
                <w:color w:val="FFFFFF"/>
              </w:rPr>
            </w:pPr>
            <w:r w:rsidRPr="002E0CCB">
              <w:rPr>
                <w:b/>
                <w:bCs/>
                <w:color w:val="FFFFFF"/>
              </w:rPr>
              <w:t>Check</w:t>
            </w:r>
          </w:p>
        </w:tc>
      </w:tr>
      <w:tr w:rsidR="002E0CCB" w14:paraId="218701B4" w14:textId="77777777" w:rsidTr="00CC6059">
        <w:tc>
          <w:tcPr>
            <w:tcW w:w="4399" w:type="pct"/>
          </w:tcPr>
          <w:p w14:paraId="6A0D8C9E" w14:textId="49882F18" w:rsidR="002E0CCB" w:rsidRPr="006522BE" w:rsidRDefault="005F0085" w:rsidP="00553C0C">
            <w:pPr>
              <w:keepNext/>
              <w:spacing w:before="120" w:after="120" w:line="360" w:lineRule="auto"/>
            </w:pPr>
            <w:r>
              <w:t>u</w:t>
            </w:r>
            <w:r w:rsidR="002E0CCB">
              <w:t>se your NDIS plan to set up your own budget and arrange your supports</w:t>
            </w:r>
            <w:r>
              <w:t>?</w:t>
            </w:r>
            <w:r w:rsidR="002E0CCB">
              <w:t xml:space="preserve"> You</w:t>
            </w:r>
            <w:r w:rsidR="00902FC9">
              <w:t>’</w:t>
            </w:r>
            <w:r w:rsidR="002E0CCB">
              <w:t>ll need to keep track of your budget and make sure you don’t run out of funding before your plan ends</w:t>
            </w:r>
            <w:r w:rsidR="004969E9">
              <w:t>, and that you’re spending at a rate in line with any funding periods</w:t>
            </w:r>
            <w:r w:rsidR="00292575">
              <w:t xml:space="preserve"> in your plan</w:t>
            </w:r>
            <w:r w:rsidR="002E0CCB">
              <w:t>.</w:t>
            </w:r>
          </w:p>
        </w:tc>
        <w:sdt>
          <w:sdtPr>
            <w:id w:val="-55462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pct"/>
                <w:vAlign w:val="center"/>
              </w:tcPr>
              <w:p w14:paraId="24D88585" w14:textId="226174E1" w:rsidR="002E0CCB" w:rsidRDefault="00CC6059" w:rsidP="00CC6059">
                <w:pPr>
                  <w:keepNext/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0CCB" w14:paraId="1D21E9EB" w14:textId="77777777" w:rsidTr="00CC6059">
        <w:tc>
          <w:tcPr>
            <w:tcW w:w="4399" w:type="pct"/>
          </w:tcPr>
          <w:p w14:paraId="53592DAE" w14:textId="5506FBDD" w:rsidR="002E0CCB" w:rsidRPr="006522BE" w:rsidRDefault="00737745" w:rsidP="00553C0C">
            <w:pPr>
              <w:spacing w:before="120" w:after="120" w:line="360" w:lineRule="auto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2E0CCB" w:rsidRPr="006522BE">
              <w:rPr>
                <w:rFonts w:cs="Arial"/>
              </w:rPr>
              <w:t>uy supports in line with your NDIS plan</w:t>
            </w:r>
            <w:r>
              <w:rPr>
                <w:rFonts w:cs="Arial"/>
              </w:rPr>
              <w:t>?</w:t>
            </w:r>
            <w:r w:rsidR="002E0CCB" w:rsidRPr="006522BE">
              <w:rPr>
                <w:rFonts w:cs="Arial"/>
              </w:rPr>
              <w:t xml:space="preserve"> These must be </w:t>
            </w:r>
            <w:r w:rsidR="004969E9">
              <w:rPr>
                <w:rFonts w:cs="Arial"/>
              </w:rPr>
              <w:t xml:space="preserve">NDIS supports that are </w:t>
            </w:r>
            <w:r w:rsidR="002E0CCB" w:rsidRPr="006522BE">
              <w:rPr>
                <w:rFonts w:cs="Arial"/>
              </w:rPr>
              <w:t>safe, good quality and related to your disability.</w:t>
            </w:r>
            <w:r w:rsidR="00292575">
              <w:rPr>
                <w:rFonts w:cs="Arial"/>
              </w:rPr>
              <w:t xml:space="preserve"> You must also buy supports in line with any funding component amounts in your plan.</w:t>
            </w:r>
          </w:p>
        </w:tc>
        <w:sdt>
          <w:sdtPr>
            <w:id w:val="-127092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pct"/>
                <w:vAlign w:val="center"/>
              </w:tcPr>
              <w:p w14:paraId="1F3A5D81" w14:textId="4FC4452F" w:rsidR="002E0CCB" w:rsidRDefault="00CC6059" w:rsidP="00CC6059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0CCB" w14:paraId="2BDE0CCF" w14:textId="77777777" w:rsidTr="00CC6059">
        <w:tc>
          <w:tcPr>
            <w:tcW w:w="4399" w:type="pct"/>
          </w:tcPr>
          <w:p w14:paraId="39179DDC" w14:textId="5A4A3A16" w:rsidR="002E0CCB" w:rsidRPr="006522BE" w:rsidRDefault="00460940" w:rsidP="00553C0C">
            <w:pPr>
              <w:spacing w:before="120" w:after="120" w:line="360" w:lineRule="auto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2E0CCB" w:rsidRPr="006522BE">
              <w:rPr>
                <w:rFonts w:cs="Arial"/>
              </w:rPr>
              <w:t xml:space="preserve">ake claims from your NDIS plan using </w:t>
            </w:r>
            <w:proofErr w:type="gramStart"/>
            <w:r w:rsidR="002E0CCB" w:rsidRPr="006522BE">
              <w:rPr>
                <w:rFonts w:cs="Arial"/>
              </w:rPr>
              <w:t>the my</w:t>
            </w:r>
            <w:proofErr w:type="gramEnd"/>
            <w:r w:rsidR="002E0CCB" w:rsidRPr="006522BE">
              <w:rPr>
                <w:rFonts w:cs="Arial"/>
              </w:rPr>
              <w:t xml:space="preserve"> NDIS portal or my NDIS app and pay your providers on time</w:t>
            </w:r>
            <w:r>
              <w:rPr>
                <w:rFonts w:cs="Arial"/>
              </w:rPr>
              <w:t>?</w:t>
            </w:r>
          </w:p>
        </w:tc>
        <w:sdt>
          <w:sdtPr>
            <w:id w:val="180349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pct"/>
                <w:vAlign w:val="center"/>
              </w:tcPr>
              <w:p w14:paraId="5A0FD152" w14:textId="451FAA29" w:rsidR="002E0CCB" w:rsidRDefault="00CC6059" w:rsidP="00CC6059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0CCB" w14:paraId="6C3C16E9" w14:textId="77777777" w:rsidTr="00CC6059">
        <w:tc>
          <w:tcPr>
            <w:tcW w:w="4399" w:type="pct"/>
          </w:tcPr>
          <w:p w14:paraId="17D21254" w14:textId="3E38D759" w:rsidR="002E0CCB" w:rsidRPr="006522BE" w:rsidRDefault="005534DE" w:rsidP="00553C0C">
            <w:pPr>
              <w:spacing w:before="120" w:after="120" w:line="360" w:lineRule="auto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2E0CCB" w:rsidRPr="006522BE">
              <w:rPr>
                <w:rFonts w:cs="Arial"/>
              </w:rPr>
              <w:t xml:space="preserve">eep good records </w:t>
            </w:r>
            <w:r w:rsidR="004969E9">
              <w:rPr>
                <w:rFonts w:cs="Arial"/>
              </w:rPr>
              <w:t xml:space="preserve">for 5 years </w:t>
            </w:r>
            <w:r w:rsidR="002E0CCB" w:rsidRPr="006522BE">
              <w:rPr>
                <w:rFonts w:cs="Arial"/>
              </w:rPr>
              <w:t>that show how you have spent your NDIS funding</w:t>
            </w:r>
            <w:r>
              <w:rPr>
                <w:rFonts w:cs="Arial"/>
              </w:rPr>
              <w:t xml:space="preserve">? </w:t>
            </w:r>
            <w:r w:rsidR="002E0CCB" w:rsidRPr="006522BE">
              <w:rPr>
                <w:rFonts w:cs="Arial"/>
              </w:rPr>
              <w:t>You</w:t>
            </w:r>
            <w:r w:rsidR="004969E9">
              <w:rPr>
                <w:rFonts w:cs="Arial"/>
              </w:rPr>
              <w:t>’</w:t>
            </w:r>
            <w:r w:rsidR="002E0CCB" w:rsidRPr="006522BE">
              <w:rPr>
                <w:rFonts w:cs="Arial"/>
              </w:rPr>
              <w:t>ll need to show proof of your purchases and how they</w:t>
            </w:r>
            <w:r w:rsidR="00292575">
              <w:rPr>
                <w:rFonts w:cs="Arial"/>
              </w:rPr>
              <w:t>’</w:t>
            </w:r>
            <w:r w:rsidR="002E0CCB" w:rsidRPr="006522BE">
              <w:rPr>
                <w:rFonts w:cs="Arial"/>
              </w:rPr>
              <w:t>re in line with your plan when we ask you.</w:t>
            </w:r>
          </w:p>
        </w:tc>
        <w:sdt>
          <w:sdtPr>
            <w:id w:val="188883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pct"/>
                <w:vAlign w:val="center"/>
              </w:tcPr>
              <w:p w14:paraId="7115CBE5" w14:textId="70B87C73" w:rsidR="002E0CCB" w:rsidRDefault="00CC6059" w:rsidP="00CC6059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9147767" w14:textId="4119E215" w:rsidR="005B410D" w:rsidRPr="006522BE" w:rsidRDefault="00A36FD0" w:rsidP="008E7C8D">
      <w:pPr>
        <w:pStyle w:val="Heading2"/>
      </w:pPr>
      <w:r>
        <w:t xml:space="preserve">Use this section for </w:t>
      </w:r>
      <w:r w:rsidR="00905C74">
        <w:t>any notes or questions</w:t>
      </w:r>
    </w:p>
    <w:p w14:paraId="4FFD4D6D" w14:textId="74460911" w:rsidR="00B40AAC" w:rsidRDefault="00B40AAC" w:rsidP="001636ED">
      <w:pPr>
        <w:spacing w:after="0" w:line="360" w:lineRule="auto"/>
      </w:pPr>
      <w:r>
        <w:br w:type="page"/>
      </w:r>
    </w:p>
    <w:p w14:paraId="439032ED" w14:textId="77777777" w:rsidR="00B40AAC" w:rsidRPr="00884352" w:rsidRDefault="00B40AAC" w:rsidP="008E7C8D">
      <w:pPr>
        <w:pStyle w:val="Heading2"/>
      </w:pPr>
      <w:r w:rsidRPr="00884352">
        <w:lastRenderedPageBreak/>
        <w:t>National Disability Insurance Agency</w:t>
      </w:r>
    </w:p>
    <w:p w14:paraId="0DFE9042" w14:textId="77777777" w:rsidR="00B40AAC" w:rsidRPr="00D43B75" w:rsidRDefault="00B40AAC" w:rsidP="001636ED">
      <w:pPr>
        <w:autoSpaceDE w:val="0"/>
        <w:autoSpaceDN w:val="0"/>
        <w:adjustRightInd w:val="0"/>
        <w:spacing w:before="116" w:line="360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79F0E580" w14:textId="77777777" w:rsidR="00B40AAC" w:rsidRDefault="00B40AAC" w:rsidP="001636ED">
      <w:pPr>
        <w:autoSpaceDE w:val="0"/>
        <w:autoSpaceDN w:val="0"/>
        <w:adjustRightInd w:val="0"/>
        <w:spacing w:before="110" w:line="360" w:lineRule="auto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29A1622D" w14:textId="77777777" w:rsidR="00B40AAC" w:rsidRPr="00884352" w:rsidRDefault="00B40AAC" w:rsidP="001636ED">
      <w:pPr>
        <w:autoSpaceDE w:val="0"/>
        <w:autoSpaceDN w:val="0"/>
        <w:adjustRightInd w:val="0"/>
        <w:spacing w:before="110" w:line="360" w:lineRule="auto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7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2F4029CC" w14:textId="77777777" w:rsidR="00B40AAC" w:rsidRDefault="00B40AAC" w:rsidP="001636ED">
      <w:pPr>
        <w:autoSpaceDE w:val="0"/>
        <w:autoSpaceDN w:val="0"/>
        <w:adjustRightInd w:val="0"/>
        <w:spacing w:before="116" w:line="360" w:lineRule="auto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4B903B98" w14:textId="6F8A8CAE" w:rsidR="00B40AAC" w:rsidRDefault="00B40AAC" w:rsidP="001636ED">
      <w:pPr>
        <w:autoSpaceDE w:val="0"/>
        <w:autoSpaceDN w:val="0"/>
        <w:adjustRightInd w:val="0"/>
        <w:spacing w:before="116" w:line="360" w:lineRule="auto"/>
        <w:ind w:right="4"/>
        <w:rPr>
          <w:spacing w:val="-5"/>
          <w:kern w:val="1"/>
          <w:szCs w:val="22"/>
        </w:rPr>
      </w:pPr>
      <w:hyperlink r:id="rId8" w:history="1">
        <w:r w:rsidRPr="00892BAF">
          <w:rPr>
            <w:rStyle w:val="Hyperlink"/>
            <w:spacing w:val="-5"/>
            <w:kern w:val="1"/>
            <w:szCs w:val="22"/>
          </w:rPr>
          <w:t>Facebook</w:t>
        </w:r>
      </w:hyperlink>
      <w:r>
        <w:rPr>
          <w:spacing w:val="-5"/>
          <w:kern w:val="1"/>
          <w:szCs w:val="22"/>
        </w:rPr>
        <w:t xml:space="preserve">, </w:t>
      </w:r>
      <w:hyperlink r:id="rId9" w:history="1">
        <w:r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>
        <w:rPr>
          <w:spacing w:val="-5"/>
          <w:kern w:val="1"/>
          <w:szCs w:val="22"/>
        </w:rPr>
        <w:t xml:space="preserve">, </w:t>
      </w:r>
      <w:hyperlink r:id="rId10" w:history="1">
        <w:r w:rsidRPr="00234434">
          <w:rPr>
            <w:rStyle w:val="Hyperlink"/>
            <w:spacing w:val="-5"/>
            <w:kern w:val="1"/>
            <w:szCs w:val="22"/>
          </w:rPr>
          <w:t>YouTube</w:t>
        </w:r>
      </w:hyperlink>
      <w:r>
        <w:rPr>
          <w:spacing w:val="-5"/>
          <w:kern w:val="1"/>
          <w:szCs w:val="22"/>
        </w:rPr>
        <w:t xml:space="preserve">, </w:t>
      </w:r>
      <w:hyperlink r:id="rId11" w:history="1">
        <w:r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774B10CE" w14:textId="77777777" w:rsidR="00B40AAC" w:rsidRPr="00884352" w:rsidRDefault="00B40AAC" w:rsidP="001636ED">
      <w:pPr>
        <w:autoSpaceDE w:val="0"/>
        <w:autoSpaceDN w:val="0"/>
        <w:adjustRightInd w:val="0"/>
        <w:spacing w:before="116" w:line="360" w:lineRule="auto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15D09FD5" w14:textId="77777777" w:rsidR="00B40AAC" w:rsidRPr="00884352" w:rsidRDefault="00B40AAC" w:rsidP="001636ED">
      <w:pPr>
        <w:autoSpaceDE w:val="0"/>
        <w:autoSpaceDN w:val="0"/>
        <w:adjustRightInd w:val="0"/>
        <w:spacing w:before="54" w:line="360" w:lineRule="auto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7F905E8E" w14:textId="77777777" w:rsidR="00B40AAC" w:rsidRPr="00884352" w:rsidRDefault="00B40AAC" w:rsidP="001636ED">
      <w:pPr>
        <w:autoSpaceDE w:val="0"/>
        <w:autoSpaceDN w:val="0"/>
        <w:adjustRightInd w:val="0"/>
        <w:spacing w:before="235" w:line="360" w:lineRule="auto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608865EB" w14:textId="77777777" w:rsidR="00B40AAC" w:rsidRPr="00884352" w:rsidRDefault="00B40AAC" w:rsidP="001636ED">
      <w:pPr>
        <w:autoSpaceDE w:val="0"/>
        <w:autoSpaceDN w:val="0"/>
        <w:adjustRightInd w:val="0"/>
        <w:spacing w:before="53" w:line="360" w:lineRule="auto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6BBADDC8" w14:textId="77777777" w:rsidR="00B40AAC" w:rsidRPr="00884352" w:rsidRDefault="00B40AAC" w:rsidP="001636ED">
      <w:pPr>
        <w:autoSpaceDE w:val="0"/>
        <w:autoSpaceDN w:val="0"/>
        <w:adjustRightInd w:val="0"/>
        <w:spacing w:before="116" w:line="360" w:lineRule="auto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7ADB33B2" w14:textId="77777777" w:rsidR="001375CA" w:rsidRPr="00535418" w:rsidRDefault="00B40AAC" w:rsidP="001636ED">
      <w:pPr>
        <w:autoSpaceDE w:val="0"/>
        <w:autoSpaceDN w:val="0"/>
        <w:adjustRightInd w:val="0"/>
        <w:spacing w:before="116" w:line="360" w:lineRule="auto"/>
        <w:ind w:right="4"/>
        <w:rPr>
          <w:b/>
          <w:bCs/>
          <w:spacing w:val="-5"/>
          <w:kern w:val="1"/>
          <w:szCs w:val="22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12" w:history="1">
        <w:r>
          <w:rPr>
            <w:rStyle w:val="Hyperlink"/>
            <w:kern w:val="1"/>
            <w:szCs w:val="22"/>
          </w:rPr>
          <w:t>relayservice.gov.au</w:t>
        </w:r>
      </w:hyperlink>
    </w:p>
    <w:sectPr w:rsidR="001375CA" w:rsidRPr="00535418" w:rsidSect="003C17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AE77D" w14:textId="77777777" w:rsidR="00B06C66" w:rsidRDefault="00B06C66" w:rsidP="00863C7F">
      <w:r>
        <w:separator/>
      </w:r>
    </w:p>
    <w:p w14:paraId="183F8546" w14:textId="77777777" w:rsidR="00B06C66" w:rsidRDefault="00B06C66" w:rsidP="00863C7F"/>
    <w:p w14:paraId="57E88042" w14:textId="77777777" w:rsidR="00B06C66" w:rsidRDefault="00B06C66" w:rsidP="00863C7F"/>
    <w:p w14:paraId="0D8D35CD" w14:textId="77777777" w:rsidR="00B06C66" w:rsidRDefault="00B06C66" w:rsidP="00863C7F"/>
    <w:p w14:paraId="7D55BA6F" w14:textId="77777777" w:rsidR="00B06C66" w:rsidRDefault="00B06C66" w:rsidP="00863C7F"/>
    <w:p w14:paraId="5CDE20AB" w14:textId="77777777" w:rsidR="00B06C66" w:rsidRDefault="00B06C66" w:rsidP="00863C7F"/>
    <w:p w14:paraId="50983323" w14:textId="77777777" w:rsidR="00B06C66" w:rsidRDefault="00B06C66" w:rsidP="00863C7F"/>
    <w:p w14:paraId="79EE9895" w14:textId="77777777" w:rsidR="00B06C66" w:rsidRDefault="00B06C66" w:rsidP="00863C7F"/>
    <w:p w14:paraId="51608849" w14:textId="77777777" w:rsidR="00B06C66" w:rsidRDefault="00B06C66" w:rsidP="00863C7F"/>
    <w:p w14:paraId="7F59319B" w14:textId="77777777" w:rsidR="00B06C66" w:rsidRDefault="00B06C66" w:rsidP="00863C7F"/>
  </w:endnote>
  <w:endnote w:type="continuationSeparator" w:id="0">
    <w:p w14:paraId="3CEEE034" w14:textId="77777777" w:rsidR="00B06C66" w:rsidRDefault="00B06C66" w:rsidP="00863C7F">
      <w:r>
        <w:continuationSeparator/>
      </w:r>
    </w:p>
    <w:p w14:paraId="331BF55F" w14:textId="77777777" w:rsidR="00B06C66" w:rsidRDefault="00B06C66" w:rsidP="00863C7F"/>
    <w:p w14:paraId="52A1061E" w14:textId="77777777" w:rsidR="00B06C66" w:rsidRDefault="00B06C66" w:rsidP="00863C7F"/>
    <w:p w14:paraId="0674871E" w14:textId="77777777" w:rsidR="00B06C66" w:rsidRDefault="00B06C66" w:rsidP="00863C7F"/>
    <w:p w14:paraId="3F7031B0" w14:textId="77777777" w:rsidR="00B06C66" w:rsidRDefault="00B06C66" w:rsidP="00863C7F"/>
    <w:p w14:paraId="4E2EF1B9" w14:textId="77777777" w:rsidR="00B06C66" w:rsidRDefault="00B06C66" w:rsidP="00863C7F"/>
    <w:p w14:paraId="79FC164D" w14:textId="77777777" w:rsidR="00B06C66" w:rsidRDefault="00B06C66" w:rsidP="00863C7F"/>
    <w:p w14:paraId="56F08ED8" w14:textId="77777777" w:rsidR="00B06C66" w:rsidRDefault="00B06C66" w:rsidP="00863C7F"/>
    <w:p w14:paraId="65A4CC82" w14:textId="77777777" w:rsidR="00B06C66" w:rsidRDefault="00B06C66" w:rsidP="00863C7F"/>
    <w:p w14:paraId="7E468179" w14:textId="77777777" w:rsidR="00B06C66" w:rsidRDefault="00B06C66" w:rsidP="00863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Malgun Gothic Semilight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953E7A" w14:textId="77777777" w:rsidR="002B27DE" w:rsidRDefault="002B27DE" w:rsidP="00CB31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8ABEA2" w14:textId="77777777" w:rsidR="008D4B76" w:rsidRDefault="008D4B76" w:rsidP="002B27DE">
    <w:pPr>
      <w:pStyle w:val="Footer"/>
      <w:ind w:right="360"/>
    </w:pPr>
  </w:p>
  <w:p w14:paraId="71C057C4" w14:textId="77777777" w:rsidR="00AA6762" w:rsidRDefault="00AA6762" w:rsidP="00863C7F"/>
  <w:p w14:paraId="7AF3F169" w14:textId="77777777" w:rsidR="00AA6762" w:rsidRDefault="00AA6762" w:rsidP="00863C7F"/>
  <w:p w14:paraId="7B81490B" w14:textId="77777777" w:rsidR="00A71751" w:rsidRDefault="00A71751" w:rsidP="00863C7F"/>
  <w:p w14:paraId="29DC2D99" w14:textId="77777777" w:rsidR="00A71751" w:rsidRDefault="00A71751" w:rsidP="00863C7F"/>
  <w:p w14:paraId="7ECE1122" w14:textId="77777777" w:rsidR="00A71751" w:rsidRDefault="00A71751" w:rsidP="00863C7F"/>
  <w:p w14:paraId="42743B4A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C21417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0D896F61" w14:textId="1EBB7D0B" w:rsidR="00285DEE" w:rsidRPr="00606090" w:rsidRDefault="00285DEE" w:rsidP="00606090"/>
  <w:p w14:paraId="6C82A622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9B490" w14:textId="08C7642B" w:rsidR="00285DEE" w:rsidRPr="00606090" w:rsidRDefault="00285DEE" w:rsidP="00606090"/>
  <w:p w14:paraId="0B70C15F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82C2D" w14:textId="77777777" w:rsidR="00B06C66" w:rsidRDefault="00B06C66" w:rsidP="00863C7F">
      <w:r>
        <w:separator/>
      </w:r>
    </w:p>
    <w:p w14:paraId="48E39BD4" w14:textId="77777777" w:rsidR="00B06C66" w:rsidRDefault="00B06C66" w:rsidP="00863C7F"/>
    <w:p w14:paraId="5EDDF9EB" w14:textId="77777777" w:rsidR="00B06C66" w:rsidRDefault="00B06C66" w:rsidP="00863C7F"/>
    <w:p w14:paraId="04C9876A" w14:textId="77777777" w:rsidR="00B06C66" w:rsidRDefault="00B06C66" w:rsidP="00863C7F"/>
    <w:p w14:paraId="425C9538" w14:textId="77777777" w:rsidR="00B06C66" w:rsidRDefault="00B06C66" w:rsidP="00863C7F"/>
    <w:p w14:paraId="74D56985" w14:textId="77777777" w:rsidR="00B06C66" w:rsidRDefault="00B06C66" w:rsidP="00863C7F"/>
    <w:p w14:paraId="3A3E0DE6" w14:textId="77777777" w:rsidR="00B06C66" w:rsidRDefault="00B06C66" w:rsidP="00863C7F"/>
    <w:p w14:paraId="79A810AF" w14:textId="77777777" w:rsidR="00B06C66" w:rsidRDefault="00B06C66" w:rsidP="00863C7F"/>
    <w:p w14:paraId="3F950B80" w14:textId="77777777" w:rsidR="00B06C66" w:rsidRDefault="00B06C66" w:rsidP="00863C7F"/>
    <w:p w14:paraId="53E70624" w14:textId="77777777" w:rsidR="00B06C66" w:rsidRDefault="00B06C66" w:rsidP="00863C7F"/>
  </w:footnote>
  <w:footnote w:type="continuationSeparator" w:id="0">
    <w:p w14:paraId="0F26ECEF" w14:textId="77777777" w:rsidR="00B06C66" w:rsidRDefault="00B06C66" w:rsidP="00863C7F">
      <w:r>
        <w:continuationSeparator/>
      </w:r>
    </w:p>
    <w:p w14:paraId="635C550E" w14:textId="77777777" w:rsidR="00B06C66" w:rsidRDefault="00B06C66" w:rsidP="00863C7F"/>
    <w:p w14:paraId="6837D7D2" w14:textId="77777777" w:rsidR="00B06C66" w:rsidRDefault="00B06C66" w:rsidP="00863C7F"/>
    <w:p w14:paraId="415F760B" w14:textId="77777777" w:rsidR="00B06C66" w:rsidRDefault="00B06C66" w:rsidP="00863C7F"/>
    <w:p w14:paraId="06406D46" w14:textId="77777777" w:rsidR="00B06C66" w:rsidRDefault="00B06C66" w:rsidP="00863C7F"/>
    <w:p w14:paraId="70ACD1C5" w14:textId="77777777" w:rsidR="00B06C66" w:rsidRDefault="00B06C66" w:rsidP="00863C7F"/>
    <w:p w14:paraId="30F86D60" w14:textId="77777777" w:rsidR="00B06C66" w:rsidRDefault="00B06C66" w:rsidP="00863C7F"/>
    <w:p w14:paraId="4588CAA0" w14:textId="77777777" w:rsidR="00B06C66" w:rsidRDefault="00B06C66" w:rsidP="00863C7F"/>
    <w:p w14:paraId="2BD2324B" w14:textId="77777777" w:rsidR="00B06C66" w:rsidRDefault="00B06C66" w:rsidP="00863C7F"/>
    <w:p w14:paraId="39E03CBD" w14:textId="77777777" w:rsidR="00B06C66" w:rsidRDefault="00B06C66" w:rsidP="00863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02EAE" w14:textId="77777777" w:rsidR="008D4B76" w:rsidRDefault="008D4B76" w:rsidP="00863C7F">
    <w:pPr>
      <w:pStyle w:val="Header"/>
    </w:pPr>
  </w:p>
  <w:p w14:paraId="75BB8B8A" w14:textId="77777777" w:rsidR="00AA6762" w:rsidRDefault="00AA6762" w:rsidP="00863C7F"/>
  <w:p w14:paraId="36E51BF9" w14:textId="77777777" w:rsidR="00AA6762" w:rsidRDefault="00AA6762" w:rsidP="00863C7F"/>
  <w:p w14:paraId="0E6EE405" w14:textId="77777777" w:rsidR="00A71751" w:rsidRDefault="00A71751" w:rsidP="00863C7F"/>
  <w:p w14:paraId="4F2E4F02" w14:textId="77777777" w:rsidR="00A71751" w:rsidRDefault="00A71751" w:rsidP="00863C7F"/>
  <w:p w14:paraId="3E99EC99" w14:textId="77777777" w:rsidR="00A71751" w:rsidRDefault="00A71751" w:rsidP="00863C7F"/>
  <w:p w14:paraId="32168080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256F0" w14:textId="2DA35AAF" w:rsidR="00A71751" w:rsidRPr="00606090" w:rsidRDefault="002B27DE" w:rsidP="0060609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EA104" wp14:editId="0FA3FEC2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1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1F3470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9C666" w14:textId="3143D9E9" w:rsidR="00180D51" w:rsidRPr="005C3A07" w:rsidRDefault="002B27DE" w:rsidP="005C3A07">
    <w:r w:rsidRPr="003A3FC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7105F6" wp14:editId="07FE6BAA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>
          <w:pict>
            <v:rect id="Rectangle 7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5B88BAC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NDIS logo" style="width:78pt;height:39.75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A8D0470"/>
    <w:multiLevelType w:val="hybridMultilevel"/>
    <w:tmpl w:val="BC0006F6"/>
    <w:lvl w:ilvl="0" w:tplc="198A1ED0">
      <w:start w:val="1"/>
      <w:numFmt w:val="bullet"/>
      <w:lvlText w:val=""/>
      <w:lvlJc w:val="right"/>
      <w:pPr>
        <w:ind w:left="720" w:hanging="360"/>
      </w:pPr>
      <w:rPr>
        <w:rFonts w:ascii="Wingdings" w:hAnsi="Wingdings" w:hint="default"/>
        <w:color w:val="000000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B05E2"/>
    <w:multiLevelType w:val="hybridMultilevel"/>
    <w:tmpl w:val="ABCEAC1E"/>
    <w:lvl w:ilvl="0" w:tplc="198A1ED0">
      <w:start w:val="1"/>
      <w:numFmt w:val="bullet"/>
      <w:lvlText w:val=""/>
      <w:lvlJc w:val="right"/>
      <w:pPr>
        <w:ind w:left="720" w:hanging="360"/>
      </w:pPr>
      <w:rPr>
        <w:rFonts w:ascii="Wingdings" w:hAnsi="Wingdings" w:hint="default"/>
        <w:color w:val="000000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34F55"/>
    <w:multiLevelType w:val="hybridMultilevel"/>
    <w:tmpl w:val="5680E796"/>
    <w:lvl w:ilvl="0" w:tplc="198A1ED0">
      <w:start w:val="1"/>
      <w:numFmt w:val="bullet"/>
      <w:lvlText w:val=""/>
      <w:lvlJc w:val="right"/>
      <w:pPr>
        <w:ind w:left="720" w:hanging="360"/>
      </w:pPr>
      <w:rPr>
        <w:rFonts w:ascii="Wingdings" w:hAnsi="Wingdings" w:hint="default"/>
        <w:color w:val="000000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6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0" w15:restartNumberingAfterBreak="0">
    <w:nsid w:val="32F94B19"/>
    <w:multiLevelType w:val="hybridMultilevel"/>
    <w:tmpl w:val="7EAAE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AD82E1E"/>
    <w:multiLevelType w:val="hybridMultilevel"/>
    <w:tmpl w:val="4FBA2734"/>
    <w:lvl w:ilvl="0" w:tplc="198A1ED0">
      <w:start w:val="1"/>
      <w:numFmt w:val="bullet"/>
      <w:lvlText w:val=""/>
      <w:lvlJc w:val="right"/>
      <w:pPr>
        <w:ind w:left="720" w:hanging="360"/>
      </w:pPr>
      <w:rPr>
        <w:rFonts w:ascii="Wingdings" w:hAnsi="Wingdings" w:hint="default"/>
        <w:color w:val="000000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714236F8"/>
    <w:multiLevelType w:val="hybridMultilevel"/>
    <w:tmpl w:val="1A2A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21"/>
  </w:num>
  <w:num w:numId="2" w16cid:durableId="1403412302">
    <w:abstractNumId w:val="28"/>
  </w:num>
  <w:num w:numId="3" w16cid:durableId="1848784963">
    <w:abstractNumId w:val="16"/>
  </w:num>
  <w:num w:numId="4" w16cid:durableId="1607611780">
    <w:abstractNumId w:val="22"/>
  </w:num>
  <w:num w:numId="5" w16cid:durableId="18968610">
    <w:abstractNumId w:val="17"/>
  </w:num>
  <w:num w:numId="6" w16cid:durableId="1220018893">
    <w:abstractNumId w:val="26"/>
  </w:num>
  <w:num w:numId="7" w16cid:durableId="1752268465">
    <w:abstractNumId w:val="14"/>
  </w:num>
  <w:num w:numId="8" w16cid:durableId="862402279">
    <w:abstractNumId w:val="10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5"/>
  </w:num>
  <w:num w:numId="19" w16cid:durableId="1731490631">
    <w:abstractNumId w:val="25"/>
  </w:num>
  <w:num w:numId="20" w16cid:durableId="739518056">
    <w:abstractNumId w:val="30"/>
  </w:num>
  <w:num w:numId="21" w16cid:durableId="145901810">
    <w:abstractNumId w:val="18"/>
  </w:num>
  <w:num w:numId="22" w16cid:durableId="2084796931">
    <w:abstractNumId w:val="12"/>
  </w:num>
  <w:num w:numId="23" w16cid:durableId="154877118">
    <w:abstractNumId w:val="19"/>
  </w:num>
  <w:num w:numId="24" w16cid:durableId="623803465">
    <w:abstractNumId w:val="27"/>
  </w:num>
  <w:num w:numId="25" w16cid:durableId="1657562670">
    <w:abstractNumId w:val="24"/>
  </w:num>
  <w:num w:numId="26" w16cid:durableId="1932423957">
    <w:abstractNumId w:val="20"/>
  </w:num>
  <w:num w:numId="27" w16cid:durableId="860514232">
    <w:abstractNumId w:val="23"/>
  </w:num>
  <w:num w:numId="28" w16cid:durableId="1965915658">
    <w:abstractNumId w:val="11"/>
  </w:num>
  <w:num w:numId="29" w16cid:durableId="2059623696">
    <w:abstractNumId w:val="9"/>
  </w:num>
  <w:num w:numId="30" w16cid:durableId="1469543455">
    <w:abstractNumId w:val="13"/>
  </w:num>
  <w:num w:numId="31" w16cid:durableId="4943046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CB"/>
    <w:rsid w:val="00022451"/>
    <w:rsid w:val="00043C99"/>
    <w:rsid w:val="00066632"/>
    <w:rsid w:val="000B4EE6"/>
    <w:rsid w:val="000C18E9"/>
    <w:rsid w:val="000D06FD"/>
    <w:rsid w:val="00102A1D"/>
    <w:rsid w:val="001258BB"/>
    <w:rsid w:val="001375CA"/>
    <w:rsid w:val="00140FCD"/>
    <w:rsid w:val="0014207A"/>
    <w:rsid w:val="001636ED"/>
    <w:rsid w:val="001665A1"/>
    <w:rsid w:val="00170A41"/>
    <w:rsid w:val="001809B3"/>
    <w:rsid w:val="00180D51"/>
    <w:rsid w:val="00180E74"/>
    <w:rsid w:val="00187EA6"/>
    <w:rsid w:val="001A15AB"/>
    <w:rsid w:val="001B5EC7"/>
    <w:rsid w:val="001E630D"/>
    <w:rsid w:val="00216E60"/>
    <w:rsid w:val="00223DBB"/>
    <w:rsid w:val="002321EA"/>
    <w:rsid w:val="0023603F"/>
    <w:rsid w:val="0025303C"/>
    <w:rsid w:val="00285DEE"/>
    <w:rsid w:val="00292575"/>
    <w:rsid w:val="002A30E0"/>
    <w:rsid w:val="002A490D"/>
    <w:rsid w:val="002B27DE"/>
    <w:rsid w:val="002E0CCB"/>
    <w:rsid w:val="002F7C36"/>
    <w:rsid w:val="00304C4D"/>
    <w:rsid w:val="00323BB7"/>
    <w:rsid w:val="003313CD"/>
    <w:rsid w:val="0033578C"/>
    <w:rsid w:val="0034117E"/>
    <w:rsid w:val="003447EA"/>
    <w:rsid w:val="00360F21"/>
    <w:rsid w:val="003622D9"/>
    <w:rsid w:val="003820DF"/>
    <w:rsid w:val="003A3FCC"/>
    <w:rsid w:val="003A60EF"/>
    <w:rsid w:val="003A64A7"/>
    <w:rsid w:val="003B2BB8"/>
    <w:rsid w:val="003B3F1F"/>
    <w:rsid w:val="003B4F8A"/>
    <w:rsid w:val="003C17F6"/>
    <w:rsid w:val="003D34FF"/>
    <w:rsid w:val="003F2DA2"/>
    <w:rsid w:val="003F6AEC"/>
    <w:rsid w:val="003F6ED7"/>
    <w:rsid w:val="0040062A"/>
    <w:rsid w:val="00437346"/>
    <w:rsid w:val="00441824"/>
    <w:rsid w:val="0044709D"/>
    <w:rsid w:val="00460940"/>
    <w:rsid w:val="0048002C"/>
    <w:rsid w:val="004861C3"/>
    <w:rsid w:val="004876FD"/>
    <w:rsid w:val="004969E9"/>
    <w:rsid w:val="004B3FFE"/>
    <w:rsid w:val="004B54CA"/>
    <w:rsid w:val="004C2D9C"/>
    <w:rsid w:val="004C7D29"/>
    <w:rsid w:val="004D32B5"/>
    <w:rsid w:val="004D41CA"/>
    <w:rsid w:val="004D4A3F"/>
    <w:rsid w:val="004E461E"/>
    <w:rsid w:val="004E5CBF"/>
    <w:rsid w:val="00515AB6"/>
    <w:rsid w:val="00516F57"/>
    <w:rsid w:val="00522464"/>
    <w:rsid w:val="0052668B"/>
    <w:rsid w:val="00531E4B"/>
    <w:rsid w:val="00535418"/>
    <w:rsid w:val="005534DE"/>
    <w:rsid w:val="00553C0C"/>
    <w:rsid w:val="0055492D"/>
    <w:rsid w:val="00570781"/>
    <w:rsid w:val="00574D04"/>
    <w:rsid w:val="00576162"/>
    <w:rsid w:val="00591E8B"/>
    <w:rsid w:val="005938B8"/>
    <w:rsid w:val="00593C73"/>
    <w:rsid w:val="005947AC"/>
    <w:rsid w:val="005A1743"/>
    <w:rsid w:val="005A6312"/>
    <w:rsid w:val="005A7AD2"/>
    <w:rsid w:val="005B410D"/>
    <w:rsid w:val="005C3A07"/>
    <w:rsid w:val="005C3AA9"/>
    <w:rsid w:val="005F0085"/>
    <w:rsid w:val="00606090"/>
    <w:rsid w:val="006149A0"/>
    <w:rsid w:val="00633134"/>
    <w:rsid w:val="00645007"/>
    <w:rsid w:val="0064530D"/>
    <w:rsid w:val="006522BE"/>
    <w:rsid w:val="00664E61"/>
    <w:rsid w:val="006765FF"/>
    <w:rsid w:val="00683992"/>
    <w:rsid w:val="006A14A2"/>
    <w:rsid w:val="006A4CE7"/>
    <w:rsid w:val="006B46BC"/>
    <w:rsid w:val="006C5CE1"/>
    <w:rsid w:val="006D7AA0"/>
    <w:rsid w:val="006E1038"/>
    <w:rsid w:val="007219F1"/>
    <w:rsid w:val="00724D23"/>
    <w:rsid w:val="00737745"/>
    <w:rsid w:val="00761E08"/>
    <w:rsid w:val="00780925"/>
    <w:rsid w:val="00784C2F"/>
    <w:rsid w:val="00785261"/>
    <w:rsid w:val="007A2767"/>
    <w:rsid w:val="007A47B3"/>
    <w:rsid w:val="007B0256"/>
    <w:rsid w:val="007C6654"/>
    <w:rsid w:val="007D5C97"/>
    <w:rsid w:val="007E10B2"/>
    <w:rsid w:val="007E6C06"/>
    <w:rsid w:val="007F379F"/>
    <w:rsid w:val="007F6C84"/>
    <w:rsid w:val="00822BAD"/>
    <w:rsid w:val="008275E5"/>
    <w:rsid w:val="00830A50"/>
    <w:rsid w:val="00863C7F"/>
    <w:rsid w:val="00867B19"/>
    <w:rsid w:val="008750BA"/>
    <w:rsid w:val="00887867"/>
    <w:rsid w:val="008C0881"/>
    <w:rsid w:val="008D4B76"/>
    <w:rsid w:val="008E7C8D"/>
    <w:rsid w:val="00902FC9"/>
    <w:rsid w:val="00903AC3"/>
    <w:rsid w:val="00905783"/>
    <w:rsid w:val="00905C74"/>
    <w:rsid w:val="00906B1B"/>
    <w:rsid w:val="009225F0"/>
    <w:rsid w:val="00923ED2"/>
    <w:rsid w:val="00940AC8"/>
    <w:rsid w:val="00943B88"/>
    <w:rsid w:val="00950F57"/>
    <w:rsid w:val="009553F5"/>
    <w:rsid w:val="00956FF5"/>
    <w:rsid w:val="00A06958"/>
    <w:rsid w:val="00A11332"/>
    <w:rsid w:val="00A145EB"/>
    <w:rsid w:val="00A14C9C"/>
    <w:rsid w:val="00A21351"/>
    <w:rsid w:val="00A345E1"/>
    <w:rsid w:val="00A36FD0"/>
    <w:rsid w:val="00A42A51"/>
    <w:rsid w:val="00A47174"/>
    <w:rsid w:val="00A63C5B"/>
    <w:rsid w:val="00A6495B"/>
    <w:rsid w:val="00A71751"/>
    <w:rsid w:val="00A932B8"/>
    <w:rsid w:val="00A954C0"/>
    <w:rsid w:val="00A96D98"/>
    <w:rsid w:val="00AA0E0F"/>
    <w:rsid w:val="00AA6762"/>
    <w:rsid w:val="00AA748C"/>
    <w:rsid w:val="00AB11F5"/>
    <w:rsid w:val="00AB5DE9"/>
    <w:rsid w:val="00AD2DEE"/>
    <w:rsid w:val="00B06C66"/>
    <w:rsid w:val="00B078E1"/>
    <w:rsid w:val="00B1295A"/>
    <w:rsid w:val="00B344EA"/>
    <w:rsid w:val="00B40AAC"/>
    <w:rsid w:val="00B54992"/>
    <w:rsid w:val="00B73DA2"/>
    <w:rsid w:val="00B97A26"/>
    <w:rsid w:val="00BA2DB9"/>
    <w:rsid w:val="00BD5EAA"/>
    <w:rsid w:val="00BD6CC5"/>
    <w:rsid w:val="00BE632A"/>
    <w:rsid w:val="00BE7148"/>
    <w:rsid w:val="00C07318"/>
    <w:rsid w:val="00C107E1"/>
    <w:rsid w:val="00C17284"/>
    <w:rsid w:val="00C27827"/>
    <w:rsid w:val="00C374C0"/>
    <w:rsid w:val="00C54B33"/>
    <w:rsid w:val="00C62BAC"/>
    <w:rsid w:val="00C812DB"/>
    <w:rsid w:val="00CB2835"/>
    <w:rsid w:val="00CC6059"/>
    <w:rsid w:val="00CD3DF5"/>
    <w:rsid w:val="00CE720A"/>
    <w:rsid w:val="00CF74D3"/>
    <w:rsid w:val="00D04D2C"/>
    <w:rsid w:val="00D069D7"/>
    <w:rsid w:val="00D3530B"/>
    <w:rsid w:val="00D35FF8"/>
    <w:rsid w:val="00D426EB"/>
    <w:rsid w:val="00D541D4"/>
    <w:rsid w:val="00D87A0F"/>
    <w:rsid w:val="00DA2236"/>
    <w:rsid w:val="00DB5769"/>
    <w:rsid w:val="00DC322B"/>
    <w:rsid w:val="00DD3D47"/>
    <w:rsid w:val="00DE3193"/>
    <w:rsid w:val="00E4219D"/>
    <w:rsid w:val="00E43F17"/>
    <w:rsid w:val="00E44504"/>
    <w:rsid w:val="00E64B40"/>
    <w:rsid w:val="00E64C18"/>
    <w:rsid w:val="00E70C8D"/>
    <w:rsid w:val="00E84E86"/>
    <w:rsid w:val="00E94B15"/>
    <w:rsid w:val="00EA34E2"/>
    <w:rsid w:val="00EC4364"/>
    <w:rsid w:val="00EE54E1"/>
    <w:rsid w:val="00F348EE"/>
    <w:rsid w:val="00F34F32"/>
    <w:rsid w:val="00F411F2"/>
    <w:rsid w:val="00F50546"/>
    <w:rsid w:val="00F76BE0"/>
    <w:rsid w:val="00FA001F"/>
    <w:rsid w:val="00FA334F"/>
    <w:rsid w:val="00FB05A6"/>
    <w:rsid w:val="00FB5514"/>
    <w:rsid w:val="00FB7599"/>
    <w:rsid w:val="00FC0786"/>
    <w:rsid w:val="00FD5A0E"/>
    <w:rsid w:val="00FE2006"/>
    <w:rsid w:val="00FE3582"/>
    <w:rsid w:val="00FE76D9"/>
    <w:rsid w:val="00FF4D71"/>
    <w:rsid w:val="48AF9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10FC0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68B"/>
    <w:pPr>
      <w:spacing w:before="2520" w:after="240"/>
      <w:outlineLvl w:val="0"/>
    </w:pPr>
    <w:rPr>
      <w:rFonts w:cs="Arial"/>
      <w:b/>
      <w:color w:val="6B2876" w:themeColor="text2"/>
      <w:sz w:val="60"/>
      <w:szCs w:val="6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7C8D"/>
    <w:pPr>
      <w:keepNext/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668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8E7C8D"/>
    <w:rPr>
      <w:rFonts w:ascii="Arial" w:eastAsia="Times New Roman" w:hAnsi="Arial"/>
      <w:b/>
      <w:bCs/>
      <w:color w:val="6B2876" w:themeColor="text2"/>
      <w:sz w:val="40"/>
      <w:szCs w:val="40"/>
      <w:lang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styleId="Revision">
    <w:name w:val="Revision"/>
    <w:hidden/>
    <w:uiPriority w:val="99"/>
    <w:semiHidden/>
    <w:rsid w:val="00E70C8D"/>
    <w:rPr>
      <w:rFonts w:ascii="Arial" w:eastAsia="Times New Roman" w:hAnsi="Arial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A0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0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01F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01F"/>
    <w:rPr>
      <w:rFonts w:ascii="Arial" w:eastAsia="Times New Roman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DISAu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ndis.gov.au/" TargetMode="External"/><Relationship Id="rId12" Type="http://schemas.openxmlformats.org/officeDocument/2006/relationships/hyperlink" Target="http://relayservice.gov.a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national-disability-insurance-agen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www.youtube.com/user/DisabilityCar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ndis_australia/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F2353B270E4295EFDDF764B30310" ma:contentTypeVersion="14" ma:contentTypeDescription="Create a new document." ma:contentTypeScope="" ma:versionID="122ef089966cc3b34225b8a7b279b037">
  <xsd:schema xmlns:xsd="http://www.w3.org/2001/XMLSchema" xmlns:xs="http://www.w3.org/2001/XMLSchema" xmlns:p="http://schemas.microsoft.com/office/2006/metadata/properties" xmlns:ns2="2d5cbe57-9dfa-45f7-b0bd-f5ea5043abac" xmlns:ns3="aca05b73-b5e5-4352-ad58-90576979e027" targetNamespace="http://schemas.microsoft.com/office/2006/metadata/properties" ma:root="true" ma:fieldsID="0229e11d8489c251d4aaa0edaaea141f" ns2:_="" ns3:_="">
    <xsd:import namespace="2d5cbe57-9dfa-45f7-b0bd-f5ea5043abac"/>
    <xsd:import namespace="aca05b73-b5e5-4352-ad58-90576979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be57-9dfa-45f7-b0bd-f5ea5043a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5b73-b5e5-4352-ad58-90576979e0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5429c-214e-4948-b327-6782a788cbcd}" ma:internalName="TaxCatchAll" ma:showField="CatchAllData" ma:web="aca05b73-b5e5-4352-ad58-90576979e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a05b73-b5e5-4352-ad58-90576979e027">
      <UserInfo>
        <DisplayName>SEYMOUR, Bianca</DisplayName>
        <AccountId>31</AccountId>
        <AccountType/>
      </UserInfo>
      <UserInfo>
        <DisplayName>Burke, Anna</DisplayName>
        <AccountId>74</AccountId>
        <AccountType/>
      </UserInfo>
      <UserInfo>
        <DisplayName>Weston, Melanie</DisplayName>
        <AccountId>27</AccountId>
        <AccountType/>
      </UserInfo>
      <UserInfo>
        <DisplayName>WALKER, Jessica</DisplayName>
        <AccountId>145</AccountId>
        <AccountType/>
      </UserInfo>
      <UserInfo>
        <DisplayName>Marks, Reece</DisplayName>
        <AccountId>2111</AccountId>
        <AccountType/>
      </UserInfo>
      <UserInfo>
        <DisplayName>Iacovella, Tara</DisplayName>
        <AccountId>2354</AccountId>
        <AccountType/>
      </UserInfo>
      <UserInfo>
        <DisplayName>Burns, Natalie</DisplayName>
        <AccountId>2832</AccountId>
        <AccountType/>
      </UserInfo>
      <UserInfo>
        <DisplayName>WHEELER, Clair</DisplayName>
        <AccountId>3349</AccountId>
        <AccountType/>
      </UserInfo>
      <UserInfo>
        <DisplayName>DANDY, Emma</DisplayName>
        <AccountId>2885</AccountId>
        <AccountType/>
      </UserInfo>
      <UserInfo>
        <DisplayName>McKenzie, Yvette</DisplayName>
        <AccountId>5135</AccountId>
        <AccountType/>
      </UserInfo>
      <UserInfo>
        <DisplayName>Giles, Alison</DisplayName>
        <AccountId>5224</AccountId>
        <AccountType/>
      </UserInfo>
      <UserInfo>
        <DisplayName>Omachen, Peta</DisplayName>
        <AccountId>3298</AccountId>
        <AccountType/>
      </UserInfo>
      <UserInfo>
        <DisplayName>KING, Kathryn</DisplayName>
        <AccountId>933</AccountId>
        <AccountType/>
      </UserInfo>
      <UserInfo>
        <DisplayName>Kennedy, Harrison</DisplayName>
        <AccountId>1746</AccountId>
        <AccountType/>
      </UserInfo>
      <UserInfo>
        <DisplayName>Coroneos, Prue</DisplayName>
        <AccountId>6576</AccountId>
        <AccountType/>
      </UserInfo>
    </SharedWithUsers>
    <lcf76f155ced4ddcb4097134ff3c332f xmlns="2d5cbe57-9dfa-45f7-b0bd-f5ea5043abac">
      <Terms xmlns="http://schemas.microsoft.com/office/infopath/2007/PartnerControls"/>
    </lcf76f155ced4ddcb4097134ff3c332f>
    <TaxCatchAll xmlns="aca05b73-b5e5-4352-ad58-90576979e027" xsi:nil="true"/>
  </documentManagement>
</p:properties>
</file>

<file path=customXml/itemProps1.xml><?xml version="1.0" encoding="utf-8"?>
<ds:datastoreItem xmlns:ds="http://schemas.openxmlformats.org/officeDocument/2006/customXml" ds:itemID="{1F328DDC-2086-45D3-8E0C-B906F290EC34}"/>
</file>

<file path=customXml/itemProps2.xml><?xml version="1.0" encoding="utf-8"?>
<ds:datastoreItem xmlns:ds="http://schemas.openxmlformats.org/officeDocument/2006/customXml" ds:itemID="{48239390-1BB9-411B-B30F-E4A5A48FCBF8}"/>
</file>

<file path=customXml/itemProps3.xml><?xml version="1.0" encoding="utf-8"?>
<ds:datastoreItem xmlns:ds="http://schemas.openxmlformats.org/officeDocument/2006/customXml" ds:itemID="{3BFC670C-880B-4CD0-92CD-A51D927188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Deciding if self-management is right for you</dc:title>
  <dc:subject/>
  <dc:creator/>
  <cp:keywords/>
  <dc:description/>
  <cp:lastModifiedBy/>
  <cp:revision>1</cp:revision>
  <dcterms:created xsi:type="dcterms:W3CDTF">2025-01-10T03:36:00Z</dcterms:created>
  <dcterms:modified xsi:type="dcterms:W3CDTF">2025-01-10T03:36:00Z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2025-01-10T03:36:51Z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fc57b179-288a-4c80-bb1f-df2266ff3a39</vt:lpwstr>
  </property>
  <property fmtid="{D5CDD505-2E9C-101B-9397-08002B2CF9AE}" pid="8" name="MSIP_Label_2b83f8d7-e91f-4eee-a336-52a8061c0503_ContentBits">
    <vt:lpwstr>0</vt:lpwstr>
  </property>
  <property fmtid="{D5CDD505-2E9C-101B-9397-08002B2CF9AE}" pid="9" name="DocumentID">
    <vt:lpwstr/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Subject matter">
    <vt:lpwstr/>
  </property>
  <property fmtid="{D5CDD505-2E9C-101B-9397-08002B2CF9AE}" pid="13" name="MediaServiceImageTags">
    <vt:lpwstr/>
  </property>
  <property fmtid="{D5CDD505-2E9C-101B-9397-08002B2CF9AE}" pid="14" name="DocumentType_1">
    <vt:lpwstr>Template|134e8c49-a2b9-47ae-b156-db0bee5ca248</vt:lpwstr>
  </property>
  <property fmtid="{D5CDD505-2E9C-101B-9397-08002B2CF9AE}" pid="15" name="ContentTypeId">
    <vt:lpwstr>0x010100E6BEF2353B270E4295EFDDF764B30310</vt:lpwstr>
  </property>
  <property fmtid="{D5CDD505-2E9C-101B-9397-08002B2CF9AE}" pid="16" name="ApprovedDate">
    <vt:lpwstr/>
  </property>
  <property fmtid="{D5CDD505-2E9C-101B-9397-08002B2CF9AE}" pid="17" name="TaxKeywordTaxHTField">
    <vt:lpwstr/>
  </property>
  <property fmtid="{D5CDD505-2E9C-101B-9397-08002B2CF9AE}" pid="18" name="NDIALocation">
    <vt:lpwstr>2;#Australia-wide|128ca0ae-5e24-49e1-a2ce-f7dc74366abc</vt:lpwstr>
  </property>
  <property fmtid="{D5CDD505-2E9C-101B-9397-08002B2CF9AE}" pid="19" name="EffectiveDate">
    <vt:lpwstr/>
  </property>
  <property fmtid="{D5CDD505-2E9C-101B-9397-08002B2CF9AE}" pid="20" name="NDIAAudience_1">
    <vt:lpwstr>All staff|60152733-a6e9-4070-8d91-7ad5c325687c</vt:lpwstr>
  </property>
  <property fmtid="{D5CDD505-2E9C-101B-9397-08002B2CF9AE}" pid="21" name="DocumentStatus">
    <vt:lpwstr>12;#Approved|38d2d1ad-195e-4428-a55d-25a6b10fdc1d</vt:lpwstr>
  </property>
  <property fmtid="{D5CDD505-2E9C-101B-9397-08002B2CF9AE}" pid="22" name="DocumentStatus_1">
    <vt:lpwstr>Approved|38d2d1ad-195e-4428-a55d-25a6b10fdc1d</vt:lpwstr>
  </property>
  <property fmtid="{D5CDD505-2E9C-101B-9397-08002B2CF9AE}" pid="23" name="ReviewDate">
    <vt:lpwstr/>
  </property>
  <property fmtid="{D5CDD505-2E9C-101B-9397-08002B2CF9AE}" pid="24" name="NDIALocation_1">
    <vt:lpwstr>Australia-wide|128ca0ae-5e24-49e1-a2ce-f7dc74366abc</vt:lpwstr>
  </property>
  <property fmtid="{D5CDD505-2E9C-101B-9397-08002B2CF9AE}" pid="25" name="ResponsibleTeam">
    <vt:lpwstr/>
  </property>
  <property fmtid="{D5CDD505-2E9C-101B-9397-08002B2CF9AE}" pid="26" name="DocumentType">
    <vt:lpwstr>20;#Template|134e8c49-a2b9-47ae-b156-db0bee5ca248</vt:lpwstr>
  </property>
</Properties>
</file>