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8C92D" w14:textId="77777777" w:rsidR="00ED1F8C" w:rsidRPr="008421FC" w:rsidRDefault="00446AD4" w:rsidP="009118D8">
      <w:pPr>
        <w:pStyle w:val="Heading1"/>
        <w:spacing w:after="360"/>
        <w:rPr>
          <w:rFonts w:ascii="Microsoft YaHei" w:eastAsia="Microsoft YaHei" w:hAnsi="Microsoft YaHei" w:hint="eastAsia"/>
          <w:bCs/>
          <w:lang w:eastAsia="zh-CN"/>
        </w:rPr>
      </w:pPr>
      <w:bookmarkStart w:id="0" w:name="_Toc157679811"/>
      <w:bookmarkStart w:id="1" w:name="_Toc157682115"/>
      <w:bookmarkStart w:id="2" w:name="_Toc122689908"/>
      <w:bookmarkStart w:id="3" w:name="_Toc155365085"/>
      <w:bookmarkStart w:id="4" w:name="_Toc156980166"/>
      <w:r w:rsidRPr="008421FC">
        <w:rPr>
          <w:rFonts w:ascii="Microsoft YaHei" w:eastAsia="Microsoft YaHei" w:hAnsi="Microsoft YaHei" w:cs="SimSun" w:hint="eastAsia"/>
          <w:bCs/>
          <w:lang w:eastAsia="zh-CN"/>
        </w:rPr>
        <w:t>文化和语言多元化战略</w:t>
      </w:r>
    </w:p>
    <w:p w14:paraId="372A89DB" w14:textId="77777777" w:rsidR="00ED1F8C" w:rsidRPr="008421FC" w:rsidRDefault="00446AD4" w:rsidP="00ED1F8C">
      <w:pPr>
        <w:pStyle w:val="Heading1"/>
        <w:spacing w:before="240"/>
        <w:rPr>
          <w:rFonts w:ascii="Microsoft YaHei" w:eastAsia="Microsoft YaHei" w:hAnsi="Microsoft YaHei" w:hint="eastAsia"/>
          <w:bCs/>
          <w:lang w:eastAsia="zh-CN"/>
        </w:rPr>
      </w:pPr>
      <w:r w:rsidRPr="008421FC">
        <w:rPr>
          <w:rFonts w:ascii="Microsoft YaHei" w:eastAsia="Microsoft YaHei" w:hAnsi="Microsoft YaHei" w:cs="SimSun" w:hint="eastAsia"/>
          <w:bCs/>
          <w:lang w:eastAsia="zh-CN"/>
        </w:rPr>
        <w:t>摘要</w:t>
      </w:r>
      <w:bookmarkEnd w:id="0"/>
      <w:bookmarkEnd w:id="1"/>
    </w:p>
    <w:p w14:paraId="75F76D79" w14:textId="77777777" w:rsidR="00A50CA7" w:rsidRPr="008421FC" w:rsidRDefault="00446AD4" w:rsidP="009E16CF">
      <w:pPr>
        <w:pStyle w:val="Heading1"/>
        <w:spacing w:before="360"/>
        <w:rPr>
          <w:rFonts w:ascii="Microsoft YaHei" w:eastAsia="Microsoft YaHei" w:hAnsi="Microsoft YaHei" w:hint="eastAsia"/>
          <w:b w:val="0"/>
          <w:sz w:val="36"/>
          <w:szCs w:val="36"/>
          <w:lang w:eastAsia="zh-CN"/>
        </w:rPr>
      </w:pPr>
      <w:r w:rsidRPr="008421FC">
        <w:rPr>
          <w:rFonts w:ascii="Microsoft YaHei" w:eastAsia="Microsoft YaHei" w:hAnsi="Microsoft YaHei" w:cs="SimSun" w:hint="eastAsia"/>
          <w:b w:val="0"/>
          <w:sz w:val="36"/>
          <w:szCs w:val="36"/>
          <w:lang w:eastAsia="zh-CN"/>
        </w:rPr>
        <w:t>2024 至 202</w:t>
      </w:r>
      <w:r w:rsidR="008421FC" w:rsidRPr="008421FC">
        <w:rPr>
          <w:rFonts w:ascii="Microsoft YaHei" w:eastAsia="Microsoft YaHei" w:hAnsi="Microsoft YaHei" w:cs="SimSun" w:hint="eastAsia"/>
          <w:b w:val="0"/>
          <w:sz w:val="36"/>
          <w:szCs w:val="36"/>
          <w:lang w:eastAsia="zh-CN"/>
        </w:rPr>
        <w:t xml:space="preserve"> </w:t>
      </w:r>
      <w:r w:rsidRPr="008421FC">
        <w:rPr>
          <w:rFonts w:ascii="Microsoft YaHei" w:eastAsia="Microsoft YaHei" w:hAnsi="Microsoft YaHei" w:cs="SimSun" w:hint="eastAsia"/>
          <w:b w:val="0"/>
          <w:sz w:val="36"/>
          <w:szCs w:val="36"/>
          <w:lang w:eastAsia="zh-CN"/>
        </w:rPr>
        <w:t>年</w:t>
      </w:r>
    </w:p>
    <w:p w14:paraId="302FAFC6" w14:textId="77777777" w:rsidR="00696902" w:rsidRPr="008421FC" w:rsidRDefault="00446AD4" w:rsidP="00696902">
      <w:pPr>
        <w:spacing w:after="600"/>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Chinese (Simplified) | 简体中文</w:t>
      </w:r>
    </w:p>
    <w:p w14:paraId="3076F94D" w14:textId="77777777" w:rsidR="004D32B5" w:rsidRPr="008421FC" w:rsidRDefault="00446AD4" w:rsidP="006E4567">
      <w:pPr>
        <w:spacing w:after="0" w:line="240" w:lineRule="auto"/>
        <w:rPr>
          <w:rFonts w:ascii="Microsoft YaHei" w:eastAsia="Microsoft YaHei" w:hAnsi="Microsoft YaHei" w:hint="eastAsia"/>
          <w:b/>
          <w:bCs/>
          <w:color w:val="6B2976"/>
          <w:sz w:val="36"/>
          <w:szCs w:val="36"/>
          <w:lang w:eastAsia="zh-CN"/>
        </w:rPr>
      </w:pPr>
      <w:bookmarkStart w:id="5" w:name="_Toc157528057"/>
      <w:bookmarkStart w:id="6" w:name="_Toc157528252"/>
      <w:bookmarkStart w:id="7" w:name="_Toc157529519"/>
      <w:bookmarkStart w:id="8" w:name="_Toc157529657"/>
      <w:bookmarkStart w:id="9" w:name="_Toc157679812"/>
      <w:bookmarkStart w:id="10" w:name="_Toc157682116"/>
      <w:bookmarkEnd w:id="2"/>
      <w:bookmarkEnd w:id="3"/>
      <w:bookmarkEnd w:id="4"/>
      <w:r w:rsidRPr="008421FC">
        <w:rPr>
          <w:rFonts w:ascii="Microsoft YaHei" w:eastAsia="Microsoft YaHei" w:hAnsi="Microsoft YaHei" w:hint="eastAsia"/>
          <w:lang w:eastAsia="zh-CN"/>
        </w:rPr>
        <w:br w:type="page"/>
      </w:r>
      <w:bookmarkEnd w:id="5"/>
      <w:bookmarkEnd w:id="6"/>
      <w:bookmarkEnd w:id="7"/>
      <w:bookmarkEnd w:id="8"/>
      <w:bookmarkEnd w:id="9"/>
      <w:bookmarkEnd w:id="10"/>
    </w:p>
    <w:p w14:paraId="5F46C58E" w14:textId="77777777" w:rsidR="006E4567" w:rsidRPr="008421FC" w:rsidRDefault="00446AD4" w:rsidP="00CA7370">
      <w:pPr>
        <w:pStyle w:val="Heading2"/>
        <w:numPr>
          <w:ilvl w:val="0"/>
          <w:numId w:val="0"/>
        </w:numPr>
        <w:rPr>
          <w:rFonts w:ascii="Microsoft YaHei" w:eastAsia="Microsoft YaHei" w:hAnsi="Microsoft YaHei" w:hint="eastAsia"/>
          <w:lang w:eastAsia="zh-CN"/>
        </w:rPr>
      </w:pPr>
      <w:bookmarkStart w:id="11" w:name="_Hlk158726917"/>
      <w:r w:rsidRPr="008421FC">
        <w:rPr>
          <w:rFonts w:ascii="Microsoft YaHei" w:eastAsia="Microsoft YaHei" w:hAnsi="Microsoft YaHei" w:cs="SimSun" w:hint="eastAsia"/>
          <w:lang w:eastAsia="zh-CN"/>
        </w:rPr>
        <w:lastRenderedPageBreak/>
        <w:t>《2024 至 2028 年文化和语言多元化战略》摘要</w:t>
      </w:r>
    </w:p>
    <w:p w14:paraId="3915B679" w14:textId="77777777" w:rsidR="005F5CE9" w:rsidRPr="008421FC" w:rsidRDefault="00446AD4" w:rsidP="005F5CE9">
      <w:pPr>
        <w:pStyle w:val="Introparagraph"/>
        <w:rPr>
          <w:rFonts w:ascii="Microsoft YaHei" w:eastAsia="Microsoft YaHei" w:hAnsi="Microsoft YaHei" w:hint="eastAsia"/>
          <w:bCs w:val="0"/>
          <w:lang w:eastAsia="zh-CN"/>
        </w:rPr>
      </w:pPr>
      <w:bookmarkStart w:id="12" w:name="_Toc122689910"/>
      <w:bookmarkStart w:id="13" w:name="_Toc156980168"/>
      <w:r w:rsidRPr="008421FC">
        <w:rPr>
          <w:rFonts w:ascii="Microsoft YaHei" w:eastAsia="Microsoft YaHei" w:hAnsi="Microsoft YaHei" w:cs="SimSun" w:hint="eastAsia"/>
          <w:bCs w:val="0"/>
          <w:lang w:eastAsia="zh-CN"/>
        </w:rPr>
        <w:t>文化和语言多元化（CALD）社区在了解、获得和使用国家残障保险计划（NDIS）时面临许多挑战和障碍。</w:t>
      </w:r>
    </w:p>
    <w:p w14:paraId="11060A4A" w14:textId="77777777" w:rsidR="00FF1119" w:rsidRPr="008421FC" w:rsidRDefault="00446AD4" w:rsidP="00C75123">
      <w:pPr>
        <w:spacing w:before="120"/>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为了改善为 CALD 参与者服务的成果，国家残障保险局（NDIA）制定了《2024 至 2028 年文化和语言多元化战略》（Cultural and Linguistic Diversity Strategy 2024-2028，以下简称《战略》）和《行动计划》。</w:t>
      </w:r>
    </w:p>
    <w:p w14:paraId="2FC5738E" w14:textId="77777777" w:rsidR="00FF1119" w:rsidRPr="008421FC" w:rsidRDefault="00446AD4" w:rsidP="00FF1119">
      <w:pPr>
        <w:spacing w:before="120"/>
        <w:rPr>
          <w:rFonts w:ascii="Microsoft YaHei" w:eastAsia="Microsoft YaHei" w:hAnsi="Microsoft YaHei" w:hint="eastAsia"/>
          <w:lang w:eastAsia="zh-CN"/>
        </w:rPr>
      </w:pPr>
      <w:r w:rsidRPr="008421FC">
        <w:rPr>
          <w:rFonts w:ascii="Microsoft YaHei" w:eastAsia="Microsoft YaHei" w:hAnsi="Microsoft YaHei" w:cs="SimSun" w:hint="eastAsia"/>
          <w:spacing w:val="-2"/>
          <w:lang w:eastAsia="zh-CN"/>
        </w:rPr>
        <w:t>该《战略》旨在：</w:t>
      </w:r>
    </w:p>
    <w:p w14:paraId="44EECAAE" w14:textId="77777777" w:rsidR="00FF1119" w:rsidRPr="008421FC" w:rsidRDefault="00446AD4" w:rsidP="001A2CF5">
      <w:pPr>
        <w:pStyle w:val="Bullet1"/>
        <w:numPr>
          <w:ilvl w:val="0"/>
          <w:numId w:val="14"/>
        </w:numPr>
        <w:ind w:left="709"/>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增加 CALD 社区获得和参与 NDIS 的机会</w:t>
      </w:r>
    </w:p>
    <w:p w14:paraId="17E2429D" w14:textId="77777777" w:rsidR="00594541" w:rsidRPr="008421FC" w:rsidRDefault="00446AD4" w:rsidP="001A2CF5">
      <w:pPr>
        <w:pStyle w:val="Bullet1"/>
        <w:numPr>
          <w:ilvl w:val="0"/>
          <w:numId w:val="14"/>
        </w:numPr>
        <w:ind w:left="709"/>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提高 CALD 参与者对 NDIS 计划的利用率</w:t>
      </w:r>
    </w:p>
    <w:p w14:paraId="5E224CDC" w14:textId="77777777" w:rsidR="003C40C3" w:rsidRPr="008421FC" w:rsidRDefault="00446AD4" w:rsidP="00C75123">
      <w:pPr>
        <w:pStyle w:val="Bullet1"/>
        <w:numPr>
          <w:ilvl w:val="0"/>
          <w:numId w:val="14"/>
        </w:numPr>
        <w:ind w:left="709"/>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改善 CALD 社区和参与者使用 NDIS 的体验。</w:t>
      </w:r>
    </w:p>
    <w:p w14:paraId="64EB8D3B" w14:textId="77777777" w:rsidR="00C75123" w:rsidRPr="008421FC" w:rsidRDefault="00446AD4" w:rsidP="008421FC">
      <w:pPr>
        <w:spacing w:after="4000"/>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 xml:space="preserve">同时制定了一份《行动计划》，以确保跟踪、衡量和报告该战略的实施进展。该《战略》和《行动计划》的完整版本可在 </w:t>
      </w:r>
      <w:hyperlink r:id="rId11" w:history="1">
        <w:r w:rsidRPr="008421FC">
          <w:rPr>
            <w:rStyle w:val="Hyperlink"/>
            <w:rFonts w:ascii="Microsoft YaHei" w:eastAsia="Microsoft YaHei" w:hAnsi="Microsoft YaHei" w:cs="SimSun" w:hint="eastAsia"/>
            <w:lang w:eastAsia="zh-CN"/>
          </w:rPr>
          <w:t>NDIS 网站</w:t>
        </w:r>
      </w:hyperlink>
      <w:r w:rsidRPr="008421FC">
        <w:rPr>
          <w:rFonts w:ascii="Microsoft YaHei" w:eastAsia="Microsoft YaHei" w:hAnsi="Microsoft YaHei" w:cs="SimSun" w:hint="eastAsia"/>
          <w:lang w:eastAsia="zh-CN"/>
        </w:rPr>
        <w:t>上查阅。</w:t>
      </w:r>
    </w:p>
    <w:p w14:paraId="3B95ED32" w14:textId="77777777" w:rsidR="00C75123" w:rsidRPr="008421FC" w:rsidRDefault="00000000" w:rsidP="00C75123">
      <w:pPr>
        <w:pStyle w:val="Bullet1"/>
        <w:numPr>
          <w:ilvl w:val="0"/>
          <w:numId w:val="0"/>
        </w:numPr>
        <w:rPr>
          <w:rFonts w:ascii="Microsoft YaHei" w:eastAsia="Microsoft YaHei" w:hAnsi="Microsoft YaHei" w:hint="eastAsia"/>
          <w:lang w:eastAsia="zh-CN"/>
        </w:rPr>
      </w:pPr>
      <w:r>
        <w:rPr>
          <w:rFonts w:ascii="Microsoft YaHei" w:eastAsia="Microsoft YaHei" w:hAnsi="Microsoft YaHei" w:hint="eastAsia"/>
          <w:noProof/>
          <w:lang w:eastAsia="zh-CN"/>
        </w:rPr>
        <w:pict w14:anchorId="67ED902F">
          <v:rect id="_x0000_i1025" alt="" style="width:451.3pt;height:1pt;mso-width-percent:0;mso-height-percent:0;mso-width-percent:0;mso-height-percent:0" o:hralign="center" o:hrstd="t" o:hrnoshade="t" o:hr="t" fillcolor="#6b2976" stroked="f"/>
        </w:pict>
      </w:r>
    </w:p>
    <w:p w14:paraId="01B96C10" w14:textId="77777777" w:rsidR="005D375D" w:rsidRPr="008421FC" w:rsidRDefault="00446AD4" w:rsidP="00C75123">
      <w:pPr>
        <w:pStyle w:val="Bullet1"/>
        <w:numPr>
          <w:ilvl w:val="0"/>
          <w:numId w:val="0"/>
        </w:numPr>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封面照片：墨尔本幼儿 Willow 早产 10 周，现有听力受损和严重发育滞缓，在 NDIS 资助的治疗的帮助下，她已成为用非语言形式进行交流的小能手。您可以在 NDIS 网站上</w:t>
      </w:r>
      <w:hyperlink r:id="rId12" w:history="1">
        <w:r w:rsidRPr="008421FC">
          <w:rPr>
            <w:rStyle w:val="Hyperlink"/>
            <w:rFonts w:ascii="Microsoft YaHei" w:eastAsia="Microsoft YaHei" w:hAnsi="Microsoft YaHei" w:cs="SimSun" w:hint="eastAsia"/>
            <w:lang w:eastAsia="zh-CN"/>
          </w:rPr>
          <w:t>阅读 Willow 的故事</w:t>
        </w:r>
      </w:hyperlink>
      <w:r w:rsidRPr="008421FC">
        <w:rPr>
          <w:rFonts w:ascii="Microsoft YaHei" w:eastAsia="Microsoft YaHei" w:hAnsi="Microsoft YaHei" w:cs="SimSun" w:hint="eastAsia"/>
          <w:lang w:eastAsia="zh-CN"/>
        </w:rPr>
        <w:t>。</w:t>
      </w:r>
    </w:p>
    <w:p w14:paraId="41734D92" w14:textId="77777777" w:rsidR="00FF1119" w:rsidRPr="008421FC" w:rsidRDefault="00446AD4" w:rsidP="00440CB2">
      <w:pPr>
        <w:pStyle w:val="Heading2"/>
        <w:numPr>
          <w:ilvl w:val="0"/>
          <w:numId w:val="0"/>
        </w:numPr>
        <w:ind w:left="720" w:hanging="720"/>
        <w:rPr>
          <w:rFonts w:ascii="Microsoft YaHei" w:eastAsia="Microsoft YaHei" w:hAnsi="Microsoft YaHei" w:hint="eastAsia"/>
          <w:lang w:eastAsia="zh-CN"/>
        </w:rPr>
      </w:pPr>
      <w:r w:rsidRPr="008421FC">
        <w:rPr>
          <w:rFonts w:ascii="Microsoft YaHei" w:eastAsia="Microsoft YaHei" w:hAnsi="Microsoft YaHei" w:cs="SimSun" w:hint="eastAsia"/>
          <w:lang w:eastAsia="zh-CN"/>
        </w:rPr>
        <w:lastRenderedPageBreak/>
        <w:t>该《战略》是如何制定的</w:t>
      </w:r>
    </w:p>
    <w:p w14:paraId="153BA23E" w14:textId="77777777" w:rsidR="00E84E21" w:rsidRPr="008421FC" w:rsidRDefault="00446AD4" w:rsidP="0000744B">
      <w:pPr>
        <w:pStyle w:val="Introparagraph"/>
        <w:spacing w:before="840"/>
        <w:rPr>
          <w:rFonts w:ascii="Microsoft YaHei" w:eastAsia="Microsoft YaHei" w:hAnsi="Microsoft YaHei" w:hint="eastAsia"/>
          <w:bCs w:val="0"/>
          <w:lang w:eastAsia="zh-CN"/>
        </w:rPr>
      </w:pPr>
      <w:r w:rsidRPr="008421FC">
        <w:rPr>
          <w:rFonts w:ascii="Microsoft YaHei" w:eastAsia="Microsoft YaHei" w:hAnsi="Microsoft YaHei" w:cs="SimSun" w:hint="eastAsia"/>
          <w:bCs w:val="0"/>
          <w:lang w:eastAsia="zh-CN"/>
        </w:rPr>
        <w:t>该《战略》是通过共同设计（co-design）来制定的。共同设计涉及与 800 多名来自 CALD 背景的残障人士（包括 CALD 参与者）、其家人和照护者、高峰组织、残障人士代表组织和服务机构合作。</w:t>
      </w:r>
    </w:p>
    <w:p w14:paraId="48CAEB69" w14:textId="77777777" w:rsidR="0065510E" w:rsidRPr="008421FC" w:rsidRDefault="00446AD4" w:rsidP="0000744B">
      <w:pPr>
        <w:spacing w:before="840"/>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这些利益相关方和团体概括了 CALD 参与者面临的问题，并共同制定了解决这些问题的方案。</w:t>
      </w:r>
    </w:p>
    <w:p w14:paraId="2BB5EF4A" w14:textId="77777777" w:rsidR="003F48F8" w:rsidRPr="008421FC" w:rsidRDefault="00446AD4" w:rsidP="006357FF">
      <w:pPr>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NDIA 通过焦点小组、与社区对话、公共信息发布会、在线问卷调查和提交书面意见的方式与大家沟通。</w:t>
      </w:r>
    </w:p>
    <w:p w14:paraId="7DA9C30B" w14:textId="77777777" w:rsidR="003F48F8" w:rsidRPr="008421FC" w:rsidRDefault="00446AD4" w:rsidP="006357FF">
      <w:pPr>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通过举办各种参与活动，能够确保来自 CALD 背景的残障人士得到支持来分享他们的经历和想法，从而改进 NDIS。</w:t>
      </w:r>
    </w:p>
    <w:p w14:paraId="74AC830A" w14:textId="77777777" w:rsidR="004045D2" w:rsidRPr="008421FC" w:rsidRDefault="00446AD4" w:rsidP="006357FF">
      <w:pPr>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为了制定《战略》和《行动计划》，以下机构提供了支持、建议和指导：</w:t>
      </w:r>
    </w:p>
    <w:p w14:paraId="192C1530" w14:textId="77777777" w:rsidR="00316171" w:rsidRPr="008421FC" w:rsidRDefault="00446AD4" w:rsidP="001A2CF5">
      <w:pPr>
        <w:pStyle w:val="ListParagraph"/>
        <w:numPr>
          <w:ilvl w:val="0"/>
          <w:numId w:val="19"/>
        </w:numPr>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全国少数族裔残障人士联盟（NEDA）。这是一个全国残障人士组织，为 CALD 和非英语背景的残障人士提供支持。</w:t>
      </w:r>
    </w:p>
    <w:p w14:paraId="4B35A455" w14:textId="77777777" w:rsidR="00F57DD8" w:rsidRPr="008421FC" w:rsidRDefault="00446AD4" w:rsidP="001A2CF5">
      <w:pPr>
        <w:pStyle w:val="ListParagraph"/>
        <w:numPr>
          <w:ilvl w:val="0"/>
          <w:numId w:val="19"/>
        </w:numPr>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一个外部咨询小组（EAG），由与来自 CALD 背景的残障人士合作，并为他们代言的代表组成。</w:t>
      </w:r>
    </w:p>
    <w:p w14:paraId="63EE3F2C" w14:textId="77777777" w:rsidR="00EE7321" w:rsidRPr="008421FC" w:rsidRDefault="00446AD4" w:rsidP="00EE7321">
      <w:pPr>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与 NEDA 和 EAG 的合作有助于确保目标人群的亲身经历和 CALD 观点贯穿于共同设计过程的每个阶段。</w:t>
      </w:r>
    </w:p>
    <w:p w14:paraId="45FA6336" w14:textId="77777777" w:rsidR="00F9769D" w:rsidRPr="008421FC" w:rsidRDefault="00446AD4">
      <w:pPr>
        <w:spacing w:after="0" w:line="240" w:lineRule="auto"/>
        <w:rPr>
          <w:rFonts w:ascii="Microsoft YaHei" w:eastAsia="Microsoft YaHei" w:hAnsi="Microsoft YaHei" w:hint="eastAsia"/>
          <w:lang w:eastAsia="zh-CN"/>
        </w:rPr>
      </w:pPr>
      <w:r w:rsidRPr="008421FC">
        <w:rPr>
          <w:rFonts w:ascii="Microsoft YaHei" w:eastAsia="Microsoft YaHei" w:hAnsi="Microsoft YaHei" w:hint="eastAsia"/>
          <w:lang w:eastAsia="zh-CN"/>
        </w:rPr>
        <w:br w:type="page"/>
      </w:r>
    </w:p>
    <w:p w14:paraId="31BCDB7F" w14:textId="77777777" w:rsidR="00F9769D" w:rsidRPr="008421FC" w:rsidRDefault="00446AD4" w:rsidP="0000744B">
      <w:pPr>
        <w:pStyle w:val="Heading2"/>
        <w:numPr>
          <w:ilvl w:val="0"/>
          <w:numId w:val="0"/>
        </w:numPr>
        <w:spacing w:after="840"/>
        <w:ind w:left="720" w:hanging="720"/>
        <w:rPr>
          <w:rFonts w:ascii="Microsoft YaHei" w:eastAsia="Microsoft YaHei" w:hAnsi="Microsoft YaHei" w:hint="eastAsia"/>
          <w:lang w:eastAsia="zh-CN"/>
        </w:rPr>
      </w:pPr>
      <w:r w:rsidRPr="008421FC">
        <w:rPr>
          <w:rFonts w:ascii="Microsoft YaHei" w:eastAsia="Microsoft YaHei" w:hAnsi="Microsoft YaHei" w:cs="SimSun" w:hint="eastAsia"/>
          <w:lang w:eastAsia="zh-CN"/>
        </w:rPr>
        <w:lastRenderedPageBreak/>
        <w:t>该《战略》对您意味着什么</w:t>
      </w:r>
    </w:p>
    <w:p w14:paraId="0D7AE2A8" w14:textId="77777777" w:rsidR="00316171" w:rsidRPr="008421FC" w:rsidRDefault="00446AD4" w:rsidP="008B14DF">
      <w:pPr>
        <w:pStyle w:val="Heading3"/>
        <w:numPr>
          <w:ilvl w:val="0"/>
          <w:numId w:val="0"/>
        </w:numPr>
        <w:ind w:left="720" w:hanging="720"/>
        <w:rPr>
          <w:rFonts w:ascii="Microsoft YaHei" w:eastAsia="Microsoft YaHei" w:hAnsi="Microsoft YaHei" w:hint="eastAsia"/>
          <w:bCs/>
          <w:lang w:eastAsia="zh-CN"/>
        </w:rPr>
      </w:pPr>
      <w:r w:rsidRPr="008421FC">
        <w:rPr>
          <w:rFonts w:ascii="Microsoft YaHei" w:eastAsia="Microsoft YaHei" w:hAnsi="Microsoft YaHei" w:cs="SimSun" w:hint="eastAsia"/>
          <w:bCs/>
          <w:lang w:eastAsia="zh-CN"/>
        </w:rPr>
        <w:t>变革原由</w:t>
      </w:r>
    </w:p>
    <w:p w14:paraId="3E55FACF" w14:textId="77777777" w:rsidR="0065510E" w:rsidRPr="008421FC" w:rsidRDefault="00446AD4" w:rsidP="008B14DF">
      <w:pPr>
        <w:rPr>
          <w:rFonts w:ascii="Microsoft YaHei" w:eastAsia="Microsoft YaHei" w:hAnsi="Microsoft YaHei" w:hint="eastAsia"/>
          <w:lang w:eastAsia="zh-CN"/>
        </w:rPr>
      </w:pPr>
      <w:bookmarkStart w:id="14" w:name="_Hlk158388693"/>
      <w:r w:rsidRPr="008421FC">
        <w:rPr>
          <w:rFonts w:ascii="Microsoft YaHei" w:eastAsia="Microsoft YaHei" w:hAnsi="Microsoft YaHei" w:cs="SimSun" w:hint="eastAsia"/>
          <w:lang w:eastAsia="zh-CN"/>
        </w:rPr>
        <w:t>在共同设计过程初期，我们与 CALD 参与者、其家人和照护中开展了一系列焦点小组、小组讨论和一对一讨论。</w:t>
      </w:r>
      <w:bookmarkEnd w:id="14"/>
    </w:p>
    <w:p w14:paraId="03839E63" w14:textId="77777777" w:rsidR="00F00E0F" w:rsidRPr="008421FC" w:rsidRDefault="00446AD4" w:rsidP="00F00E0F">
      <w:pPr>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从这些讨论中我们了解到，许多 CALD 社区在获得和了解 NDIS 时面临障碍。我们还了解到，CALD 参与者在获取信息和支持，以及使用他们的 NDIS 计划方面也面临更多困难。您可以在</w:t>
      </w:r>
      <w:hyperlink r:id="rId13" w:history="1">
        <w:r w:rsidR="00275001" w:rsidRPr="008421FC">
          <w:rPr>
            <w:rStyle w:val="Hyperlink"/>
            <w:rFonts w:ascii="Microsoft YaHei" w:eastAsia="Microsoft YaHei" w:hAnsi="Microsoft YaHei" w:cs="SimSun" w:hint="eastAsia"/>
            <w:lang w:eastAsia="zh-CN"/>
          </w:rPr>
          <w:t xml:space="preserve"> NDIS 网站上的《2024 至 2028 年文化和语言多元化战略》完整版</w:t>
        </w:r>
      </w:hyperlink>
      <w:r w:rsidRPr="008421FC">
        <w:rPr>
          <w:rFonts w:ascii="Microsoft YaHei" w:eastAsia="Microsoft YaHei" w:hAnsi="Microsoft YaHei" w:cs="SimSun" w:hint="eastAsia"/>
          <w:lang w:eastAsia="zh-CN"/>
        </w:rPr>
        <w:t>中找到参与者最常提到的困难。</w:t>
      </w:r>
    </w:p>
    <w:p w14:paraId="6B5FDE81" w14:textId="77777777" w:rsidR="00EF4258" w:rsidRPr="008421FC" w:rsidRDefault="00446AD4" w:rsidP="00EF4258">
      <w:pPr>
        <w:pStyle w:val="Heading3"/>
        <w:numPr>
          <w:ilvl w:val="0"/>
          <w:numId w:val="0"/>
        </w:numPr>
        <w:ind w:left="720" w:hanging="720"/>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NDIA 将如何改进</w:t>
      </w:r>
    </w:p>
    <w:p w14:paraId="57E7F0F3" w14:textId="77777777" w:rsidR="00087AA0" w:rsidRPr="008421FC" w:rsidRDefault="00446AD4" w:rsidP="00F00E0F">
      <w:pPr>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NDIA 制定的目标分为 6 个优先领域。这些目标旨在帮助 CALD 社区了解、获得和使用 NDIS。</w:t>
      </w:r>
    </w:p>
    <w:p w14:paraId="78137E4E" w14:textId="77777777" w:rsidR="0048080F" w:rsidRPr="008421FC" w:rsidRDefault="00446AD4" w:rsidP="00F00E0F">
      <w:pPr>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NDIA 已经制定了一份《行动计划》，以确保这些目标得以实施并得到衡量。请参阅</w:t>
      </w:r>
      <w:hyperlink r:id="rId14" w:history="1">
        <w:r w:rsidR="004165A4" w:rsidRPr="008421FC">
          <w:rPr>
            <w:rStyle w:val="Hyperlink"/>
            <w:rFonts w:ascii="Microsoft YaHei" w:eastAsia="Microsoft YaHei" w:hAnsi="Microsoft YaHei" w:cs="SimSun" w:hint="eastAsia"/>
            <w:lang w:eastAsia="zh-CN"/>
          </w:rPr>
          <w:t xml:space="preserve"> NDIS 网站上的《2024 至 2028 年文化和语言多元化战略行动计划》</w:t>
        </w:r>
      </w:hyperlink>
      <w:r w:rsidRPr="008421FC">
        <w:rPr>
          <w:rFonts w:ascii="Microsoft YaHei" w:eastAsia="Microsoft YaHei" w:hAnsi="Microsoft YaHei" w:cs="SimSun" w:hint="eastAsia"/>
          <w:lang w:eastAsia="zh-CN"/>
        </w:rPr>
        <w:t>的完整版本。</w:t>
      </w:r>
    </w:p>
    <w:p w14:paraId="1EE162FC" w14:textId="77777777" w:rsidR="002545DF" w:rsidRPr="008421FC" w:rsidRDefault="00446AD4" w:rsidP="00F00E0F">
      <w:pPr>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该《战略》将解决以下 6 个优先领域中存在的问题：</w:t>
      </w:r>
    </w:p>
    <w:p w14:paraId="479F1FB5" w14:textId="77777777" w:rsidR="00FF180B" w:rsidRPr="008421FC" w:rsidRDefault="00446AD4" w:rsidP="00EB17F2">
      <w:pPr>
        <w:pStyle w:val="Heading4"/>
        <w:keepNext/>
        <w:numPr>
          <w:ilvl w:val="0"/>
          <w:numId w:val="22"/>
        </w:numPr>
        <w:ind w:left="426" w:hanging="426"/>
        <w:rPr>
          <w:rFonts w:ascii="Microsoft YaHei" w:eastAsia="Microsoft YaHei" w:hAnsi="Microsoft YaHei" w:hint="eastAsia"/>
          <w:bCs/>
          <w:lang w:eastAsia="zh-CN"/>
        </w:rPr>
      </w:pPr>
      <w:r w:rsidRPr="008421FC">
        <w:rPr>
          <w:rFonts w:ascii="Microsoft YaHei" w:eastAsia="Microsoft YaHei" w:hAnsi="Microsoft YaHei" w:cs="SimSun" w:hint="eastAsia"/>
          <w:bCs/>
          <w:lang w:eastAsia="zh-CN"/>
        </w:rPr>
        <w:t>基础设施</w:t>
      </w:r>
    </w:p>
    <w:p w14:paraId="3E904B81" w14:textId="77777777" w:rsidR="00A45BB4" w:rsidRPr="008421FC" w:rsidRDefault="00446AD4" w:rsidP="00A012F4">
      <w:pPr>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NIDS 和合作伙伴系统、政策和程序能够体现 CALD 社区的文化和语言需求。</w:t>
      </w:r>
      <w:bookmarkStart w:id="15" w:name="_Hlk158708442"/>
    </w:p>
    <w:bookmarkEnd w:id="12"/>
    <w:bookmarkEnd w:id="13"/>
    <w:p w14:paraId="40AD6B28" w14:textId="77777777" w:rsidR="005F5CE9" w:rsidRPr="008421FC" w:rsidRDefault="00446AD4" w:rsidP="00EB17F2">
      <w:pPr>
        <w:pStyle w:val="Heading5"/>
        <w:keepNext/>
        <w:ind w:firstLine="426"/>
        <w:rPr>
          <w:rFonts w:ascii="Microsoft YaHei" w:eastAsia="Microsoft YaHei" w:hAnsi="Microsoft YaHei" w:hint="eastAsia"/>
          <w:bCs/>
          <w:sz w:val="24"/>
          <w:lang w:eastAsia="zh-CN"/>
        </w:rPr>
      </w:pPr>
      <w:r w:rsidRPr="008421FC">
        <w:rPr>
          <w:rFonts w:ascii="Microsoft YaHei" w:eastAsia="Microsoft YaHei" w:hAnsi="Microsoft YaHei" w:cs="SimSun" w:hint="eastAsia"/>
          <w:bCs/>
          <w:sz w:val="24"/>
          <w:lang w:eastAsia="zh-CN"/>
        </w:rPr>
        <w:t>这对您来说可能意味着什么：</w:t>
      </w:r>
    </w:p>
    <w:bookmarkEnd w:id="15"/>
    <w:p w14:paraId="57F4A875" w14:textId="77777777" w:rsidR="00CE3781" w:rsidRDefault="00446AD4" w:rsidP="00CE3781">
      <w:pPr>
        <w:ind w:left="426"/>
        <w:rPr>
          <w:rFonts w:hint="eastAsia"/>
          <w:lang w:eastAsia="zh-CN"/>
        </w:rPr>
      </w:pPr>
      <w:r w:rsidRPr="008421FC">
        <w:rPr>
          <w:rFonts w:ascii="Microsoft YaHei" w:eastAsia="Microsoft YaHei" w:hAnsi="Microsoft YaHei" w:cs="SimSun" w:hint="eastAsia"/>
          <w:lang w:eastAsia="zh-CN"/>
        </w:rPr>
        <w:t>您在申请 NDIS、要求审核或向 NDIS 提供反馈方面都会得到足够的支持。您可以用符合您的文化和语言需求的方式处理此类事宜。</w:t>
      </w:r>
    </w:p>
    <w:p w14:paraId="027E593A" w14:textId="77777777" w:rsidR="008F07FA" w:rsidRPr="008421FC" w:rsidRDefault="00446AD4" w:rsidP="0000744B">
      <w:pPr>
        <w:pStyle w:val="Heading4"/>
        <w:keepNext/>
        <w:numPr>
          <w:ilvl w:val="0"/>
          <w:numId w:val="22"/>
        </w:numPr>
        <w:spacing w:before="840"/>
        <w:ind w:left="425" w:hanging="425"/>
        <w:rPr>
          <w:rFonts w:ascii="Microsoft YaHei" w:eastAsia="Microsoft YaHei" w:hAnsi="Microsoft YaHei" w:hint="eastAsia"/>
          <w:bCs/>
          <w:lang w:eastAsia="zh-CN"/>
        </w:rPr>
      </w:pPr>
      <w:r w:rsidRPr="008421FC">
        <w:rPr>
          <w:rFonts w:ascii="Microsoft YaHei" w:eastAsia="Microsoft YaHei" w:hAnsi="Microsoft YaHei" w:cs="SimSun" w:hint="eastAsia"/>
          <w:bCs/>
          <w:lang w:eastAsia="zh-CN"/>
        </w:rPr>
        <w:lastRenderedPageBreak/>
        <w:t>员工能力</w:t>
      </w:r>
    </w:p>
    <w:p w14:paraId="4431B01B" w14:textId="77777777" w:rsidR="008F07FA" w:rsidRPr="008421FC" w:rsidRDefault="00446AD4" w:rsidP="00A012F4">
      <w:pPr>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NDIS 和合作伙伴的工作人员为残障人士及其家人提供文化安全且满足文化需</w:t>
      </w:r>
      <w:r w:rsidR="00691E71">
        <w:rPr>
          <w:rFonts w:ascii="Microsoft YaHei" w:eastAsia="Microsoft YaHei" w:hAnsi="Microsoft YaHei" w:cs="SimSun" w:hint="eastAsia"/>
          <w:lang w:eastAsia="zh-CN"/>
        </w:rPr>
        <w:br/>
      </w:r>
      <w:r w:rsidRPr="008421FC">
        <w:rPr>
          <w:rFonts w:ascii="Microsoft YaHei" w:eastAsia="Microsoft YaHei" w:hAnsi="Microsoft YaHei" w:cs="SimSun" w:hint="eastAsia"/>
          <w:lang w:eastAsia="zh-CN"/>
        </w:rPr>
        <w:t>求的服务。</w:t>
      </w:r>
    </w:p>
    <w:p w14:paraId="413DD1D4" w14:textId="77777777" w:rsidR="00597784" w:rsidRPr="008421FC" w:rsidRDefault="00446AD4" w:rsidP="00EB17F2">
      <w:pPr>
        <w:pStyle w:val="Heading5"/>
        <w:keepNext/>
        <w:ind w:firstLine="426"/>
        <w:rPr>
          <w:rFonts w:ascii="Microsoft YaHei" w:eastAsia="Microsoft YaHei" w:hAnsi="Microsoft YaHei" w:hint="eastAsia"/>
          <w:bCs/>
          <w:sz w:val="24"/>
          <w:lang w:eastAsia="zh-CN"/>
        </w:rPr>
      </w:pPr>
      <w:r w:rsidRPr="008421FC">
        <w:rPr>
          <w:rFonts w:ascii="Microsoft YaHei" w:eastAsia="Microsoft YaHei" w:hAnsi="Microsoft YaHei" w:cs="SimSun" w:hint="eastAsia"/>
          <w:bCs/>
          <w:sz w:val="24"/>
          <w:lang w:eastAsia="zh-CN"/>
        </w:rPr>
        <w:t>这对您来说可能意味着什么：</w:t>
      </w:r>
    </w:p>
    <w:p w14:paraId="7BA79092" w14:textId="77777777" w:rsidR="00CE3781" w:rsidRDefault="00446AD4" w:rsidP="00CE3781">
      <w:pPr>
        <w:ind w:left="426"/>
        <w:rPr>
          <w:rFonts w:hint="eastAsia"/>
          <w:lang w:eastAsia="zh-CN"/>
        </w:rPr>
      </w:pPr>
      <w:r w:rsidRPr="008421FC">
        <w:rPr>
          <w:rFonts w:ascii="Microsoft YaHei" w:eastAsia="Microsoft YaHei" w:hAnsi="Microsoft YaHei" w:cs="SimSun" w:hint="eastAsia"/>
          <w:lang w:eastAsia="zh-CN"/>
        </w:rPr>
        <w:t>NDIS 和合作伙伴的工作人员支持您分享您的文化和语言需求，并采取合适的行动来满足您的需求。</w:t>
      </w:r>
    </w:p>
    <w:p w14:paraId="615B1A02" w14:textId="77777777" w:rsidR="00211814" w:rsidRPr="008421FC" w:rsidRDefault="00446AD4" w:rsidP="0000744B">
      <w:pPr>
        <w:pStyle w:val="Heading4"/>
        <w:keepNext/>
        <w:numPr>
          <w:ilvl w:val="0"/>
          <w:numId w:val="22"/>
        </w:numPr>
        <w:spacing w:before="840"/>
        <w:ind w:left="425" w:hanging="425"/>
        <w:rPr>
          <w:rFonts w:ascii="Microsoft YaHei" w:eastAsia="Microsoft YaHei" w:hAnsi="Microsoft YaHei" w:hint="eastAsia"/>
          <w:bCs/>
          <w:lang w:eastAsia="zh-CN"/>
        </w:rPr>
      </w:pPr>
      <w:r w:rsidRPr="008421FC">
        <w:rPr>
          <w:rFonts w:ascii="Microsoft YaHei" w:eastAsia="Microsoft YaHei" w:hAnsi="Microsoft YaHei" w:cs="SimSun" w:hint="eastAsia"/>
          <w:bCs/>
          <w:lang w:eastAsia="zh-CN"/>
        </w:rPr>
        <w:t>无障碍沟通</w:t>
      </w:r>
    </w:p>
    <w:p w14:paraId="7F01AB85" w14:textId="77777777" w:rsidR="00211814" w:rsidRPr="008421FC" w:rsidRDefault="00446AD4" w:rsidP="00211814">
      <w:pPr>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NDIS 提供的信息满足来自 CALD 背景的残障人士及其家人和照护者的文化和沟通</w:t>
      </w:r>
      <w:r w:rsidR="00691E71">
        <w:rPr>
          <w:rFonts w:ascii="Microsoft YaHei" w:eastAsia="Microsoft YaHei" w:hAnsi="Microsoft YaHei" w:cs="SimSun" w:hint="eastAsia"/>
          <w:lang w:eastAsia="zh-CN"/>
        </w:rPr>
        <w:br/>
      </w:r>
      <w:r w:rsidRPr="008421FC">
        <w:rPr>
          <w:rFonts w:ascii="Microsoft YaHei" w:eastAsia="Microsoft YaHei" w:hAnsi="Microsoft YaHei" w:cs="SimSun" w:hint="eastAsia"/>
          <w:lang w:eastAsia="zh-CN"/>
        </w:rPr>
        <w:t>需求。</w:t>
      </w:r>
    </w:p>
    <w:p w14:paraId="7E1E03A0" w14:textId="77777777" w:rsidR="00781822" w:rsidRPr="008421FC" w:rsidRDefault="00446AD4" w:rsidP="00EB17F2">
      <w:pPr>
        <w:pStyle w:val="Heading5"/>
        <w:keepNext/>
        <w:ind w:firstLine="426"/>
        <w:rPr>
          <w:rFonts w:ascii="Microsoft YaHei" w:eastAsia="Microsoft YaHei" w:hAnsi="Microsoft YaHei" w:hint="eastAsia"/>
          <w:bCs/>
          <w:sz w:val="24"/>
          <w:lang w:eastAsia="zh-CN"/>
        </w:rPr>
      </w:pPr>
      <w:r w:rsidRPr="008421FC">
        <w:rPr>
          <w:rFonts w:ascii="Microsoft YaHei" w:eastAsia="Microsoft YaHei" w:hAnsi="Microsoft YaHei" w:cs="SimSun" w:hint="eastAsia"/>
          <w:bCs/>
          <w:sz w:val="24"/>
          <w:lang w:eastAsia="zh-CN"/>
        </w:rPr>
        <w:t>这对您来说可能意味着什么：</w:t>
      </w:r>
    </w:p>
    <w:p w14:paraId="607E0A22" w14:textId="77777777" w:rsidR="00CE3781" w:rsidRDefault="00446AD4" w:rsidP="00CE3781">
      <w:pPr>
        <w:ind w:left="426"/>
        <w:rPr>
          <w:rFonts w:hint="eastAsia"/>
          <w:lang w:eastAsia="zh-CN"/>
        </w:rPr>
      </w:pPr>
      <w:r w:rsidRPr="008421FC">
        <w:rPr>
          <w:rFonts w:ascii="Microsoft YaHei" w:eastAsia="Microsoft YaHei" w:hAnsi="Microsoft YaHei" w:cs="SimSun" w:hint="eastAsia"/>
          <w:lang w:eastAsia="zh-CN"/>
        </w:rPr>
        <w:t>NDIS 将按照您希望的方式与您联系，并在您需要时为您提供优质的口译服务。</w:t>
      </w:r>
    </w:p>
    <w:p w14:paraId="62E25631" w14:textId="77777777" w:rsidR="00A4060F" w:rsidRPr="008421FC" w:rsidRDefault="00446AD4" w:rsidP="0000744B">
      <w:pPr>
        <w:pStyle w:val="Heading4"/>
        <w:keepNext/>
        <w:numPr>
          <w:ilvl w:val="0"/>
          <w:numId w:val="22"/>
        </w:numPr>
        <w:spacing w:before="840"/>
        <w:ind w:left="425" w:hanging="425"/>
        <w:rPr>
          <w:rFonts w:ascii="Microsoft YaHei" w:eastAsia="Microsoft YaHei" w:hAnsi="Microsoft YaHei" w:hint="eastAsia"/>
          <w:bCs/>
          <w:lang w:eastAsia="zh-CN"/>
        </w:rPr>
      </w:pPr>
      <w:bookmarkStart w:id="16" w:name="_Hlk158709920"/>
      <w:r w:rsidRPr="008421FC">
        <w:rPr>
          <w:rFonts w:ascii="Microsoft YaHei" w:eastAsia="Microsoft YaHei" w:hAnsi="Microsoft YaHei" w:cs="SimSun" w:hint="eastAsia"/>
          <w:bCs/>
          <w:lang w:eastAsia="zh-CN"/>
        </w:rPr>
        <w:t>市场</w:t>
      </w:r>
    </w:p>
    <w:p w14:paraId="201188AB" w14:textId="77777777" w:rsidR="00A4060F" w:rsidRPr="008421FC" w:rsidRDefault="00446AD4" w:rsidP="00A4060F">
      <w:pPr>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NDIS 服务面向 CALD 参与者、其家人和照护人，并满足他们的文化和语言需求。</w:t>
      </w:r>
    </w:p>
    <w:bookmarkEnd w:id="16"/>
    <w:p w14:paraId="5BB4CD0E" w14:textId="77777777" w:rsidR="00F9026E" w:rsidRPr="008421FC" w:rsidRDefault="00446AD4" w:rsidP="00EB17F2">
      <w:pPr>
        <w:pStyle w:val="Heading5"/>
        <w:keepNext/>
        <w:ind w:firstLine="426"/>
        <w:rPr>
          <w:rFonts w:ascii="Microsoft YaHei" w:eastAsia="Microsoft YaHei" w:hAnsi="Microsoft YaHei" w:hint="eastAsia"/>
          <w:bCs/>
          <w:sz w:val="24"/>
          <w:lang w:eastAsia="zh-CN"/>
        </w:rPr>
      </w:pPr>
      <w:r w:rsidRPr="008421FC">
        <w:rPr>
          <w:rFonts w:ascii="Microsoft YaHei" w:eastAsia="Microsoft YaHei" w:hAnsi="Microsoft YaHei" w:cs="SimSun" w:hint="eastAsia"/>
          <w:bCs/>
          <w:sz w:val="24"/>
          <w:lang w:eastAsia="zh-CN"/>
        </w:rPr>
        <w:t>这对您来说可能意味着什么：</w:t>
      </w:r>
    </w:p>
    <w:p w14:paraId="422B701F" w14:textId="77777777" w:rsidR="00CE3781" w:rsidRDefault="00446AD4" w:rsidP="00CE3781">
      <w:pPr>
        <w:ind w:left="426"/>
        <w:rPr>
          <w:rFonts w:hint="eastAsia"/>
          <w:lang w:eastAsia="zh-CN"/>
        </w:rPr>
      </w:pPr>
      <w:r w:rsidRPr="008421FC">
        <w:rPr>
          <w:rFonts w:ascii="Microsoft YaHei" w:eastAsia="Microsoft YaHei" w:hAnsi="Microsoft YaHei" w:cs="SimSun" w:hint="eastAsia"/>
          <w:lang w:eastAsia="zh-CN"/>
        </w:rPr>
        <w:t>您可以找到并获得文化安全且合适的 NDIS 支持和服务。</w:t>
      </w:r>
    </w:p>
    <w:p w14:paraId="1ED46CD6" w14:textId="77777777" w:rsidR="004A096B" w:rsidRPr="008421FC" w:rsidRDefault="00446AD4" w:rsidP="0000744B">
      <w:pPr>
        <w:pStyle w:val="Heading4"/>
        <w:keepNext/>
        <w:numPr>
          <w:ilvl w:val="0"/>
          <w:numId w:val="22"/>
        </w:numPr>
        <w:spacing w:before="840"/>
        <w:ind w:left="425" w:hanging="425"/>
        <w:rPr>
          <w:rFonts w:ascii="Microsoft YaHei" w:eastAsia="Microsoft YaHei" w:hAnsi="Microsoft YaHei" w:hint="eastAsia"/>
          <w:bCs/>
          <w:lang w:eastAsia="zh-CN"/>
        </w:rPr>
      </w:pPr>
      <w:r w:rsidRPr="008421FC">
        <w:rPr>
          <w:rFonts w:ascii="Microsoft YaHei" w:eastAsia="Microsoft YaHei" w:hAnsi="Microsoft YaHei" w:cs="SimSun" w:hint="eastAsia"/>
          <w:bCs/>
          <w:lang w:eastAsia="zh-CN"/>
        </w:rPr>
        <w:t>数据</w:t>
      </w:r>
    </w:p>
    <w:p w14:paraId="56600A95" w14:textId="77777777" w:rsidR="004A096B" w:rsidRPr="008421FC" w:rsidRDefault="00446AD4" w:rsidP="004A096B">
      <w:pPr>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数据用于了解 CALD 参与者的需求，以便改善服务，并用于了解 NDIS 产生的影响。</w:t>
      </w:r>
    </w:p>
    <w:p w14:paraId="3D82E2DA" w14:textId="77777777" w:rsidR="004A096B" w:rsidRPr="008421FC" w:rsidRDefault="00446AD4" w:rsidP="00EB17F2">
      <w:pPr>
        <w:pStyle w:val="Heading5"/>
        <w:keepNext/>
        <w:ind w:firstLine="426"/>
        <w:rPr>
          <w:rFonts w:ascii="Microsoft YaHei" w:eastAsia="Microsoft YaHei" w:hAnsi="Microsoft YaHei" w:hint="eastAsia"/>
          <w:bCs/>
          <w:sz w:val="24"/>
          <w:lang w:eastAsia="zh-CN"/>
        </w:rPr>
      </w:pPr>
      <w:r w:rsidRPr="008421FC">
        <w:rPr>
          <w:rFonts w:ascii="Microsoft YaHei" w:eastAsia="Microsoft YaHei" w:hAnsi="Microsoft YaHei" w:cs="SimSun" w:hint="eastAsia"/>
          <w:bCs/>
          <w:sz w:val="24"/>
          <w:lang w:eastAsia="zh-CN"/>
        </w:rPr>
        <w:lastRenderedPageBreak/>
        <w:t>这对您来说可能意味着什么：</w:t>
      </w:r>
    </w:p>
    <w:p w14:paraId="61458E2C" w14:textId="77777777" w:rsidR="00CE3781" w:rsidRDefault="00446AD4" w:rsidP="00CE3781">
      <w:pPr>
        <w:ind w:left="426"/>
        <w:rPr>
          <w:rFonts w:hint="eastAsia"/>
          <w:lang w:eastAsia="zh-CN"/>
        </w:rPr>
      </w:pPr>
      <w:r w:rsidRPr="008421FC">
        <w:rPr>
          <w:rFonts w:ascii="Microsoft YaHei" w:eastAsia="Microsoft YaHei" w:hAnsi="Microsoft YaHei" w:cs="SimSun" w:hint="eastAsia"/>
          <w:lang w:eastAsia="zh-CN"/>
        </w:rPr>
        <w:t>CALD 有明确定义，并能够更好地体现您的身份认同。</w:t>
      </w:r>
    </w:p>
    <w:p w14:paraId="04BBFE8C" w14:textId="77777777" w:rsidR="00A7745A" w:rsidRPr="008421FC" w:rsidRDefault="00446AD4" w:rsidP="0000744B">
      <w:pPr>
        <w:pStyle w:val="Heading4"/>
        <w:keepNext/>
        <w:numPr>
          <w:ilvl w:val="0"/>
          <w:numId w:val="22"/>
        </w:numPr>
        <w:spacing w:before="840"/>
        <w:ind w:left="425" w:hanging="425"/>
        <w:rPr>
          <w:rFonts w:ascii="Microsoft YaHei" w:eastAsia="Microsoft YaHei" w:hAnsi="Microsoft YaHei" w:hint="eastAsia"/>
          <w:bCs/>
          <w:lang w:eastAsia="zh-CN"/>
        </w:rPr>
      </w:pPr>
      <w:r w:rsidRPr="008421FC">
        <w:rPr>
          <w:rFonts w:ascii="Microsoft YaHei" w:eastAsia="Microsoft YaHei" w:hAnsi="Microsoft YaHei" w:cs="SimSun" w:hint="eastAsia"/>
          <w:bCs/>
          <w:lang w:eastAsia="zh-CN"/>
        </w:rPr>
        <w:t>外展</w:t>
      </w:r>
    </w:p>
    <w:p w14:paraId="3B20E127" w14:textId="77777777" w:rsidR="00A7745A" w:rsidRPr="00691E71" w:rsidRDefault="00446AD4" w:rsidP="00A7745A">
      <w:pPr>
        <w:rPr>
          <w:rFonts w:ascii="Microsoft YaHei" w:eastAsia="Microsoft YaHei" w:hAnsi="Microsoft YaHei" w:cs="SimSun" w:hint="eastAsia"/>
          <w:lang w:eastAsia="zh-CN"/>
        </w:rPr>
      </w:pPr>
      <w:r w:rsidRPr="008421FC">
        <w:rPr>
          <w:rFonts w:ascii="Microsoft YaHei" w:eastAsia="Microsoft YaHei" w:hAnsi="Microsoft YaHei" w:cs="SimSun" w:hint="eastAsia"/>
          <w:lang w:eastAsia="zh-CN"/>
        </w:rPr>
        <w:t>提供支持和服务，从而为 NDIA 以前未曾充分接触的人士和社区并传递知识并建立</w:t>
      </w:r>
      <w:r w:rsidR="00691E71">
        <w:rPr>
          <w:rFonts w:ascii="Microsoft YaHei" w:eastAsia="Microsoft YaHei" w:hAnsi="Microsoft YaHei" w:cs="SimSun" w:hint="eastAsia"/>
          <w:lang w:eastAsia="zh-CN"/>
        </w:rPr>
        <w:br/>
      </w:r>
      <w:r w:rsidRPr="008421FC">
        <w:rPr>
          <w:rFonts w:ascii="Microsoft YaHei" w:eastAsia="Microsoft YaHei" w:hAnsi="Microsoft YaHei" w:cs="SimSun" w:hint="eastAsia"/>
          <w:lang w:eastAsia="zh-CN"/>
        </w:rPr>
        <w:t>联系。</w:t>
      </w:r>
    </w:p>
    <w:p w14:paraId="776A7A05" w14:textId="77777777" w:rsidR="009F24F0" w:rsidRPr="008421FC" w:rsidRDefault="00446AD4" w:rsidP="00EB17F2">
      <w:pPr>
        <w:pStyle w:val="Heading5"/>
        <w:keepNext/>
        <w:ind w:firstLine="426"/>
        <w:rPr>
          <w:rFonts w:ascii="Microsoft YaHei" w:eastAsia="Microsoft YaHei" w:hAnsi="Microsoft YaHei" w:hint="eastAsia"/>
          <w:bCs/>
          <w:sz w:val="24"/>
          <w:lang w:eastAsia="zh-CN"/>
        </w:rPr>
      </w:pPr>
      <w:r w:rsidRPr="008421FC">
        <w:rPr>
          <w:rFonts w:ascii="Microsoft YaHei" w:eastAsia="Microsoft YaHei" w:hAnsi="Microsoft YaHei" w:cs="SimSun" w:hint="eastAsia"/>
          <w:bCs/>
          <w:sz w:val="24"/>
          <w:lang w:eastAsia="zh-CN"/>
        </w:rPr>
        <w:t>这对您来说可能意味着什么：</w:t>
      </w:r>
    </w:p>
    <w:p w14:paraId="4AD7FE63" w14:textId="77777777" w:rsidR="00D46B10" w:rsidRPr="008421FC" w:rsidRDefault="00446AD4" w:rsidP="00A43BD0">
      <w:pPr>
        <w:ind w:left="426"/>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您的社区对 NDIS 和残障有更深入的了解，并且在讨论或申请 NDIS 时更有</w:t>
      </w:r>
      <w:r w:rsidR="00691E71">
        <w:rPr>
          <w:rFonts w:ascii="Microsoft YaHei" w:eastAsia="Microsoft YaHei" w:hAnsi="Microsoft YaHei" w:cs="SimSun" w:hint="eastAsia"/>
          <w:lang w:eastAsia="zh-CN"/>
        </w:rPr>
        <w:br/>
      </w:r>
      <w:r w:rsidRPr="008421FC">
        <w:rPr>
          <w:rFonts w:ascii="Microsoft YaHei" w:eastAsia="Microsoft YaHei" w:hAnsi="Microsoft YaHei" w:cs="SimSun" w:hint="eastAsia"/>
          <w:lang w:eastAsia="zh-CN"/>
        </w:rPr>
        <w:t>信心。</w:t>
      </w:r>
    </w:p>
    <w:p w14:paraId="5B46FD72" w14:textId="77777777" w:rsidR="00D46B10" w:rsidRPr="008421FC" w:rsidRDefault="00446AD4">
      <w:pPr>
        <w:spacing w:after="0" w:line="240" w:lineRule="auto"/>
        <w:rPr>
          <w:rFonts w:ascii="Microsoft YaHei" w:eastAsia="Microsoft YaHei" w:hAnsi="Microsoft YaHei" w:hint="eastAsia"/>
          <w:lang w:eastAsia="zh-CN"/>
        </w:rPr>
      </w:pPr>
      <w:r w:rsidRPr="008421FC">
        <w:rPr>
          <w:rFonts w:ascii="Microsoft YaHei" w:eastAsia="Microsoft YaHei" w:hAnsi="Microsoft YaHei" w:hint="eastAsia"/>
          <w:lang w:eastAsia="zh-CN"/>
        </w:rPr>
        <w:br w:type="page"/>
      </w:r>
    </w:p>
    <w:p w14:paraId="4D75E451" w14:textId="77777777" w:rsidR="00CF7E82" w:rsidRPr="008421FC" w:rsidRDefault="00446AD4" w:rsidP="00CF7E82">
      <w:pPr>
        <w:pStyle w:val="Heading2"/>
        <w:numPr>
          <w:ilvl w:val="0"/>
          <w:numId w:val="0"/>
        </w:numPr>
        <w:ind w:left="720" w:hanging="720"/>
        <w:rPr>
          <w:rFonts w:ascii="Microsoft YaHei" w:eastAsia="Microsoft YaHei" w:hAnsi="Microsoft YaHei" w:hint="eastAsia"/>
          <w:lang w:eastAsia="zh-CN"/>
        </w:rPr>
      </w:pPr>
      <w:r w:rsidRPr="008421FC">
        <w:rPr>
          <w:rFonts w:ascii="Microsoft YaHei" w:eastAsia="Microsoft YaHei" w:hAnsi="Microsoft YaHei" w:cs="SimSun" w:hint="eastAsia"/>
          <w:lang w:eastAsia="zh-CN"/>
        </w:rPr>
        <w:lastRenderedPageBreak/>
        <w:t>后续步骤</w:t>
      </w:r>
    </w:p>
    <w:p w14:paraId="1FCAED4F" w14:textId="77777777" w:rsidR="009F24F0" w:rsidRPr="008421FC" w:rsidRDefault="00446AD4" w:rsidP="00CE7628">
      <w:pPr>
        <w:spacing w:before="840"/>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NDIA 目前正在开展工作，实施该《战略》中概述的行动。随着这项工作的进展，将定期提供信息更新以衡量和跟踪该《战略》的进展情况。</w:t>
      </w:r>
    </w:p>
    <w:p w14:paraId="46FEAD84" w14:textId="77777777" w:rsidR="0094201D" w:rsidRPr="008421FC" w:rsidRDefault="00446AD4" w:rsidP="005E27FE">
      <w:pPr>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将于 2024 年底发布一份进度报告，展示该《战略》是否有望实现其目标。</w:t>
      </w:r>
    </w:p>
    <w:p w14:paraId="3353752C" w14:textId="77777777" w:rsidR="0094201D" w:rsidRPr="008421FC" w:rsidRDefault="00446AD4" w:rsidP="005E27FE">
      <w:pPr>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NDIA 将继续与来自 CALD 背景的残障人士、EAG 和 CALD 部门合作，确保该《战略》得到实施并体现社区不断变化的需求。</w:t>
      </w:r>
    </w:p>
    <w:p w14:paraId="23C2F91F" w14:textId="77777777" w:rsidR="002F6EF0" w:rsidRPr="008421FC" w:rsidRDefault="00446AD4" w:rsidP="002F6EF0">
      <w:pPr>
        <w:pStyle w:val="Heading2"/>
        <w:numPr>
          <w:ilvl w:val="0"/>
          <w:numId w:val="0"/>
        </w:numPr>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如何获取更多信息</w:t>
      </w:r>
    </w:p>
    <w:p w14:paraId="09DBCF77" w14:textId="77777777" w:rsidR="00202160" w:rsidRPr="008421FC" w:rsidRDefault="00446AD4" w:rsidP="00A012F4">
      <w:pPr>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如果您：</w:t>
      </w:r>
    </w:p>
    <w:p w14:paraId="50B2BA5B" w14:textId="77777777" w:rsidR="009237DD" w:rsidRPr="008421FC" w:rsidRDefault="00446AD4" w:rsidP="000C465F">
      <w:pPr>
        <w:pStyle w:val="ListParagraph"/>
        <w:numPr>
          <w:ilvl w:val="0"/>
          <w:numId w:val="21"/>
        </w:numPr>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有关于 CALD 战略的问题</w:t>
      </w:r>
    </w:p>
    <w:p w14:paraId="73A422C0" w14:textId="77777777" w:rsidR="00202160" w:rsidRPr="008421FC" w:rsidRDefault="00446AD4" w:rsidP="00A012F4">
      <w:pPr>
        <w:pStyle w:val="ListParagraph"/>
        <w:numPr>
          <w:ilvl w:val="0"/>
          <w:numId w:val="21"/>
        </w:numPr>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需要支持来申请或使用 NDIS</w:t>
      </w:r>
    </w:p>
    <w:p w14:paraId="7AD61CF4" w14:textId="0CFF6D84" w:rsidR="00810B87" w:rsidRPr="008421FC" w:rsidRDefault="00446AD4" w:rsidP="00A012F4">
      <w:pPr>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 xml:space="preserve">您可以通过以下方式联系 NDIS：致电 </w:t>
      </w:r>
      <w:r w:rsidRPr="008421FC">
        <w:rPr>
          <w:rFonts w:ascii="Microsoft YaHei" w:eastAsia="Microsoft YaHei" w:hAnsi="Microsoft YaHei" w:cs="SimSun" w:hint="eastAsia"/>
          <w:b/>
          <w:bCs/>
          <w:lang w:eastAsia="zh-CN"/>
        </w:rPr>
        <w:t>1800 800 110</w:t>
      </w:r>
      <w:r w:rsidRPr="008421FC">
        <w:rPr>
          <w:rFonts w:ascii="Microsoft YaHei" w:eastAsia="Microsoft YaHei" w:hAnsi="Microsoft YaHei" w:cs="SimSun" w:hint="eastAsia"/>
          <w:lang w:eastAsia="zh-CN"/>
        </w:rPr>
        <w:t xml:space="preserve">、发送电子邮件至 </w:t>
      </w:r>
      <w:hyperlink r:id="rId15" w:history="1">
        <w:r w:rsidR="00B47C48">
          <w:rPr>
            <w:rStyle w:val="Hyperlink"/>
            <w:rFonts w:ascii="Microsoft YaHei" w:eastAsia="Microsoft YaHei" w:hAnsi="Microsoft YaHei" w:cs="SimSun" w:hint="eastAsia"/>
            <w:lang w:eastAsia="zh-CN"/>
          </w:rPr>
          <w:t>enquiries@ndis.gov.au</w:t>
        </w:r>
      </w:hyperlink>
      <w:r w:rsidRPr="008421FC">
        <w:rPr>
          <w:rFonts w:ascii="Microsoft YaHei" w:eastAsia="Microsoft YaHei" w:hAnsi="Microsoft YaHei" w:cs="SimSun" w:hint="eastAsia"/>
          <w:lang w:eastAsia="zh-CN"/>
        </w:rPr>
        <w:t xml:space="preserve"> 或使用在线聊天服务，或前往您附近的 NDIS 办公室。您可以在 </w:t>
      </w:r>
      <w:hyperlink r:id="rId16" w:history="1">
        <w:r w:rsidRPr="008421FC">
          <w:rPr>
            <w:rStyle w:val="Hyperlink"/>
            <w:rFonts w:ascii="Microsoft YaHei" w:eastAsia="Microsoft YaHei" w:hAnsi="Microsoft YaHei" w:cs="SimSun" w:hint="eastAsia"/>
            <w:lang w:eastAsia="zh-CN"/>
          </w:rPr>
          <w:t>NDIS 网站</w:t>
        </w:r>
      </w:hyperlink>
      <w:r w:rsidRPr="008421FC">
        <w:rPr>
          <w:rFonts w:ascii="Microsoft YaHei" w:eastAsia="Microsoft YaHei" w:hAnsi="Microsoft YaHei" w:cs="SimSun" w:hint="eastAsia"/>
          <w:lang w:eastAsia="zh-CN"/>
        </w:rPr>
        <w:t>上查找办公室地址。</w:t>
      </w:r>
    </w:p>
    <w:p w14:paraId="0321AA91" w14:textId="77777777" w:rsidR="0007022E" w:rsidRPr="008421FC" w:rsidRDefault="00446AD4" w:rsidP="00604D91">
      <w:pPr>
        <w:spacing w:before="840"/>
        <w:rPr>
          <w:rFonts w:ascii="Microsoft YaHei" w:eastAsia="Microsoft YaHei" w:hAnsi="Microsoft YaHei" w:hint="eastAsia"/>
          <w:noProof/>
          <w:lang w:eastAsia="zh-CN"/>
        </w:rPr>
      </w:pPr>
      <w:r w:rsidRPr="008421FC">
        <w:rPr>
          <w:rFonts w:ascii="Microsoft YaHei" w:eastAsia="Microsoft YaHei" w:hAnsi="Microsoft YaHei" w:cs="SimSun" w:hint="eastAsia"/>
          <w:lang w:eastAsia="zh-CN"/>
        </w:rPr>
        <w:t xml:space="preserve">NDIS 的《2024 至 2028 年文化和语言多元化战略》及《行动计划》的完整版共有 17 种语言版本（包括简明易读版），都可以在 </w:t>
      </w:r>
      <w:hyperlink r:id="rId17" w:history="1">
        <w:r w:rsidR="00450CFE" w:rsidRPr="008421FC">
          <w:rPr>
            <w:rStyle w:val="Hyperlink"/>
            <w:rFonts w:ascii="Microsoft YaHei" w:eastAsia="Microsoft YaHei" w:hAnsi="Microsoft YaHei" w:cs="SimSun" w:hint="eastAsia"/>
            <w:lang w:eastAsia="zh-CN"/>
          </w:rPr>
          <w:t>NDIS 网站</w:t>
        </w:r>
      </w:hyperlink>
      <w:r w:rsidRPr="008421FC">
        <w:rPr>
          <w:rFonts w:ascii="Microsoft YaHei" w:eastAsia="Microsoft YaHei" w:hAnsi="Microsoft YaHei" w:cs="SimSun" w:hint="eastAsia"/>
          <w:lang w:eastAsia="zh-CN"/>
        </w:rPr>
        <w:t>上查阅。</w:t>
      </w:r>
      <w:bookmarkStart w:id="17" w:name="_Toc156980178"/>
      <w:bookmarkStart w:id="18" w:name="_Toc157679823"/>
      <w:bookmarkStart w:id="19" w:name="_Toc157682124"/>
    </w:p>
    <w:p w14:paraId="3D991BC6" w14:textId="77777777" w:rsidR="002C766A" w:rsidRPr="008421FC" w:rsidRDefault="00446AD4">
      <w:pPr>
        <w:spacing w:after="0" w:line="240" w:lineRule="auto"/>
        <w:rPr>
          <w:rFonts w:ascii="Microsoft YaHei" w:eastAsia="Microsoft YaHei" w:hAnsi="Microsoft YaHei" w:hint="eastAsia"/>
          <w:noProof/>
          <w:lang w:eastAsia="zh-CN"/>
        </w:rPr>
        <w:sectPr w:rsidR="002C766A" w:rsidRPr="008421FC" w:rsidSect="00EE0355">
          <w:footerReference w:type="default" r:id="rId18"/>
          <w:headerReference w:type="first" r:id="rId19"/>
          <w:footerReference w:type="first" r:id="rId20"/>
          <w:pgSz w:w="11906" w:h="16838" w:code="9"/>
          <w:pgMar w:top="1701" w:right="1440" w:bottom="1440" w:left="1440" w:header="561" w:footer="374" w:gutter="0"/>
          <w:cols w:space="708"/>
          <w:titlePg/>
          <w:docGrid w:linePitch="360"/>
        </w:sectPr>
      </w:pPr>
      <w:r w:rsidRPr="008421FC">
        <w:rPr>
          <w:rFonts w:ascii="Microsoft YaHei" w:eastAsia="Microsoft YaHei" w:hAnsi="Microsoft YaHei" w:hint="eastAsia"/>
          <w:noProof/>
          <w:lang w:eastAsia="zh-CN"/>
        </w:rPr>
        <w:br w:type="page"/>
      </w:r>
    </w:p>
    <w:bookmarkEnd w:id="17"/>
    <w:bookmarkEnd w:id="18"/>
    <w:bookmarkEnd w:id="19"/>
    <w:p w14:paraId="35CB3D05" w14:textId="77777777" w:rsidR="002C766A" w:rsidRPr="008421FC" w:rsidRDefault="002C766A" w:rsidP="00691E71">
      <w:pPr>
        <w:pStyle w:val="FGCNORMAL"/>
        <w:spacing w:before="5600"/>
        <w:ind w:left="0"/>
        <w:rPr>
          <w:rFonts w:ascii="Microsoft YaHei" w:eastAsia="Microsoft YaHei" w:hAnsi="Microsoft YaHei" w:hint="eastAsia"/>
          <w:lang w:eastAsia="zh-CN"/>
        </w:rPr>
      </w:pPr>
      <w:r w:rsidRPr="008421FC">
        <w:rPr>
          <w:rFonts w:ascii="Microsoft YaHei" w:eastAsia="Microsoft YaHei" w:hAnsi="Microsoft YaHei" w:hint="eastAsia"/>
          <w:noProof/>
          <w:lang w:eastAsia="zh-CN"/>
        </w:rPr>
        <w:lastRenderedPageBreak/>
        <w:drawing>
          <wp:inline distT="0" distB="0" distL="0" distR="0" wp14:anchorId="1FC13D4F" wp14:editId="5359B832">
            <wp:extent cx="1222375" cy="656057"/>
            <wp:effectExtent l="0" t="0" r="0" b="0"/>
            <wp:docPr id="2" name="Picture 2" descr="NDIS，由国家残障保险局提供">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DIS，由国家残障保险局提供">
                      <a:extLst>
                        <a:ext uri="{C183D7F6-B498-43B3-948B-1728B52AA6E4}">
                          <adec:decorative xmlns:adec="http://schemas.microsoft.com/office/drawing/2017/decorative" val="0"/>
                        </a:ext>
                      </a:extLst>
                    </pic:cNvPr>
                    <pic:cNvPicPr/>
                  </pic:nvPicPr>
                  <pic:blipFill>
                    <a:blip r:embed="rId21" cstate="print">
                      <a:extLst>
                        <a:ext uri="{28A0092B-C50C-407E-A947-70E740481C1C}">
                          <a14:useLocalDpi xmlns:a14="http://schemas.microsoft.com/office/drawing/2010/main" val="0"/>
                        </a:ext>
                      </a:extLst>
                    </a:blip>
                    <a:srcRect l="4570" t="7800" r="4025" b="12933"/>
                    <a:stretch>
                      <a:fillRect/>
                    </a:stretch>
                  </pic:blipFill>
                  <pic:spPr bwMode="auto">
                    <a:xfrm>
                      <a:off x="0" y="0"/>
                      <a:ext cx="1224813" cy="657365"/>
                    </a:xfrm>
                    <a:prstGeom prst="rect">
                      <a:avLst/>
                    </a:prstGeom>
                    <a:ln>
                      <a:noFill/>
                    </a:ln>
                    <a:extLst>
                      <a:ext uri="{53640926-AAD7-44D8-BBD7-CCE9431645EC}">
                        <a14:shadowObscured xmlns:a14="http://schemas.microsoft.com/office/drawing/2010/main"/>
                      </a:ext>
                    </a:extLst>
                  </pic:spPr>
                </pic:pic>
              </a:graphicData>
            </a:graphic>
          </wp:inline>
        </w:drawing>
      </w:r>
    </w:p>
    <w:p w14:paraId="50F0BB3D" w14:textId="77777777" w:rsidR="00AB4AB3" w:rsidRPr="008421FC" w:rsidRDefault="00000000" w:rsidP="002C766A">
      <w:pPr>
        <w:pStyle w:val="FGCNORMAL"/>
        <w:spacing w:after="480"/>
        <w:ind w:left="0"/>
        <w:rPr>
          <w:rFonts w:ascii="Microsoft YaHei" w:eastAsia="Microsoft YaHei" w:hAnsi="Microsoft YaHei" w:hint="eastAsia"/>
          <w:b/>
          <w:bCs/>
          <w:lang w:eastAsia="zh-CN"/>
        </w:rPr>
      </w:pPr>
      <w:hyperlink r:id="rId22" w:history="1">
        <w:r w:rsidR="00446AD4" w:rsidRPr="008421FC">
          <w:rPr>
            <w:rStyle w:val="Hyperlink"/>
            <w:rFonts w:ascii="Microsoft YaHei" w:eastAsia="Microsoft YaHei" w:hAnsi="Microsoft YaHei" w:cs="SimSun" w:hint="eastAsia"/>
            <w:b/>
            <w:bCs/>
            <w:lang w:eastAsia="zh-CN"/>
          </w:rPr>
          <w:t>ndis.gov.au</w:t>
        </w:r>
      </w:hyperlink>
    </w:p>
    <w:p w14:paraId="3E4BE582" w14:textId="77777777" w:rsidR="00C00B38" w:rsidRPr="008421FC" w:rsidRDefault="00446AD4" w:rsidP="00C00B38">
      <w:pPr>
        <w:rPr>
          <w:rFonts w:ascii="Microsoft YaHei" w:eastAsia="Microsoft YaHei" w:hAnsi="Microsoft YaHei" w:hint="eastAsia"/>
          <w:b/>
          <w:bCs/>
          <w:lang w:eastAsia="zh-CN"/>
        </w:rPr>
      </w:pPr>
      <w:r w:rsidRPr="008421FC">
        <w:rPr>
          <w:rFonts w:ascii="Microsoft YaHei" w:eastAsia="Microsoft YaHei" w:hAnsi="Microsoft YaHei" w:cs="SimSun" w:hint="eastAsia"/>
          <w:b/>
          <w:bCs/>
          <w:lang w:eastAsia="zh-CN"/>
        </w:rPr>
        <w:t>国家残障保险局（National Disability Insurance Agency）</w:t>
      </w:r>
    </w:p>
    <w:p w14:paraId="00B0779C" w14:textId="77777777" w:rsidR="002C766A" w:rsidRPr="008421FC" w:rsidRDefault="00446AD4" w:rsidP="002C766A">
      <w:pPr>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电话：1800 800 110</w:t>
      </w:r>
    </w:p>
    <w:p w14:paraId="0CE944D0" w14:textId="77777777" w:rsidR="002C766A" w:rsidRPr="008421FC" w:rsidRDefault="00446AD4" w:rsidP="00C00B38">
      <w:pPr>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在线聊天：</w:t>
      </w:r>
      <w:hyperlink r:id="rId23" w:history="1">
        <w:r w:rsidRPr="008421FC">
          <w:rPr>
            <w:rStyle w:val="Hyperlink"/>
            <w:rFonts w:ascii="Microsoft YaHei" w:eastAsia="Microsoft YaHei" w:hAnsi="Microsoft YaHei" w:cs="SimSun" w:hint="eastAsia"/>
            <w:kern w:val="1"/>
            <w:szCs w:val="22"/>
            <w:lang w:eastAsia="zh-CN"/>
          </w:rPr>
          <w:t>ndis.gov.au</w:t>
        </w:r>
      </w:hyperlink>
    </w:p>
    <w:p w14:paraId="6C018853" w14:textId="77777777" w:rsidR="00A052D6" w:rsidRPr="008421FC" w:rsidRDefault="00446AD4" w:rsidP="00A052D6">
      <w:pPr>
        <w:rPr>
          <w:rFonts w:ascii="Microsoft YaHei" w:eastAsia="Microsoft YaHei" w:hAnsi="Microsoft YaHei" w:hint="eastAsia"/>
          <w:b/>
          <w:bCs/>
          <w:lang w:eastAsia="zh-CN"/>
        </w:rPr>
      </w:pPr>
      <w:r w:rsidRPr="008421FC">
        <w:rPr>
          <w:rFonts w:ascii="Microsoft YaHei" w:eastAsia="Microsoft YaHei" w:hAnsi="Microsoft YaHei" w:cs="SimSun" w:hint="eastAsia"/>
          <w:b/>
          <w:bCs/>
          <w:lang w:eastAsia="zh-CN"/>
        </w:rPr>
        <w:t>关注我们的社交媒体账号</w:t>
      </w:r>
    </w:p>
    <w:p w14:paraId="11D7B64E" w14:textId="77777777" w:rsidR="00A052D6" w:rsidRPr="008421FC" w:rsidRDefault="00000000" w:rsidP="002C766A">
      <w:pPr>
        <w:pStyle w:val="ListParagraph"/>
        <w:numPr>
          <w:ilvl w:val="0"/>
          <w:numId w:val="17"/>
        </w:numPr>
        <w:rPr>
          <w:rFonts w:ascii="Microsoft YaHei" w:eastAsia="Microsoft YaHei" w:hAnsi="Microsoft YaHei" w:hint="eastAsia"/>
          <w:spacing w:val="-5"/>
          <w:kern w:val="1"/>
          <w:szCs w:val="22"/>
          <w:lang w:eastAsia="zh-CN"/>
        </w:rPr>
      </w:pPr>
      <w:hyperlink r:id="rId24" w:history="1">
        <w:r w:rsidR="00446AD4" w:rsidRPr="008421FC">
          <w:rPr>
            <w:rStyle w:val="Hyperlink"/>
            <w:rFonts w:ascii="Microsoft YaHei" w:eastAsia="Microsoft YaHei" w:hAnsi="Microsoft YaHei" w:cs="SimSun" w:hint="eastAsia"/>
            <w:spacing w:val="-5"/>
            <w:kern w:val="1"/>
            <w:szCs w:val="22"/>
            <w:lang w:eastAsia="zh-CN"/>
          </w:rPr>
          <w:t>Facebook</w:t>
        </w:r>
      </w:hyperlink>
    </w:p>
    <w:p w14:paraId="1B7977A0" w14:textId="77777777" w:rsidR="00A052D6" w:rsidRPr="008421FC" w:rsidRDefault="00000000" w:rsidP="002C766A">
      <w:pPr>
        <w:pStyle w:val="ListParagraph"/>
        <w:numPr>
          <w:ilvl w:val="0"/>
          <w:numId w:val="17"/>
        </w:numPr>
        <w:rPr>
          <w:rFonts w:ascii="Microsoft YaHei" w:eastAsia="Microsoft YaHei" w:hAnsi="Microsoft YaHei" w:hint="eastAsia"/>
          <w:spacing w:val="-5"/>
          <w:kern w:val="1"/>
          <w:szCs w:val="22"/>
          <w:lang w:eastAsia="zh-CN"/>
        </w:rPr>
      </w:pPr>
      <w:hyperlink r:id="rId25" w:history="1">
        <w:r w:rsidR="00446AD4" w:rsidRPr="008421FC">
          <w:rPr>
            <w:rStyle w:val="Hyperlink"/>
            <w:rFonts w:ascii="Microsoft YaHei" w:eastAsia="Microsoft YaHei" w:hAnsi="Microsoft YaHei" w:cs="SimSun" w:hint="eastAsia"/>
            <w:spacing w:val="-5"/>
            <w:kern w:val="1"/>
            <w:szCs w:val="22"/>
            <w:lang w:eastAsia="zh-CN"/>
          </w:rPr>
          <w:t>Instagram</w:t>
        </w:r>
      </w:hyperlink>
    </w:p>
    <w:p w14:paraId="1DEEEBD3" w14:textId="77777777" w:rsidR="00A052D6" w:rsidRPr="008421FC" w:rsidRDefault="00000000" w:rsidP="002C766A">
      <w:pPr>
        <w:pStyle w:val="ListParagraph"/>
        <w:numPr>
          <w:ilvl w:val="0"/>
          <w:numId w:val="17"/>
        </w:numPr>
        <w:rPr>
          <w:rFonts w:ascii="Microsoft YaHei" w:eastAsia="Microsoft YaHei" w:hAnsi="Microsoft YaHei" w:hint="eastAsia"/>
          <w:spacing w:val="-5"/>
          <w:kern w:val="1"/>
          <w:szCs w:val="22"/>
          <w:lang w:eastAsia="zh-CN"/>
        </w:rPr>
      </w:pPr>
      <w:hyperlink r:id="rId26" w:history="1">
        <w:r w:rsidR="00446AD4" w:rsidRPr="008421FC">
          <w:rPr>
            <w:rStyle w:val="Hyperlink"/>
            <w:rFonts w:ascii="Microsoft YaHei" w:eastAsia="Microsoft YaHei" w:hAnsi="Microsoft YaHei" w:cs="SimSun" w:hint="eastAsia"/>
            <w:spacing w:val="-5"/>
            <w:kern w:val="1"/>
            <w:szCs w:val="22"/>
            <w:lang w:eastAsia="zh-CN"/>
          </w:rPr>
          <w:t>YouTube</w:t>
        </w:r>
      </w:hyperlink>
    </w:p>
    <w:p w14:paraId="71D9C80E" w14:textId="77777777" w:rsidR="00A052D6" w:rsidRPr="008421FC" w:rsidRDefault="00000000" w:rsidP="002C766A">
      <w:pPr>
        <w:pStyle w:val="ListParagraph"/>
        <w:numPr>
          <w:ilvl w:val="0"/>
          <w:numId w:val="17"/>
        </w:numPr>
        <w:rPr>
          <w:rStyle w:val="Hyperlink"/>
          <w:rFonts w:ascii="Microsoft YaHei" w:eastAsia="Microsoft YaHei" w:hAnsi="Microsoft YaHei" w:hint="eastAsia"/>
          <w:color w:val="auto"/>
          <w:spacing w:val="-5"/>
          <w:kern w:val="1"/>
          <w:szCs w:val="22"/>
          <w:u w:val="none"/>
          <w:lang w:eastAsia="zh-CN"/>
        </w:rPr>
      </w:pPr>
      <w:hyperlink r:id="rId27" w:history="1">
        <w:r w:rsidR="00446AD4" w:rsidRPr="008421FC">
          <w:rPr>
            <w:rStyle w:val="Hyperlink"/>
            <w:rFonts w:ascii="Microsoft YaHei" w:eastAsia="Microsoft YaHei" w:hAnsi="Microsoft YaHei" w:cs="SimSun" w:hint="eastAsia"/>
            <w:spacing w:val="-5"/>
            <w:kern w:val="1"/>
            <w:szCs w:val="22"/>
            <w:lang w:eastAsia="zh-CN"/>
          </w:rPr>
          <w:t>LinkedIn</w:t>
        </w:r>
      </w:hyperlink>
    </w:p>
    <w:p w14:paraId="4ADCA916" w14:textId="77777777" w:rsidR="002C766A" w:rsidRPr="008421FC" w:rsidRDefault="00446AD4" w:rsidP="00691E71">
      <w:pPr>
        <w:spacing w:after="8400"/>
        <w:rPr>
          <w:rFonts w:ascii="Microsoft YaHei" w:eastAsia="Microsoft YaHei" w:hAnsi="Microsoft YaHei" w:hint="eastAsia"/>
          <w:spacing w:val="-5"/>
          <w:kern w:val="1"/>
          <w:szCs w:val="22"/>
          <w:lang w:eastAsia="zh-CN"/>
        </w:rPr>
      </w:pPr>
      <w:r w:rsidRPr="008421FC">
        <w:rPr>
          <w:rFonts w:ascii="Microsoft YaHei" w:eastAsia="Microsoft YaHei" w:hAnsi="Microsoft YaHei" w:hint="eastAsia"/>
          <w:spacing w:val="-5"/>
          <w:kern w:val="1"/>
          <w:szCs w:val="22"/>
          <w:lang w:eastAsia="zh-CN"/>
        </w:rPr>
        <w:br w:type="column"/>
      </w:r>
    </w:p>
    <w:p w14:paraId="0E4F8F55" w14:textId="77777777" w:rsidR="00A052D6" w:rsidRPr="008421FC" w:rsidRDefault="00446AD4" w:rsidP="002C766A">
      <w:pPr>
        <w:rPr>
          <w:rFonts w:ascii="Microsoft YaHei" w:eastAsia="Microsoft YaHei" w:hAnsi="Microsoft YaHei" w:hint="eastAsia"/>
          <w:b/>
          <w:bCs/>
          <w:lang w:eastAsia="zh-CN"/>
        </w:rPr>
      </w:pPr>
      <w:r w:rsidRPr="008421FC">
        <w:rPr>
          <w:rFonts w:ascii="Microsoft YaHei" w:eastAsia="Microsoft YaHei" w:hAnsi="Microsoft YaHei" w:cs="SimSun" w:hint="eastAsia"/>
          <w:b/>
          <w:bCs/>
          <w:lang w:eastAsia="zh-CN"/>
        </w:rPr>
        <w:t>需要口译服务的人士</w:t>
      </w:r>
    </w:p>
    <w:p w14:paraId="1D3A574B" w14:textId="77777777" w:rsidR="00A052D6" w:rsidRPr="008421FC" w:rsidRDefault="00446AD4" w:rsidP="002C766A">
      <w:pPr>
        <w:pStyle w:val="ListParagraph"/>
        <w:numPr>
          <w:ilvl w:val="0"/>
          <w:numId w:val="18"/>
        </w:numPr>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口笔译服务处（TIS）：131 450</w:t>
      </w:r>
    </w:p>
    <w:p w14:paraId="6233A08D" w14:textId="77777777" w:rsidR="00E671ED" w:rsidRPr="008421FC" w:rsidRDefault="00446AD4" w:rsidP="002C766A">
      <w:pPr>
        <w:rPr>
          <w:rFonts w:ascii="Microsoft YaHei" w:eastAsia="Microsoft YaHei" w:hAnsi="Microsoft YaHei" w:hint="eastAsia"/>
          <w:b/>
          <w:bCs/>
          <w:lang w:eastAsia="zh-CN"/>
        </w:rPr>
      </w:pPr>
      <w:r w:rsidRPr="008421FC">
        <w:rPr>
          <w:rFonts w:ascii="Microsoft YaHei" w:eastAsia="Microsoft YaHei" w:hAnsi="Microsoft YaHei" w:cs="SimSun" w:hint="eastAsia"/>
          <w:b/>
          <w:bCs/>
          <w:lang w:eastAsia="zh-CN"/>
        </w:rPr>
        <w:t>对于失聪或有听力障碍的人士</w:t>
      </w:r>
    </w:p>
    <w:p w14:paraId="71A325EC" w14:textId="6FCFF29E" w:rsidR="00A052D6" w:rsidRPr="008421FC" w:rsidRDefault="00446AD4" w:rsidP="00534406">
      <w:pPr>
        <w:pStyle w:val="ListParagraph"/>
        <w:numPr>
          <w:ilvl w:val="0"/>
          <w:numId w:val="18"/>
        </w:numPr>
        <w:ind w:right="-431"/>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文字电话（TTY）：1800 555 677</w:t>
      </w:r>
    </w:p>
    <w:p w14:paraId="1AF2D3BC" w14:textId="77777777" w:rsidR="00A052D6" w:rsidRPr="008421FC" w:rsidRDefault="00446AD4" w:rsidP="002C766A">
      <w:pPr>
        <w:pStyle w:val="ListParagraph"/>
        <w:numPr>
          <w:ilvl w:val="0"/>
          <w:numId w:val="18"/>
        </w:numPr>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语音中继：1800 555 727</w:t>
      </w:r>
    </w:p>
    <w:p w14:paraId="70B196A8" w14:textId="77777777" w:rsidR="00385B43" w:rsidRPr="008421FC" w:rsidRDefault="00446AD4" w:rsidP="00EB6EA3">
      <w:pPr>
        <w:pStyle w:val="ListParagraph"/>
        <w:numPr>
          <w:ilvl w:val="0"/>
          <w:numId w:val="18"/>
        </w:numPr>
        <w:rPr>
          <w:rFonts w:ascii="Microsoft YaHei" w:eastAsia="Microsoft YaHei" w:hAnsi="Microsoft YaHei" w:hint="eastAsia"/>
          <w:lang w:eastAsia="zh-CN"/>
        </w:rPr>
      </w:pPr>
      <w:r w:rsidRPr="008421FC">
        <w:rPr>
          <w:rFonts w:ascii="Microsoft YaHei" w:eastAsia="Microsoft YaHei" w:hAnsi="Microsoft YaHei" w:cs="SimSun" w:hint="eastAsia"/>
          <w:lang w:eastAsia="zh-CN"/>
        </w:rPr>
        <w:t>全国中继服务：</w:t>
      </w:r>
      <w:hyperlink r:id="rId28" w:history="1">
        <w:r w:rsidRPr="008421FC">
          <w:rPr>
            <w:rStyle w:val="Hyperlink"/>
            <w:rFonts w:ascii="Microsoft YaHei" w:eastAsia="Microsoft YaHei" w:hAnsi="Microsoft YaHei" w:cs="SimSun" w:hint="eastAsia"/>
            <w:lang w:eastAsia="zh-CN"/>
          </w:rPr>
          <w:t>accesshub.gov.au</w:t>
        </w:r>
      </w:hyperlink>
      <w:bookmarkEnd w:id="11"/>
    </w:p>
    <w:sectPr w:rsidR="00385B43" w:rsidRPr="008421FC" w:rsidSect="00EE0355">
      <w:headerReference w:type="first" r:id="rId29"/>
      <w:pgSz w:w="11906" w:h="16838" w:code="9"/>
      <w:pgMar w:top="1701" w:right="1440" w:bottom="1440" w:left="1440" w:header="561" w:footer="374"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5DDC6" w14:textId="77777777" w:rsidR="00EE0355" w:rsidRDefault="00EE0355">
      <w:pPr>
        <w:spacing w:after="0" w:line="240" w:lineRule="auto"/>
      </w:pPr>
      <w:r>
        <w:separator/>
      </w:r>
    </w:p>
  </w:endnote>
  <w:endnote w:type="continuationSeparator" w:id="0">
    <w:p w14:paraId="5A1F00A3" w14:textId="77777777" w:rsidR="00EE0355" w:rsidRDefault="00EE0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MePro">
    <w:altName w:val="Calibri"/>
    <w:charset w:val="00"/>
    <w:family w:val="auto"/>
    <w:pitch w:val="variable"/>
    <w:sig w:usb0="A00002EF" w:usb1="4000606A"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rdia New">
    <w:panose1 w:val="020B0304020202020204"/>
    <w:charset w:val="DE"/>
    <w:family w:val="swiss"/>
    <w:pitch w:val="variable"/>
    <w:sig w:usb0="81000003" w:usb1="00000000" w:usb2="00000000" w:usb3="00000000" w:csb0="00010001" w:csb1="00000000"/>
    <w:embedRegular r:id="rId1" w:fontKey="{BC8E129B-EE24-4AE5-AD5B-B6866C16DD5A}"/>
    <w:embedBold r:id="rId2" w:fontKey="{B02B0CF0-00CE-45BD-8553-299A1AE6A17F}"/>
    <w:embedItalic r:id="rId3" w:fontKey="{791FAA51-1CC4-43B3-B13C-65964EEB2AEE}"/>
  </w:font>
  <w:font w:name="Tahoma">
    <w:panose1 w:val="020B0604030504040204"/>
    <w:charset w:val="00"/>
    <w:family w:val="swiss"/>
    <w:pitch w:val="variable"/>
    <w:sig w:usb0="E1002EFF" w:usb1="C000605B" w:usb2="00000029" w:usb3="00000000" w:csb0="000101FF" w:csb1="00000000"/>
    <w:embedRegular r:id="rId4" w:fontKey="{941285B2-DCF1-4E75-843B-136B59B85625}"/>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Microsoft YaHei">
    <w:panose1 w:val="020B0503020204020204"/>
    <w:charset w:val="86"/>
    <w:family w:val="swiss"/>
    <w:pitch w:val="variable"/>
    <w:sig w:usb0="80000287" w:usb1="2ACF3C50" w:usb2="00000016" w:usb3="00000000" w:csb0="0004001F" w:csb1="00000000"/>
    <w:embedRegular r:id="rId5" w:subsetted="1" w:fontKey="{7AE86FC5-D04F-4628-A05A-9970EAA34687}"/>
    <w:embedBold r:id="rId6" w:subsetted="1" w:fontKey="{2A0AEBFE-E819-4045-8393-3746C2BFF18A}"/>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icrosoft YaHei" w:eastAsia="Microsoft YaHei" w:hAnsi="Microsoft YaHei"/>
      </w:rPr>
      <w:id w:val="-572040320"/>
      <w:docPartObj>
        <w:docPartGallery w:val="Page Numbers (Bottom of Page)"/>
        <w:docPartUnique/>
      </w:docPartObj>
    </w:sdtPr>
    <w:sdtContent>
      <w:p w14:paraId="67E95068" w14:textId="77777777" w:rsidR="00EE1BC9" w:rsidRPr="008421FC" w:rsidRDefault="00446AD4" w:rsidP="00857C0D">
        <w:pPr>
          <w:pStyle w:val="Footer"/>
          <w:jc w:val="both"/>
          <w:rPr>
            <w:rFonts w:ascii="Microsoft YaHei" w:eastAsia="Microsoft YaHei" w:hAnsi="Microsoft YaHei"/>
          </w:rPr>
        </w:pPr>
        <w:r w:rsidRPr="008421FC">
          <w:rPr>
            <w:rFonts w:ascii="Microsoft YaHei" w:eastAsia="Microsoft YaHei" w:hAnsi="Microsoft YaHei" w:cs="SimSun"/>
            <w:b w:val="0"/>
            <w:bCs w:val="0"/>
          </w:rPr>
          <w:t>《2024 至 2028 年文化和语言多元化战略》摘要</w:t>
        </w:r>
        <w:r w:rsidRPr="008421FC">
          <w:rPr>
            <w:rFonts w:ascii="Microsoft YaHei" w:eastAsia="Microsoft YaHei" w:hAnsi="Microsoft YaHei" w:cs="SimSun"/>
            <w:b w:val="0"/>
            <w:bCs w:val="0"/>
          </w:rPr>
          <w:tab/>
        </w:r>
        <w:r w:rsidRPr="008421FC">
          <w:rPr>
            <w:rFonts w:ascii="Microsoft YaHei" w:eastAsia="Microsoft YaHei" w:hAnsi="Microsoft YaHei"/>
          </w:rPr>
          <w:fldChar w:fldCharType="begin"/>
        </w:r>
        <w:r w:rsidRPr="008421FC">
          <w:rPr>
            <w:rFonts w:ascii="Microsoft YaHei" w:eastAsia="Microsoft YaHei" w:hAnsi="Microsoft YaHei" w:cs="SimSun"/>
          </w:rPr>
          <w:instrText xml:space="preserve"> PAGE </w:instrText>
        </w:r>
        <w:r w:rsidRPr="008421FC">
          <w:rPr>
            <w:rFonts w:ascii="Microsoft YaHei" w:eastAsia="Microsoft YaHei" w:hAnsi="Microsoft YaHei"/>
          </w:rPr>
          <w:fldChar w:fldCharType="separate"/>
        </w:r>
        <w:r w:rsidRPr="008421FC">
          <w:rPr>
            <w:rFonts w:ascii="Microsoft YaHei" w:eastAsia="Microsoft YaHei" w:hAnsi="Microsoft YaHei" w:cs="SimSun"/>
          </w:rPr>
          <w:t>7</w:t>
        </w:r>
        <w:r w:rsidRPr="008421FC">
          <w:rPr>
            <w:rFonts w:ascii="Microsoft YaHei" w:eastAsia="Microsoft YaHei" w:hAnsi="Microsoft YaHei"/>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icrosoft YaHei" w:eastAsia="Microsoft YaHei" w:hAnsi="Microsoft YaHei"/>
      </w:rPr>
      <w:id w:val="1726405002"/>
      <w:docPartObj>
        <w:docPartGallery w:val="Page Numbers (Bottom of Page)"/>
        <w:docPartUnique/>
      </w:docPartObj>
    </w:sdtPr>
    <w:sdtContent>
      <w:p w14:paraId="2C5DF01F" w14:textId="77777777" w:rsidR="00834863" w:rsidRPr="008421FC" w:rsidRDefault="00446AD4" w:rsidP="009B2942">
        <w:pPr>
          <w:pStyle w:val="Footer"/>
          <w:rPr>
            <w:rFonts w:ascii="Microsoft YaHei" w:eastAsia="Microsoft YaHei" w:hAnsi="Microsoft YaHei"/>
          </w:rPr>
        </w:pPr>
        <w:r w:rsidRPr="008421FC">
          <w:rPr>
            <w:rFonts w:ascii="Microsoft YaHei" w:eastAsia="Microsoft YaHei" w:hAnsi="Microsoft YaHei" w:cs="SimSun"/>
          </w:rPr>
          <w:t>ndis.gov.au</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5BE81" w14:textId="77777777" w:rsidR="00EE0355" w:rsidRDefault="00EE0355">
      <w:pPr>
        <w:spacing w:after="0" w:line="240" w:lineRule="auto"/>
      </w:pPr>
      <w:r>
        <w:separator/>
      </w:r>
    </w:p>
  </w:footnote>
  <w:footnote w:type="continuationSeparator" w:id="0">
    <w:p w14:paraId="127D7A90" w14:textId="77777777" w:rsidR="00EE0355" w:rsidRDefault="00EE03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1F509" w14:textId="77777777" w:rsidR="009E16CF" w:rsidRDefault="00446AD4">
    <w:pPr>
      <w:pStyle w:val="Header"/>
    </w:pPr>
    <w:r>
      <w:rPr>
        <w:noProof/>
      </w:rPr>
      <w:drawing>
        <wp:anchor distT="0" distB="0" distL="114300" distR="114300" simplePos="0" relativeHeight="251658240" behindDoc="1" locked="1" layoutInCell="1" allowOverlap="1" wp14:anchorId="033CD519" wp14:editId="4FC7DCA0">
          <wp:simplePos x="0" y="0"/>
          <wp:positionH relativeFrom="column">
            <wp:posOffset>-904240</wp:posOffset>
          </wp:positionH>
          <wp:positionV relativeFrom="page">
            <wp:posOffset>6985</wp:posOffset>
          </wp:positionV>
          <wp:extent cx="7559040" cy="10683875"/>
          <wp:effectExtent l="0" t="0" r="3810" b="3175"/>
          <wp:wrapNone/>
          <wp:docPr id="2104242258" name="Picture 2104242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E132B" w14:textId="77777777" w:rsidR="00B31124" w:rsidRPr="00B31124" w:rsidRDefault="00B31124" w:rsidP="00B311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85E32"/>
    <w:multiLevelType w:val="hybridMultilevel"/>
    <w:tmpl w:val="AC501EEC"/>
    <w:lvl w:ilvl="0" w:tplc="924E249E">
      <w:start w:val="1"/>
      <w:numFmt w:val="decimal"/>
      <w:lvlText w:val="%1."/>
      <w:lvlJc w:val="left"/>
      <w:pPr>
        <w:ind w:left="720" w:hanging="360"/>
      </w:pPr>
    </w:lvl>
    <w:lvl w:ilvl="1" w:tplc="3C8087E4" w:tentative="1">
      <w:start w:val="1"/>
      <w:numFmt w:val="lowerLetter"/>
      <w:lvlText w:val="%2."/>
      <w:lvlJc w:val="left"/>
      <w:pPr>
        <w:ind w:left="1440" w:hanging="360"/>
      </w:pPr>
    </w:lvl>
    <w:lvl w:ilvl="2" w:tplc="CE648356" w:tentative="1">
      <w:start w:val="1"/>
      <w:numFmt w:val="lowerRoman"/>
      <w:lvlText w:val="%3."/>
      <w:lvlJc w:val="right"/>
      <w:pPr>
        <w:ind w:left="2160" w:hanging="180"/>
      </w:pPr>
    </w:lvl>
    <w:lvl w:ilvl="3" w:tplc="23BAD8DC" w:tentative="1">
      <w:start w:val="1"/>
      <w:numFmt w:val="decimal"/>
      <w:lvlText w:val="%4."/>
      <w:lvlJc w:val="left"/>
      <w:pPr>
        <w:ind w:left="2880" w:hanging="360"/>
      </w:pPr>
    </w:lvl>
    <w:lvl w:ilvl="4" w:tplc="05107A1E" w:tentative="1">
      <w:start w:val="1"/>
      <w:numFmt w:val="lowerLetter"/>
      <w:lvlText w:val="%5."/>
      <w:lvlJc w:val="left"/>
      <w:pPr>
        <w:ind w:left="3600" w:hanging="360"/>
      </w:pPr>
    </w:lvl>
    <w:lvl w:ilvl="5" w:tplc="76D43280" w:tentative="1">
      <w:start w:val="1"/>
      <w:numFmt w:val="lowerRoman"/>
      <w:lvlText w:val="%6."/>
      <w:lvlJc w:val="right"/>
      <w:pPr>
        <w:ind w:left="4320" w:hanging="180"/>
      </w:pPr>
    </w:lvl>
    <w:lvl w:ilvl="6" w:tplc="AED23CA8" w:tentative="1">
      <w:start w:val="1"/>
      <w:numFmt w:val="decimal"/>
      <w:lvlText w:val="%7."/>
      <w:lvlJc w:val="left"/>
      <w:pPr>
        <w:ind w:left="5040" w:hanging="360"/>
      </w:pPr>
    </w:lvl>
    <w:lvl w:ilvl="7" w:tplc="853E4522" w:tentative="1">
      <w:start w:val="1"/>
      <w:numFmt w:val="lowerLetter"/>
      <w:lvlText w:val="%8."/>
      <w:lvlJc w:val="left"/>
      <w:pPr>
        <w:ind w:left="5760" w:hanging="360"/>
      </w:pPr>
    </w:lvl>
    <w:lvl w:ilvl="8" w:tplc="79D8DA60" w:tentative="1">
      <w:start w:val="1"/>
      <w:numFmt w:val="lowerRoman"/>
      <w:lvlText w:val="%9."/>
      <w:lvlJc w:val="right"/>
      <w:pPr>
        <w:ind w:left="6480" w:hanging="180"/>
      </w:pPr>
    </w:lvl>
  </w:abstractNum>
  <w:abstractNum w:abstractNumId="1" w15:restartNumberingAfterBreak="0">
    <w:nsid w:val="079874A0"/>
    <w:multiLevelType w:val="hybridMultilevel"/>
    <w:tmpl w:val="DDBC16A6"/>
    <w:lvl w:ilvl="0" w:tplc="59547CFC">
      <w:start w:val="1"/>
      <w:numFmt w:val="bullet"/>
      <w:lvlText w:val=""/>
      <w:lvlJc w:val="left"/>
      <w:pPr>
        <w:ind w:left="720" w:hanging="360"/>
      </w:pPr>
      <w:rPr>
        <w:rFonts w:ascii="Symbol" w:hAnsi="Symbol" w:hint="default"/>
      </w:rPr>
    </w:lvl>
    <w:lvl w:ilvl="1" w:tplc="68CE0C46" w:tentative="1">
      <w:start w:val="1"/>
      <w:numFmt w:val="bullet"/>
      <w:lvlText w:val="o"/>
      <w:lvlJc w:val="left"/>
      <w:pPr>
        <w:ind w:left="1440" w:hanging="360"/>
      </w:pPr>
      <w:rPr>
        <w:rFonts w:ascii="Courier New" w:hAnsi="Courier New" w:cs="Courier New" w:hint="default"/>
      </w:rPr>
    </w:lvl>
    <w:lvl w:ilvl="2" w:tplc="3CD4DD3A" w:tentative="1">
      <w:start w:val="1"/>
      <w:numFmt w:val="bullet"/>
      <w:lvlText w:val=""/>
      <w:lvlJc w:val="left"/>
      <w:pPr>
        <w:ind w:left="2160" w:hanging="360"/>
      </w:pPr>
      <w:rPr>
        <w:rFonts w:ascii="Wingdings" w:hAnsi="Wingdings" w:hint="default"/>
      </w:rPr>
    </w:lvl>
    <w:lvl w:ilvl="3" w:tplc="76B8DD56" w:tentative="1">
      <w:start w:val="1"/>
      <w:numFmt w:val="bullet"/>
      <w:lvlText w:val=""/>
      <w:lvlJc w:val="left"/>
      <w:pPr>
        <w:ind w:left="2880" w:hanging="360"/>
      </w:pPr>
      <w:rPr>
        <w:rFonts w:ascii="Symbol" w:hAnsi="Symbol" w:hint="default"/>
      </w:rPr>
    </w:lvl>
    <w:lvl w:ilvl="4" w:tplc="D772E130" w:tentative="1">
      <w:start w:val="1"/>
      <w:numFmt w:val="bullet"/>
      <w:lvlText w:val="o"/>
      <w:lvlJc w:val="left"/>
      <w:pPr>
        <w:ind w:left="3600" w:hanging="360"/>
      </w:pPr>
      <w:rPr>
        <w:rFonts w:ascii="Courier New" w:hAnsi="Courier New" w:cs="Courier New" w:hint="default"/>
      </w:rPr>
    </w:lvl>
    <w:lvl w:ilvl="5" w:tplc="9A4CCFA6" w:tentative="1">
      <w:start w:val="1"/>
      <w:numFmt w:val="bullet"/>
      <w:lvlText w:val=""/>
      <w:lvlJc w:val="left"/>
      <w:pPr>
        <w:ind w:left="4320" w:hanging="360"/>
      </w:pPr>
      <w:rPr>
        <w:rFonts w:ascii="Wingdings" w:hAnsi="Wingdings" w:hint="default"/>
      </w:rPr>
    </w:lvl>
    <w:lvl w:ilvl="6" w:tplc="A232D040" w:tentative="1">
      <w:start w:val="1"/>
      <w:numFmt w:val="bullet"/>
      <w:lvlText w:val=""/>
      <w:lvlJc w:val="left"/>
      <w:pPr>
        <w:ind w:left="5040" w:hanging="360"/>
      </w:pPr>
      <w:rPr>
        <w:rFonts w:ascii="Symbol" w:hAnsi="Symbol" w:hint="default"/>
      </w:rPr>
    </w:lvl>
    <w:lvl w:ilvl="7" w:tplc="C25CB982" w:tentative="1">
      <w:start w:val="1"/>
      <w:numFmt w:val="bullet"/>
      <w:lvlText w:val="o"/>
      <w:lvlJc w:val="left"/>
      <w:pPr>
        <w:ind w:left="5760" w:hanging="360"/>
      </w:pPr>
      <w:rPr>
        <w:rFonts w:ascii="Courier New" w:hAnsi="Courier New" w:cs="Courier New" w:hint="default"/>
      </w:rPr>
    </w:lvl>
    <w:lvl w:ilvl="8" w:tplc="654A3F96" w:tentative="1">
      <w:start w:val="1"/>
      <w:numFmt w:val="bullet"/>
      <w:lvlText w:val=""/>
      <w:lvlJc w:val="left"/>
      <w:pPr>
        <w:ind w:left="6480" w:hanging="360"/>
      </w:pPr>
      <w:rPr>
        <w:rFonts w:ascii="Wingdings" w:hAnsi="Wingdings" w:hint="default"/>
      </w:rPr>
    </w:lvl>
  </w:abstractNum>
  <w:abstractNum w:abstractNumId="2" w15:restartNumberingAfterBreak="0">
    <w:nsid w:val="12A74D3B"/>
    <w:multiLevelType w:val="hybridMultilevel"/>
    <w:tmpl w:val="904C352C"/>
    <w:lvl w:ilvl="0" w:tplc="97D8C4A4">
      <w:start w:val="1"/>
      <w:numFmt w:val="lowerRoman"/>
      <w:pStyle w:val="ListBullet"/>
      <w:lvlText w:val="%1."/>
      <w:lvlJc w:val="left"/>
      <w:pPr>
        <w:ind w:left="720" w:hanging="360"/>
      </w:pPr>
      <w:rPr>
        <w:rFonts w:ascii="Arial" w:eastAsia="Times New Roman" w:hAnsi="Arial" w:cs="Arial"/>
      </w:rPr>
    </w:lvl>
    <w:lvl w:ilvl="1" w:tplc="7ABE6F52" w:tentative="1">
      <w:start w:val="1"/>
      <w:numFmt w:val="bullet"/>
      <w:lvlText w:val="o"/>
      <w:lvlJc w:val="left"/>
      <w:pPr>
        <w:ind w:left="1440" w:hanging="360"/>
      </w:pPr>
      <w:rPr>
        <w:rFonts w:ascii="Courier New" w:hAnsi="Courier New" w:hint="default"/>
      </w:rPr>
    </w:lvl>
    <w:lvl w:ilvl="2" w:tplc="21981B30" w:tentative="1">
      <w:start w:val="1"/>
      <w:numFmt w:val="bullet"/>
      <w:lvlText w:val=""/>
      <w:lvlJc w:val="left"/>
      <w:pPr>
        <w:ind w:left="2160" w:hanging="360"/>
      </w:pPr>
      <w:rPr>
        <w:rFonts w:ascii="Wingdings" w:hAnsi="Wingdings" w:hint="default"/>
      </w:rPr>
    </w:lvl>
    <w:lvl w:ilvl="3" w:tplc="62640EB8" w:tentative="1">
      <w:start w:val="1"/>
      <w:numFmt w:val="bullet"/>
      <w:lvlText w:val=""/>
      <w:lvlJc w:val="left"/>
      <w:pPr>
        <w:ind w:left="2880" w:hanging="360"/>
      </w:pPr>
      <w:rPr>
        <w:rFonts w:ascii="Symbol" w:hAnsi="Symbol" w:hint="default"/>
      </w:rPr>
    </w:lvl>
    <w:lvl w:ilvl="4" w:tplc="F0F6ADE4" w:tentative="1">
      <w:start w:val="1"/>
      <w:numFmt w:val="bullet"/>
      <w:lvlText w:val="o"/>
      <w:lvlJc w:val="left"/>
      <w:pPr>
        <w:ind w:left="3600" w:hanging="360"/>
      </w:pPr>
      <w:rPr>
        <w:rFonts w:ascii="Courier New" w:hAnsi="Courier New" w:hint="default"/>
      </w:rPr>
    </w:lvl>
    <w:lvl w:ilvl="5" w:tplc="82B28D62" w:tentative="1">
      <w:start w:val="1"/>
      <w:numFmt w:val="bullet"/>
      <w:lvlText w:val=""/>
      <w:lvlJc w:val="left"/>
      <w:pPr>
        <w:ind w:left="4320" w:hanging="360"/>
      </w:pPr>
      <w:rPr>
        <w:rFonts w:ascii="Wingdings" w:hAnsi="Wingdings" w:hint="default"/>
      </w:rPr>
    </w:lvl>
    <w:lvl w:ilvl="6" w:tplc="5144F0CA" w:tentative="1">
      <w:start w:val="1"/>
      <w:numFmt w:val="bullet"/>
      <w:lvlText w:val=""/>
      <w:lvlJc w:val="left"/>
      <w:pPr>
        <w:ind w:left="5040" w:hanging="360"/>
      </w:pPr>
      <w:rPr>
        <w:rFonts w:ascii="Symbol" w:hAnsi="Symbol" w:hint="default"/>
      </w:rPr>
    </w:lvl>
    <w:lvl w:ilvl="7" w:tplc="23DCFEE4" w:tentative="1">
      <w:start w:val="1"/>
      <w:numFmt w:val="bullet"/>
      <w:lvlText w:val="o"/>
      <w:lvlJc w:val="left"/>
      <w:pPr>
        <w:ind w:left="5760" w:hanging="360"/>
      </w:pPr>
      <w:rPr>
        <w:rFonts w:ascii="Courier New" w:hAnsi="Courier New" w:hint="default"/>
      </w:rPr>
    </w:lvl>
    <w:lvl w:ilvl="8" w:tplc="385476D0" w:tentative="1">
      <w:start w:val="1"/>
      <w:numFmt w:val="bullet"/>
      <w:lvlText w:val=""/>
      <w:lvlJc w:val="left"/>
      <w:pPr>
        <w:ind w:left="6480" w:hanging="360"/>
      </w:pPr>
      <w:rPr>
        <w:rFonts w:ascii="Wingdings" w:hAnsi="Wingdings" w:hint="default"/>
      </w:rPr>
    </w:lvl>
  </w:abstractNum>
  <w:abstractNum w:abstractNumId="3" w15:restartNumberingAfterBreak="0">
    <w:nsid w:val="16086DAB"/>
    <w:multiLevelType w:val="hybridMultilevel"/>
    <w:tmpl w:val="34B0A94E"/>
    <w:lvl w:ilvl="0" w:tplc="7AE0649C">
      <w:start w:val="1"/>
      <w:numFmt w:val="bullet"/>
      <w:lvlText w:val=""/>
      <w:lvlJc w:val="left"/>
      <w:pPr>
        <w:ind w:left="720" w:hanging="360"/>
      </w:pPr>
      <w:rPr>
        <w:rFonts w:ascii="Symbol" w:hAnsi="Symbol" w:hint="default"/>
      </w:rPr>
    </w:lvl>
    <w:lvl w:ilvl="1" w:tplc="42B0DBD8" w:tentative="1">
      <w:start w:val="1"/>
      <w:numFmt w:val="bullet"/>
      <w:lvlText w:val="o"/>
      <w:lvlJc w:val="left"/>
      <w:pPr>
        <w:ind w:left="1440" w:hanging="360"/>
      </w:pPr>
      <w:rPr>
        <w:rFonts w:ascii="Courier New" w:hAnsi="Courier New" w:cs="Courier New" w:hint="default"/>
      </w:rPr>
    </w:lvl>
    <w:lvl w:ilvl="2" w:tplc="7C58D482" w:tentative="1">
      <w:start w:val="1"/>
      <w:numFmt w:val="bullet"/>
      <w:lvlText w:val=""/>
      <w:lvlJc w:val="left"/>
      <w:pPr>
        <w:ind w:left="2160" w:hanging="360"/>
      </w:pPr>
      <w:rPr>
        <w:rFonts w:ascii="Wingdings" w:hAnsi="Wingdings" w:hint="default"/>
      </w:rPr>
    </w:lvl>
    <w:lvl w:ilvl="3" w:tplc="2B68B11E" w:tentative="1">
      <w:start w:val="1"/>
      <w:numFmt w:val="bullet"/>
      <w:lvlText w:val=""/>
      <w:lvlJc w:val="left"/>
      <w:pPr>
        <w:ind w:left="2880" w:hanging="360"/>
      </w:pPr>
      <w:rPr>
        <w:rFonts w:ascii="Symbol" w:hAnsi="Symbol" w:hint="default"/>
      </w:rPr>
    </w:lvl>
    <w:lvl w:ilvl="4" w:tplc="725C9A6A" w:tentative="1">
      <w:start w:val="1"/>
      <w:numFmt w:val="bullet"/>
      <w:lvlText w:val="o"/>
      <w:lvlJc w:val="left"/>
      <w:pPr>
        <w:ind w:left="3600" w:hanging="360"/>
      </w:pPr>
      <w:rPr>
        <w:rFonts w:ascii="Courier New" w:hAnsi="Courier New" w:cs="Courier New" w:hint="default"/>
      </w:rPr>
    </w:lvl>
    <w:lvl w:ilvl="5" w:tplc="60CA79D2" w:tentative="1">
      <w:start w:val="1"/>
      <w:numFmt w:val="bullet"/>
      <w:lvlText w:val=""/>
      <w:lvlJc w:val="left"/>
      <w:pPr>
        <w:ind w:left="4320" w:hanging="360"/>
      </w:pPr>
      <w:rPr>
        <w:rFonts w:ascii="Wingdings" w:hAnsi="Wingdings" w:hint="default"/>
      </w:rPr>
    </w:lvl>
    <w:lvl w:ilvl="6" w:tplc="F7DA0976" w:tentative="1">
      <w:start w:val="1"/>
      <w:numFmt w:val="bullet"/>
      <w:lvlText w:val=""/>
      <w:lvlJc w:val="left"/>
      <w:pPr>
        <w:ind w:left="5040" w:hanging="360"/>
      </w:pPr>
      <w:rPr>
        <w:rFonts w:ascii="Symbol" w:hAnsi="Symbol" w:hint="default"/>
      </w:rPr>
    </w:lvl>
    <w:lvl w:ilvl="7" w:tplc="671858EE" w:tentative="1">
      <w:start w:val="1"/>
      <w:numFmt w:val="bullet"/>
      <w:lvlText w:val="o"/>
      <w:lvlJc w:val="left"/>
      <w:pPr>
        <w:ind w:left="5760" w:hanging="360"/>
      </w:pPr>
      <w:rPr>
        <w:rFonts w:ascii="Courier New" w:hAnsi="Courier New" w:cs="Courier New" w:hint="default"/>
      </w:rPr>
    </w:lvl>
    <w:lvl w:ilvl="8" w:tplc="103C096E" w:tentative="1">
      <w:start w:val="1"/>
      <w:numFmt w:val="bullet"/>
      <w:lvlText w:val=""/>
      <w:lvlJc w:val="left"/>
      <w:pPr>
        <w:ind w:left="6480" w:hanging="360"/>
      </w:pPr>
      <w:rPr>
        <w:rFonts w:ascii="Wingdings" w:hAnsi="Wingdings" w:hint="default"/>
      </w:rPr>
    </w:lvl>
  </w:abstractNum>
  <w:abstractNum w:abstractNumId="4"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AF63C3"/>
    <w:multiLevelType w:val="hybridMultilevel"/>
    <w:tmpl w:val="159C73A8"/>
    <w:lvl w:ilvl="0" w:tplc="4FFE4658">
      <w:start w:val="1"/>
      <w:numFmt w:val="bullet"/>
      <w:lvlText w:val=""/>
      <w:lvlJc w:val="left"/>
      <w:pPr>
        <w:ind w:left="720" w:hanging="360"/>
      </w:pPr>
      <w:rPr>
        <w:rFonts w:ascii="Symbol" w:hAnsi="Symbol" w:hint="default"/>
      </w:rPr>
    </w:lvl>
    <w:lvl w:ilvl="1" w:tplc="3348D14C" w:tentative="1">
      <w:start w:val="1"/>
      <w:numFmt w:val="bullet"/>
      <w:lvlText w:val="o"/>
      <w:lvlJc w:val="left"/>
      <w:pPr>
        <w:ind w:left="1440" w:hanging="360"/>
      </w:pPr>
      <w:rPr>
        <w:rFonts w:ascii="Courier New" w:hAnsi="Courier New" w:cs="Courier New" w:hint="default"/>
      </w:rPr>
    </w:lvl>
    <w:lvl w:ilvl="2" w:tplc="C93E0106" w:tentative="1">
      <w:start w:val="1"/>
      <w:numFmt w:val="bullet"/>
      <w:lvlText w:val=""/>
      <w:lvlJc w:val="left"/>
      <w:pPr>
        <w:ind w:left="2160" w:hanging="360"/>
      </w:pPr>
      <w:rPr>
        <w:rFonts w:ascii="Wingdings" w:hAnsi="Wingdings" w:hint="default"/>
      </w:rPr>
    </w:lvl>
    <w:lvl w:ilvl="3" w:tplc="AA0E57BC" w:tentative="1">
      <w:start w:val="1"/>
      <w:numFmt w:val="bullet"/>
      <w:lvlText w:val=""/>
      <w:lvlJc w:val="left"/>
      <w:pPr>
        <w:ind w:left="2880" w:hanging="360"/>
      </w:pPr>
      <w:rPr>
        <w:rFonts w:ascii="Symbol" w:hAnsi="Symbol" w:hint="default"/>
      </w:rPr>
    </w:lvl>
    <w:lvl w:ilvl="4" w:tplc="37DC6A98" w:tentative="1">
      <w:start w:val="1"/>
      <w:numFmt w:val="bullet"/>
      <w:lvlText w:val="o"/>
      <w:lvlJc w:val="left"/>
      <w:pPr>
        <w:ind w:left="3600" w:hanging="360"/>
      </w:pPr>
      <w:rPr>
        <w:rFonts w:ascii="Courier New" w:hAnsi="Courier New" w:cs="Courier New" w:hint="default"/>
      </w:rPr>
    </w:lvl>
    <w:lvl w:ilvl="5" w:tplc="E0583B2E" w:tentative="1">
      <w:start w:val="1"/>
      <w:numFmt w:val="bullet"/>
      <w:lvlText w:val=""/>
      <w:lvlJc w:val="left"/>
      <w:pPr>
        <w:ind w:left="4320" w:hanging="360"/>
      </w:pPr>
      <w:rPr>
        <w:rFonts w:ascii="Wingdings" w:hAnsi="Wingdings" w:hint="default"/>
      </w:rPr>
    </w:lvl>
    <w:lvl w:ilvl="6" w:tplc="A4168772" w:tentative="1">
      <w:start w:val="1"/>
      <w:numFmt w:val="bullet"/>
      <w:lvlText w:val=""/>
      <w:lvlJc w:val="left"/>
      <w:pPr>
        <w:ind w:left="5040" w:hanging="360"/>
      </w:pPr>
      <w:rPr>
        <w:rFonts w:ascii="Symbol" w:hAnsi="Symbol" w:hint="default"/>
      </w:rPr>
    </w:lvl>
    <w:lvl w:ilvl="7" w:tplc="7FFEA9B6" w:tentative="1">
      <w:start w:val="1"/>
      <w:numFmt w:val="bullet"/>
      <w:lvlText w:val="o"/>
      <w:lvlJc w:val="left"/>
      <w:pPr>
        <w:ind w:left="5760" w:hanging="360"/>
      </w:pPr>
      <w:rPr>
        <w:rFonts w:ascii="Courier New" w:hAnsi="Courier New" w:cs="Courier New" w:hint="default"/>
      </w:rPr>
    </w:lvl>
    <w:lvl w:ilvl="8" w:tplc="5C7435A8" w:tentative="1">
      <w:start w:val="1"/>
      <w:numFmt w:val="bullet"/>
      <w:lvlText w:val=""/>
      <w:lvlJc w:val="left"/>
      <w:pPr>
        <w:ind w:left="6480" w:hanging="360"/>
      </w:pPr>
      <w:rPr>
        <w:rFonts w:ascii="Wingdings" w:hAnsi="Wingdings" w:hint="default"/>
      </w:rPr>
    </w:lvl>
  </w:abstractNum>
  <w:abstractNum w:abstractNumId="6" w15:restartNumberingAfterBreak="0">
    <w:nsid w:val="213055FF"/>
    <w:multiLevelType w:val="hybridMultilevel"/>
    <w:tmpl w:val="AFD8A756"/>
    <w:lvl w:ilvl="0" w:tplc="E0FA6422">
      <w:start w:val="1"/>
      <w:numFmt w:val="bullet"/>
      <w:pStyle w:val="Bullet1"/>
      <w:lvlText w:val=""/>
      <w:lvlJc w:val="left"/>
      <w:pPr>
        <w:ind w:left="-1779" w:hanging="360"/>
      </w:pPr>
      <w:rPr>
        <w:rFonts w:ascii="Symbol" w:hAnsi="Symbol" w:hint="default"/>
      </w:rPr>
    </w:lvl>
    <w:lvl w:ilvl="1" w:tplc="040C9D54">
      <w:start w:val="1"/>
      <w:numFmt w:val="bullet"/>
      <w:lvlText w:val="o"/>
      <w:lvlJc w:val="left"/>
      <w:pPr>
        <w:ind w:left="-1059" w:hanging="360"/>
      </w:pPr>
      <w:rPr>
        <w:rFonts w:ascii="Courier New" w:hAnsi="Courier New" w:cs="Courier New" w:hint="default"/>
      </w:rPr>
    </w:lvl>
    <w:lvl w:ilvl="2" w:tplc="2A6274BE">
      <w:start w:val="1"/>
      <w:numFmt w:val="bullet"/>
      <w:lvlText w:val=""/>
      <w:lvlJc w:val="left"/>
      <w:pPr>
        <w:ind w:left="-339" w:hanging="360"/>
      </w:pPr>
      <w:rPr>
        <w:rFonts w:ascii="Wingdings" w:hAnsi="Wingdings" w:hint="default"/>
      </w:rPr>
    </w:lvl>
    <w:lvl w:ilvl="3" w:tplc="2CEA93E6">
      <w:start w:val="1"/>
      <w:numFmt w:val="bullet"/>
      <w:lvlText w:val=""/>
      <w:lvlJc w:val="left"/>
      <w:pPr>
        <w:ind w:left="381" w:hanging="360"/>
      </w:pPr>
      <w:rPr>
        <w:rFonts w:ascii="Symbol" w:hAnsi="Symbol" w:hint="default"/>
      </w:rPr>
    </w:lvl>
    <w:lvl w:ilvl="4" w:tplc="65B06F1E">
      <w:start w:val="1"/>
      <w:numFmt w:val="bullet"/>
      <w:lvlText w:val="o"/>
      <w:lvlJc w:val="left"/>
      <w:pPr>
        <w:ind w:left="1101" w:hanging="360"/>
      </w:pPr>
      <w:rPr>
        <w:rFonts w:ascii="Courier New" w:hAnsi="Courier New" w:cs="Courier New" w:hint="default"/>
      </w:rPr>
    </w:lvl>
    <w:lvl w:ilvl="5" w:tplc="332EB7B6" w:tentative="1">
      <w:start w:val="1"/>
      <w:numFmt w:val="bullet"/>
      <w:lvlText w:val=""/>
      <w:lvlJc w:val="left"/>
      <w:pPr>
        <w:ind w:left="1821" w:hanging="360"/>
      </w:pPr>
      <w:rPr>
        <w:rFonts w:ascii="Wingdings" w:hAnsi="Wingdings" w:hint="default"/>
      </w:rPr>
    </w:lvl>
    <w:lvl w:ilvl="6" w:tplc="50E82790" w:tentative="1">
      <w:start w:val="1"/>
      <w:numFmt w:val="bullet"/>
      <w:lvlText w:val=""/>
      <w:lvlJc w:val="left"/>
      <w:pPr>
        <w:ind w:left="2541" w:hanging="360"/>
      </w:pPr>
      <w:rPr>
        <w:rFonts w:ascii="Symbol" w:hAnsi="Symbol" w:hint="default"/>
      </w:rPr>
    </w:lvl>
    <w:lvl w:ilvl="7" w:tplc="3ADA3CD0" w:tentative="1">
      <w:start w:val="1"/>
      <w:numFmt w:val="bullet"/>
      <w:lvlText w:val="o"/>
      <w:lvlJc w:val="left"/>
      <w:pPr>
        <w:ind w:left="3261" w:hanging="360"/>
      </w:pPr>
      <w:rPr>
        <w:rFonts w:ascii="Courier New" w:hAnsi="Courier New" w:cs="Courier New" w:hint="default"/>
      </w:rPr>
    </w:lvl>
    <w:lvl w:ilvl="8" w:tplc="4F3E5954" w:tentative="1">
      <w:start w:val="1"/>
      <w:numFmt w:val="bullet"/>
      <w:lvlText w:val=""/>
      <w:lvlJc w:val="left"/>
      <w:pPr>
        <w:ind w:left="3981" w:hanging="360"/>
      </w:pPr>
      <w:rPr>
        <w:rFonts w:ascii="Wingdings" w:hAnsi="Wingdings" w:hint="default"/>
      </w:rPr>
    </w:lvl>
  </w:abstractNum>
  <w:abstractNum w:abstractNumId="7" w15:restartNumberingAfterBreak="0">
    <w:nsid w:val="24F46F46"/>
    <w:multiLevelType w:val="multilevel"/>
    <w:tmpl w:val="2F08CB56"/>
    <w:lvl w:ilvl="0">
      <w:start w:val="1"/>
      <w:numFmt w:val="decimal"/>
      <w:lvlText w:val="%1."/>
      <w:lvlJc w:val="left"/>
      <w:pPr>
        <w:ind w:left="360" w:hanging="360"/>
      </w:pPr>
    </w:lvl>
    <w:lvl w:ilvl="1">
      <w:start w:val="1"/>
      <w:numFmt w:val="decimal"/>
      <w:pStyle w:val="11Section-Parapraph"/>
      <w:lvlText w:val="%1.%2."/>
      <w:lvlJc w:val="left"/>
      <w:pPr>
        <w:ind w:left="792" w:hanging="432"/>
      </w:pPr>
    </w:lvl>
    <w:lvl w:ilvl="2">
      <w:start w:val="1"/>
      <w:numFmt w:val="decimal"/>
      <w:pStyle w:val="BoardBrief-Paragraph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5F565AA"/>
    <w:multiLevelType w:val="hybridMultilevel"/>
    <w:tmpl w:val="08842624"/>
    <w:lvl w:ilvl="0" w:tplc="69E4E80E">
      <w:start w:val="1"/>
      <w:numFmt w:val="decimal"/>
      <w:lvlText w:val="%1."/>
      <w:lvlJc w:val="left"/>
      <w:pPr>
        <w:ind w:left="720" w:hanging="360"/>
      </w:pPr>
      <w:rPr>
        <w:rFonts w:hint="default"/>
      </w:rPr>
    </w:lvl>
    <w:lvl w:ilvl="1" w:tplc="0DA60E74" w:tentative="1">
      <w:start w:val="1"/>
      <w:numFmt w:val="lowerLetter"/>
      <w:lvlText w:val="%2."/>
      <w:lvlJc w:val="left"/>
      <w:pPr>
        <w:ind w:left="1440" w:hanging="360"/>
      </w:pPr>
    </w:lvl>
    <w:lvl w:ilvl="2" w:tplc="CF1022B6" w:tentative="1">
      <w:start w:val="1"/>
      <w:numFmt w:val="lowerRoman"/>
      <w:lvlText w:val="%3."/>
      <w:lvlJc w:val="right"/>
      <w:pPr>
        <w:ind w:left="2160" w:hanging="180"/>
      </w:pPr>
    </w:lvl>
    <w:lvl w:ilvl="3" w:tplc="F8767528" w:tentative="1">
      <w:start w:val="1"/>
      <w:numFmt w:val="decimal"/>
      <w:lvlText w:val="%4."/>
      <w:lvlJc w:val="left"/>
      <w:pPr>
        <w:ind w:left="2880" w:hanging="360"/>
      </w:pPr>
    </w:lvl>
    <w:lvl w:ilvl="4" w:tplc="154667B0" w:tentative="1">
      <w:start w:val="1"/>
      <w:numFmt w:val="lowerLetter"/>
      <w:lvlText w:val="%5."/>
      <w:lvlJc w:val="left"/>
      <w:pPr>
        <w:ind w:left="3600" w:hanging="360"/>
      </w:pPr>
    </w:lvl>
    <w:lvl w:ilvl="5" w:tplc="2B04C700" w:tentative="1">
      <w:start w:val="1"/>
      <w:numFmt w:val="lowerRoman"/>
      <w:lvlText w:val="%6."/>
      <w:lvlJc w:val="right"/>
      <w:pPr>
        <w:ind w:left="4320" w:hanging="180"/>
      </w:pPr>
    </w:lvl>
    <w:lvl w:ilvl="6" w:tplc="FBDE085A" w:tentative="1">
      <w:start w:val="1"/>
      <w:numFmt w:val="decimal"/>
      <w:lvlText w:val="%7."/>
      <w:lvlJc w:val="left"/>
      <w:pPr>
        <w:ind w:left="5040" w:hanging="360"/>
      </w:pPr>
    </w:lvl>
    <w:lvl w:ilvl="7" w:tplc="D00E4F6C" w:tentative="1">
      <w:start w:val="1"/>
      <w:numFmt w:val="lowerLetter"/>
      <w:lvlText w:val="%8."/>
      <w:lvlJc w:val="left"/>
      <w:pPr>
        <w:ind w:left="5760" w:hanging="360"/>
      </w:pPr>
    </w:lvl>
    <w:lvl w:ilvl="8" w:tplc="635C3BAC" w:tentative="1">
      <w:start w:val="1"/>
      <w:numFmt w:val="lowerRoman"/>
      <w:lvlText w:val="%9."/>
      <w:lvlJc w:val="right"/>
      <w:pPr>
        <w:ind w:left="6480" w:hanging="180"/>
      </w:pPr>
    </w:lvl>
  </w:abstractNum>
  <w:abstractNum w:abstractNumId="9"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401B04"/>
    <w:multiLevelType w:val="hybridMultilevel"/>
    <w:tmpl w:val="EDA2E960"/>
    <w:lvl w:ilvl="0" w:tplc="D77A0E6E">
      <w:start w:val="1"/>
      <w:numFmt w:val="decimal"/>
      <w:lvlText w:val="%1."/>
      <w:lvlJc w:val="left"/>
      <w:pPr>
        <w:ind w:left="720" w:hanging="360"/>
      </w:pPr>
    </w:lvl>
    <w:lvl w:ilvl="1" w:tplc="F036E57E" w:tentative="1">
      <w:start w:val="1"/>
      <w:numFmt w:val="lowerLetter"/>
      <w:lvlText w:val="%2."/>
      <w:lvlJc w:val="left"/>
      <w:pPr>
        <w:ind w:left="1440" w:hanging="360"/>
      </w:pPr>
    </w:lvl>
    <w:lvl w:ilvl="2" w:tplc="B3625BAE" w:tentative="1">
      <w:start w:val="1"/>
      <w:numFmt w:val="lowerRoman"/>
      <w:lvlText w:val="%3."/>
      <w:lvlJc w:val="right"/>
      <w:pPr>
        <w:ind w:left="2160" w:hanging="180"/>
      </w:pPr>
    </w:lvl>
    <w:lvl w:ilvl="3" w:tplc="AE6CE150" w:tentative="1">
      <w:start w:val="1"/>
      <w:numFmt w:val="decimal"/>
      <w:lvlText w:val="%4."/>
      <w:lvlJc w:val="left"/>
      <w:pPr>
        <w:ind w:left="2880" w:hanging="360"/>
      </w:pPr>
    </w:lvl>
    <w:lvl w:ilvl="4" w:tplc="75E65DC8" w:tentative="1">
      <w:start w:val="1"/>
      <w:numFmt w:val="lowerLetter"/>
      <w:lvlText w:val="%5."/>
      <w:lvlJc w:val="left"/>
      <w:pPr>
        <w:ind w:left="3600" w:hanging="360"/>
      </w:pPr>
    </w:lvl>
    <w:lvl w:ilvl="5" w:tplc="5E8C84BE" w:tentative="1">
      <w:start w:val="1"/>
      <w:numFmt w:val="lowerRoman"/>
      <w:lvlText w:val="%6."/>
      <w:lvlJc w:val="right"/>
      <w:pPr>
        <w:ind w:left="4320" w:hanging="180"/>
      </w:pPr>
    </w:lvl>
    <w:lvl w:ilvl="6" w:tplc="DF8A4116" w:tentative="1">
      <w:start w:val="1"/>
      <w:numFmt w:val="decimal"/>
      <w:lvlText w:val="%7."/>
      <w:lvlJc w:val="left"/>
      <w:pPr>
        <w:ind w:left="5040" w:hanging="360"/>
      </w:pPr>
    </w:lvl>
    <w:lvl w:ilvl="7" w:tplc="398C0080" w:tentative="1">
      <w:start w:val="1"/>
      <w:numFmt w:val="lowerLetter"/>
      <w:lvlText w:val="%8."/>
      <w:lvlJc w:val="left"/>
      <w:pPr>
        <w:ind w:left="5760" w:hanging="360"/>
      </w:pPr>
    </w:lvl>
    <w:lvl w:ilvl="8" w:tplc="7B48FD9E" w:tentative="1">
      <w:start w:val="1"/>
      <w:numFmt w:val="lowerRoman"/>
      <w:lvlText w:val="%9."/>
      <w:lvlJc w:val="right"/>
      <w:pPr>
        <w:ind w:left="6480" w:hanging="180"/>
      </w:pPr>
    </w:lvl>
  </w:abstractNum>
  <w:abstractNum w:abstractNumId="11" w15:restartNumberingAfterBreak="0">
    <w:nsid w:val="30056B5F"/>
    <w:multiLevelType w:val="multilevel"/>
    <w:tmpl w:val="AFD8A756"/>
    <w:numStyleLink w:val="Bulletlist"/>
  </w:abstractNum>
  <w:abstractNum w:abstractNumId="12" w15:restartNumberingAfterBreak="0">
    <w:nsid w:val="337B4148"/>
    <w:multiLevelType w:val="hybridMultilevel"/>
    <w:tmpl w:val="4AC82C62"/>
    <w:lvl w:ilvl="0" w:tplc="BC9EB14C">
      <w:start w:val="1"/>
      <w:numFmt w:val="decimal"/>
      <w:lvlText w:val="%1."/>
      <w:lvlJc w:val="left"/>
      <w:pPr>
        <w:ind w:left="720" w:hanging="360"/>
      </w:pPr>
    </w:lvl>
    <w:lvl w:ilvl="1" w:tplc="2C3EBECA" w:tentative="1">
      <w:start w:val="1"/>
      <w:numFmt w:val="lowerLetter"/>
      <w:lvlText w:val="%2."/>
      <w:lvlJc w:val="left"/>
      <w:pPr>
        <w:ind w:left="1440" w:hanging="360"/>
      </w:pPr>
    </w:lvl>
    <w:lvl w:ilvl="2" w:tplc="C5D8685E" w:tentative="1">
      <w:start w:val="1"/>
      <w:numFmt w:val="lowerRoman"/>
      <w:lvlText w:val="%3."/>
      <w:lvlJc w:val="right"/>
      <w:pPr>
        <w:ind w:left="2160" w:hanging="180"/>
      </w:pPr>
    </w:lvl>
    <w:lvl w:ilvl="3" w:tplc="3C9ED19E" w:tentative="1">
      <w:start w:val="1"/>
      <w:numFmt w:val="decimal"/>
      <w:lvlText w:val="%4."/>
      <w:lvlJc w:val="left"/>
      <w:pPr>
        <w:ind w:left="2880" w:hanging="360"/>
      </w:pPr>
    </w:lvl>
    <w:lvl w:ilvl="4" w:tplc="30965C6A" w:tentative="1">
      <w:start w:val="1"/>
      <w:numFmt w:val="lowerLetter"/>
      <w:lvlText w:val="%5."/>
      <w:lvlJc w:val="left"/>
      <w:pPr>
        <w:ind w:left="3600" w:hanging="360"/>
      </w:pPr>
    </w:lvl>
    <w:lvl w:ilvl="5" w:tplc="B49C4E28" w:tentative="1">
      <w:start w:val="1"/>
      <w:numFmt w:val="lowerRoman"/>
      <w:lvlText w:val="%6."/>
      <w:lvlJc w:val="right"/>
      <w:pPr>
        <w:ind w:left="4320" w:hanging="180"/>
      </w:pPr>
    </w:lvl>
    <w:lvl w:ilvl="6" w:tplc="A53EA890" w:tentative="1">
      <w:start w:val="1"/>
      <w:numFmt w:val="decimal"/>
      <w:lvlText w:val="%7."/>
      <w:lvlJc w:val="left"/>
      <w:pPr>
        <w:ind w:left="5040" w:hanging="360"/>
      </w:pPr>
    </w:lvl>
    <w:lvl w:ilvl="7" w:tplc="46662AE2" w:tentative="1">
      <w:start w:val="1"/>
      <w:numFmt w:val="lowerLetter"/>
      <w:lvlText w:val="%8."/>
      <w:lvlJc w:val="left"/>
      <w:pPr>
        <w:ind w:left="5760" w:hanging="360"/>
      </w:pPr>
    </w:lvl>
    <w:lvl w:ilvl="8" w:tplc="8DA69E28" w:tentative="1">
      <w:start w:val="1"/>
      <w:numFmt w:val="lowerRoman"/>
      <w:lvlText w:val="%9."/>
      <w:lvlJc w:val="right"/>
      <w:pPr>
        <w:ind w:left="6480" w:hanging="180"/>
      </w:pPr>
    </w:lvl>
  </w:abstractNum>
  <w:abstractNum w:abstractNumId="13" w15:restartNumberingAfterBreak="0">
    <w:nsid w:val="38210B2F"/>
    <w:multiLevelType w:val="multilevel"/>
    <w:tmpl w:val="85F8EB40"/>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51C53424"/>
    <w:multiLevelType w:val="hybridMultilevel"/>
    <w:tmpl w:val="18EC6180"/>
    <w:lvl w:ilvl="0" w:tplc="C09CC322">
      <w:start w:val="1"/>
      <w:numFmt w:val="bullet"/>
      <w:lvlText w:val=""/>
      <w:lvlJc w:val="left"/>
      <w:pPr>
        <w:ind w:left="1077" w:hanging="360"/>
      </w:pPr>
      <w:rPr>
        <w:rFonts w:ascii="Symbol" w:hAnsi="Symbol" w:hint="default"/>
      </w:rPr>
    </w:lvl>
    <w:lvl w:ilvl="1" w:tplc="A4C6BE6C" w:tentative="1">
      <w:start w:val="1"/>
      <w:numFmt w:val="bullet"/>
      <w:lvlText w:val="o"/>
      <w:lvlJc w:val="left"/>
      <w:pPr>
        <w:ind w:left="1797" w:hanging="360"/>
      </w:pPr>
      <w:rPr>
        <w:rFonts w:ascii="Courier New" w:hAnsi="Courier New" w:cs="Courier New" w:hint="default"/>
      </w:rPr>
    </w:lvl>
    <w:lvl w:ilvl="2" w:tplc="A9C0DE5E" w:tentative="1">
      <w:start w:val="1"/>
      <w:numFmt w:val="bullet"/>
      <w:lvlText w:val=""/>
      <w:lvlJc w:val="left"/>
      <w:pPr>
        <w:ind w:left="2517" w:hanging="360"/>
      </w:pPr>
      <w:rPr>
        <w:rFonts w:ascii="Wingdings" w:hAnsi="Wingdings" w:hint="default"/>
      </w:rPr>
    </w:lvl>
    <w:lvl w:ilvl="3" w:tplc="3A309884" w:tentative="1">
      <w:start w:val="1"/>
      <w:numFmt w:val="bullet"/>
      <w:lvlText w:val=""/>
      <w:lvlJc w:val="left"/>
      <w:pPr>
        <w:ind w:left="3237" w:hanging="360"/>
      </w:pPr>
      <w:rPr>
        <w:rFonts w:ascii="Symbol" w:hAnsi="Symbol" w:hint="default"/>
      </w:rPr>
    </w:lvl>
    <w:lvl w:ilvl="4" w:tplc="756E624C" w:tentative="1">
      <w:start w:val="1"/>
      <w:numFmt w:val="bullet"/>
      <w:lvlText w:val="o"/>
      <w:lvlJc w:val="left"/>
      <w:pPr>
        <w:ind w:left="3957" w:hanging="360"/>
      </w:pPr>
      <w:rPr>
        <w:rFonts w:ascii="Courier New" w:hAnsi="Courier New" w:cs="Courier New" w:hint="default"/>
      </w:rPr>
    </w:lvl>
    <w:lvl w:ilvl="5" w:tplc="78D89B08" w:tentative="1">
      <w:start w:val="1"/>
      <w:numFmt w:val="bullet"/>
      <w:lvlText w:val=""/>
      <w:lvlJc w:val="left"/>
      <w:pPr>
        <w:ind w:left="4677" w:hanging="360"/>
      </w:pPr>
      <w:rPr>
        <w:rFonts w:ascii="Wingdings" w:hAnsi="Wingdings" w:hint="default"/>
      </w:rPr>
    </w:lvl>
    <w:lvl w:ilvl="6" w:tplc="11CC0806" w:tentative="1">
      <w:start w:val="1"/>
      <w:numFmt w:val="bullet"/>
      <w:lvlText w:val=""/>
      <w:lvlJc w:val="left"/>
      <w:pPr>
        <w:ind w:left="5397" w:hanging="360"/>
      </w:pPr>
      <w:rPr>
        <w:rFonts w:ascii="Symbol" w:hAnsi="Symbol" w:hint="default"/>
      </w:rPr>
    </w:lvl>
    <w:lvl w:ilvl="7" w:tplc="26D65A06" w:tentative="1">
      <w:start w:val="1"/>
      <w:numFmt w:val="bullet"/>
      <w:lvlText w:val="o"/>
      <w:lvlJc w:val="left"/>
      <w:pPr>
        <w:ind w:left="6117" w:hanging="360"/>
      </w:pPr>
      <w:rPr>
        <w:rFonts w:ascii="Courier New" w:hAnsi="Courier New" w:cs="Courier New" w:hint="default"/>
      </w:rPr>
    </w:lvl>
    <w:lvl w:ilvl="8" w:tplc="118C77EE" w:tentative="1">
      <w:start w:val="1"/>
      <w:numFmt w:val="bullet"/>
      <w:lvlText w:val=""/>
      <w:lvlJc w:val="left"/>
      <w:pPr>
        <w:ind w:left="6837" w:hanging="360"/>
      </w:pPr>
      <w:rPr>
        <w:rFonts w:ascii="Wingdings" w:hAnsi="Wingdings" w:hint="default"/>
      </w:rPr>
    </w:lvl>
  </w:abstractNum>
  <w:abstractNum w:abstractNumId="15" w15:restartNumberingAfterBreak="0">
    <w:nsid w:val="53DB32DC"/>
    <w:multiLevelType w:val="hybridMultilevel"/>
    <w:tmpl w:val="6178A0AA"/>
    <w:lvl w:ilvl="0" w:tplc="72C0AA70">
      <w:start w:val="1"/>
      <w:numFmt w:val="bullet"/>
      <w:lvlText w:val=""/>
      <w:lvlJc w:val="left"/>
      <w:pPr>
        <w:ind w:left="1077" w:hanging="360"/>
      </w:pPr>
      <w:rPr>
        <w:rFonts w:ascii="Symbol" w:hAnsi="Symbol" w:hint="default"/>
      </w:rPr>
    </w:lvl>
    <w:lvl w:ilvl="1" w:tplc="3C4ECB16" w:tentative="1">
      <w:start w:val="1"/>
      <w:numFmt w:val="bullet"/>
      <w:lvlText w:val="o"/>
      <w:lvlJc w:val="left"/>
      <w:pPr>
        <w:ind w:left="1797" w:hanging="360"/>
      </w:pPr>
      <w:rPr>
        <w:rFonts w:ascii="Courier New" w:hAnsi="Courier New" w:cs="Courier New" w:hint="default"/>
      </w:rPr>
    </w:lvl>
    <w:lvl w:ilvl="2" w:tplc="C34E03E6" w:tentative="1">
      <w:start w:val="1"/>
      <w:numFmt w:val="bullet"/>
      <w:lvlText w:val=""/>
      <w:lvlJc w:val="left"/>
      <w:pPr>
        <w:ind w:left="2517" w:hanging="360"/>
      </w:pPr>
      <w:rPr>
        <w:rFonts w:ascii="Wingdings" w:hAnsi="Wingdings" w:hint="default"/>
      </w:rPr>
    </w:lvl>
    <w:lvl w:ilvl="3" w:tplc="D6FAB3B6" w:tentative="1">
      <w:start w:val="1"/>
      <w:numFmt w:val="bullet"/>
      <w:lvlText w:val=""/>
      <w:lvlJc w:val="left"/>
      <w:pPr>
        <w:ind w:left="3237" w:hanging="360"/>
      </w:pPr>
      <w:rPr>
        <w:rFonts w:ascii="Symbol" w:hAnsi="Symbol" w:hint="default"/>
      </w:rPr>
    </w:lvl>
    <w:lvl w:ilvl="4" w:tplc="0124F9D6" w:tentative="1">
      <w:start w:val="1"/>
      <w:numFmt w:val="bullet"/>
      <w:lvlText w:val="o"/>
      <w:lvlJc w:val="left"/>
      <w:pPr>
        <w:ind w:left="3957" w:hanging="360"/>
      </w:pPr>
      <w:rPr>
        <w:rFonts w:ascii="Courier New" w:hAnsi="Courier New" w:cs="Courier New" w:hint="default"/>
      </w:rPr>
    </w:lvl>
    <w:lvl w:ilvl="5" w:tplc="2E9EAE04" w:tentative="1">
      <w:start w:val="1"/>
      <w:numFmt w:val="bullet"/>
      <w:lvlText w:val=""/>
      <w:lvlJc w:val="left"/>
      <w:pPr>
        <w:ind w:left="4677" w:hanging="360"/>
      </w:pPr>
      <w:rPr>
        <w:rFonts w:ascii="Wingdings" w:hAnsi="Wingdings" w:hint="default"/>
      </w:rPr>
    </w:lvl>
    <w:lvl w:ilvl="6" w:tplc="4128E948" w:tentative="1">
      <w:start w:val="1"/>
      <w:numFmt w:val="bullet"/>
      <w:lvlText w:val=""/>
      <w:lvlJc w:val="left"/>
      <w:pPr>
        <w:ind w:left="5397" w:hanging="360"/>
      </w:pPr>
      <w:rPr>
        <w:rFonts w:ascii="Symbol" w:hAnsi="Symbol" w:hint="default"/>
      </w:rPr>
    </w:lvl>
    <w:lvl w:ilvl="7" w:tplc="1F0C6E86" w:tentative="1">
      <w:start w:val="1"/>
      <w:numFmt w:val="bullet"/>
      <w:lvlText w:val="o"/>
      <w:lvlJc w:val="left"/>
      <w:pPr>
        <w:ind w:left="6117" w:hanging="360"/>
      </w:pPr>
      <w:rPr>
        <w:rFonts w:ascii="Courier New" w:hAnsi="Courier New" w:cs="Courier New" w:hint="default"/>
      </w:rPr>
    </w:lvl>
    <w:lvl w:ilvl="8" w:tplc="8F44A7BC" w:tentative="1">
      <w:start w:val="1"/>
      <w:numFmt w:val="bullet"/>
      <w:lvlText w:val=""/>
      <w:lvlJc w:val="left"/>
      <w:pPr>
        <w:ind w:left="6837" w:hanging="360"/>
      </w:pPr>
      <w:rPr>
        <w:rFonts w:ascii="Wingdings" w:hAnsi="Wingdings" w:hint="default"/>
      </w:rPr>
    </w:lvl>
  </w:abstractNum>
  <w:abstractNum w:abstractNumId="16" w15:restartNumberingAfterBreak="0">
    <w:nsid w:val="5AEF3B73"/>
    <w:multiLevelType w:val="multilevel"/>
    <w:tmpl w:val="AFD8A756"/>
    <w:styleLink w:val="Bulletlist"/>
    <w:lvl w:ilvl="0">
      <w:start w:val="1"/>
      <w:numFmt w:val="bullet"/>
      <w:lvlText w:val=""/>
      <w:lvlJc w:val="left"/>
      <w:pPr>
        <w:ind w:left="360" w:hanging="360"/>
      </w:pPr>
      <w:rPr>
        <w:rFonts w:ascii="Symbol" w:hAnsi="Symbol" w:hint="default"/>
      </w:rPr>
    </w:lvl>
    <w:lvl w:ilvl="1">
      <w:start w:val="1"/>
      <w:numFmt w:val="bullet"/>
      <w:pStyle w:val="Bullet2"/>
      <w:lvlText w:val="–"/>
      <w:lvlJc w:val="left"/>
      <w:pPr>
        <w:ind w:left="1080" w:hanging="360"/>
      </w:pPr>
      <w:rPr>
        <w:rFonts w:ascii="Arial" w:hAnsi="Arial" w:hint="default"/>
      </w:rPr>
    </w:lvl>
    <w:lvl w:ilvl="2">
      <w:start w:val="1"/>
      <w:numFmt w:val="bullet"/>
      <w:lvlText w:val=""/>
      <w:lvlJc w:val="left"/>
      <w:pPr>
        <w:ind w:left="-339" w:hanging="360"/>
      </w:pPr>
      <w:rPr>
        <w:rFonts w:ascii="Wingdings" w:hAnsi="Wingdings" w:hint="default"/>
      </w:rPr>
    </w:lvl>
    <w:lvl w:ilvl="3">
      <w:start w:val="1"/>
      <w:numFmt w:val="bullet"/>
      <w:lvlText w:val=""/>
      <w:lvlJc w:val="left"/>
      <w:pPr>
        <w:ind w:left="381" w:hanging="360"/>
      </w:pPr>
      <w:rPr>
        <w:rFonts w:ascii="Symbol" w:hAnsi="Symbol" w:hint="default"/>
      </w:rPr>
    </w:lvl>
    <w:lvl w:ilvl="4">
      <w:start w:val="1"/>
      <w:numFmt w:val="bullet"/>
      <w:lvlText w:val="o"/>
      <w:lvlJc w:val="left"/>
      <w:pPr>
        <w:ind w:left="1101" w:hanging="360"/>
      </w:pPr>
      <w:rPr>
        <w:rFonts w:ascii="Courier New" w:hAnsi="Courier New" w:cs="Courier New" w:hint="default"/>
      </w:rPr>
    </w:lvl>
    <w:lvl w:ilvl="5">
      <w:start w:val="1"/>
      <w:numFmt w:val="bullet"/>
      <w:lvlText w:val=""/>
      <w:lvlJc w:val="left"/>
      <w:pPr>
        <w:ind w:left="1821" w:hanging="360"/>
      </w:pPr>
      <w:rPr>
        <w:rFonts w:ascii="Wingdings" w:hAnsi="Wingdings" w:hint="default"/>
      </w:rPr>
    </w:lvl>
    <w:lvl w:ilvl="6">
      <w:start w:val="1"/>
      <w:numFmt w:val="bullet"/>
      <w:lvlText w:val=""/>
      <w:lvlJc w:val="left"/>
      <w:pPr>
        <w:ind w:left="2541" w:hanging="360"/>
      </w:pPr>
      <w:rPr>
        <w:rFonts w:ascii="Symbol" w:hAnsi="Symbol" w:hint="default"/>
      </w:rPr>
    </w:lvl>
    <w:lvl w:ilvl="7">
      <w:start w:val="1"/>
      <w:numFmt w:val="bullet"/>
      <w:lvlText w:val="o"/>
      <w:lvlJc w:val="left"/>
      <w:pPr>
        <w:ind w:left="3261" w:hanging="360"/>
      </w:pPr>
      <w:rPr>
        <w:rFonts w:ascii="Courier New" w:hAnsi="Courier New" w:cs="Courier New" w:hint="default"/>
      </w:rPr>
    </w:lvl>
    <w:lvl w:ilvl="8">
      <w:start w:val="1"/>
      <w:numFmt w:val="bullet"/>
      <w:lvlText w:val=""/>
      <w:lvlJc w:val="left"/>
      <w:pPr>
        <w:ind w:left="3981" w:hanging="360"/>
      </w:pPr>
      <w:rPr>
        <w:rFonts w:ascii="Wingdings" w:hAnsi="Wingdings" w:hint="default"/>
      </w:rPr>
    </w:lvl>
  </w:abstractNum>
  <w:abstractNum w:abstractNumId="17" w15:restartNumberingAfterBreak="0">
    <w:nsid w:val="620102EF"/>
    <w:multiLevelType w:val="hybridMultilevel"/>
    <w:tmpl w:val="7890C8D4"/>
    <w:lvl w:ilvl="0" w:tplc="65DC0252">
      <w:start w:val="1"/>
      <w:numFmt w:val="bullet"/>
      <w:lvlText w:val=""/>
      <w:lvlJc w:val="left"/>
      <w:pPr>
        <w:ind w:left="720" w:hanging="360"/>
      </w:pPr>
      <w:rPr>
        <w:rFonts w:ascii="Symbol" w:hAnsi="Symbol" w:hint="default"/>
      </w:rPr>
    </w:lvl>
    <w:lvl w:ilvl="1" w:tplc="4050B9DA" w:tentative="1">
      <w:start w:val="1"/>
      <w:numFmt w:val="bullet"/>
      <w:lvlText w:val="o"/>
      <w:lvlJc w:val="left"/>
      <w:pPr>
        <w:ind w:left="1440" w:hanging="360"/>
      </w:pPr>
      <w:rPr>
        <w:rFonts w:ascii="Courier New" w:hAnsi="Courier New" w:cs="Courier New" w:hint="default"/>
      </w:rPr>
    </w:lvl>
    <w:lvl w:ilvl="2" w:tplc="8020B912" w:tentative="1">
      <w:start w:val="1"/>
      <w:numFmt w:val="bullet"/>
      <w:lvlText w:val=""/>
      <w:lvlJc w:val="left"/>
      <w:pPr>
        <w:ind w:left="2160" w:hanging="360"/>
      </w:pPr>
      <w:rPr>
        <w:rFonts w:ascii="Wingdings" w:hAnsi="Wingdings" w:hint="default"/>
      </w:rPr>
    </w:lvl>
    <w:lvl w:ilvl="3" w:tplc="7B6EBB5E" w:tentative="1">
      <w:start w:val="1"/>
      <w:numFmt w:val="bullet"/>
      <w:lvlText w:val=""/>
      <w:lvlJc w:val="left"/>
      <w:pPr>
        <w:ind w:left="2880" w:hanging="360"/>
      </w:pPr>
      <w:rPr>
        <w:rFonts w:ascii="Symbol" w:hAnsi="Symbol" w:hint="default"/>
      </w:rPr>
    </w:lvl>
    <w:lvl w:ilvl="4" w:tplc="755E1256" w:tentative="1">
      <w:start w:val="1"/>
      <w:numFmt w:val="bullet"/>
      <w:lvlText w:val="o"/>
      <w:lvlJc w:val="left"/>
      <w:pPr>
        <w:ind w:left="3600" w:hanging="360"/>
      </w:pPr>
      <w:rPr>
        <w:rFonts w:ascii="Courier New" w:hAnsi="Courier New" w:cs="Courier New" w:hint="default"/>
      </w:rPr>
    </w:lvl>
    <w:lvl w:ilvl="5" w:tplc="E6D04F0E" w:tentative="1">
      <w:start w:val="1"/>
      <w:numFmt w:val="bullet"/>
      <w:lvlText w:val=""/>
      <w:lvlJc w:val="left"/>
      <w:pPr>
        <w:ind w:left="4320" w:hanging="360"/>
      </w:pPr>
      <w:rPr>
        <w:rFonts w:ascii="Wingdings" w:hAnsi="Wingdings" w:hint="default"/>
      </w:rPr>
    </w:lvl>
    <w:lvl w:ilvl="6" w:tplc="508C59AE" w:tentative="1">
      <w:start w:val="1"/>
      <w:numFmt w:val="bullet"/>
      <w:lvlText w:val=""/>
      <w:lvlJc w:val="left"/>
      <w:pPr>
        <w:ind w:left="5040" w:hanging="360"/>
      </w:pPr>
      <w:rPr>
        <w:rFonts w:ascii="Symbol" w:hAnsi="Symbol" w:hint="default"/>
      </w:rPr>
    </w:lvl>
    <w:lvl w:ilvl="7" w:tplc="03DC8A64" w:tentative="1">
      <w:start w:val="1"/>
      <w:numFmt w:val="bullet"/>
      <w:lvlText w:val="o"/>
      <w:lvlJc w:val="left"/>
      <w:pPr>
        <w:ind w:left="5760" w:hanging="360"/>
      </w:pPr>
      <w:rPr>
        <w:rFonts w:ascii="Courier New" w:hAnsi="Courier New" w:cs="Courier New" w:hint="default"/>
      </w:rPr>
    </w:lvl>
    <w:lvl w:ilvl="8" w:tplc="B9523014" w:tentative="1">
      <w:start w:val="1"/>
      <w:numFmt w:val="bullet"/>
      <w:lvlText w:val=""/>
      <w:lvlJc w:val="left"/>
      <w:pPr>
        <w:ind w:left="6480" w:hanging="360"/>
      </w:pPr>
      <w:rPr>
        <w:rFonts w:ascii="Wingdings" w:hAnsi="Wingdings" w:hint="default"/>
      </w:rPr>
    </w:lvl>
  </w:abstractNum>
  <w:abstractNum w:abstractNumId="18" w15:restartNumberingAfterBreak="0">
    <w:nsid w:val="68A55469"/>
    <w:multiLevelType w:val="hybridMultilevel"/>
    <w:tmpl w:val="1954339A"/>
    <w:lvl w:ilvl="0" w:tplc="B986D948">
      <w:start w:val="1"/>
      <w:numFmt w:val="decimal"/>
      <w:pStyle w:val="Numberedlist"/>
      <w:lvlText w:val="%1."/>
      <w:lvlJc w:val="left"/>
      <w:pPr>
        <w:ind w:left="-1779" w:hanging="360"/>
      </w:pPr>
      <w:rPr>
        <w:rFonts w:hint="default"/>
      </w:rPr>
    </w:lvl>
    <w:lvl w:ilvl="1" w:tplc="2EC495DE">
      <w:start w:val="1"/>
      <w:numFmt w:val="bullet"/>
      <w:lvlText w:val="o"/>
      <w:lvlJc w:val="left"/>
      <w:pPr>
        <w:ind w:left="-1059" w:hanging="360"/>
      </w:pPr>
      <w:rPr>
        <w:rFonts w:ascii="Courier New" w:hAnsi="Courier New" w:cs="Courier New" w:hint="default"/>
      </w:rPr>
    </w:lvl>
    <w:lvl w:ilvl="2" w:tplc="D2048C12">
      <w:start w:val="1"/>
      <w:numFmt w:val="bullet"/>
      <w:lvlText w:val=""/>
      <w:lvlJc w:val="left"/>
      <w:pPr>
        <w:ind w:left="-339" w:hanging="360"/>
      </w:pPr>
      <w:rPr>
        <w:rFonts w:ascii="Wingdings" w:hAnsi="Wingdings" w:hint="default"/>
      </w:rPr>
    </w:lvl>
    <w:lvl w:ilvl="3" w:tplc="098ECFF8">
      <w:start w:val="1"/>
      <w:numFmt w:val="bullet"/>
      <w:lvlText w:val=""/>
      <w:lvlJc w:val="left"/>
      <w:pPr>
        <w:ind w:left="381" w:hanging="360"/>
      </w:pPr>
      <w:rPr>
        <w:rFonts w:ascii="Symbol" w:hAnsi="Symbol" w:hint="default"/>
      </w:rPr>
    </w:lvl>
    <w:lvl w:ilvl="4" w:tplc="14685DAE">
      <w:start w:val="1"/>
      <w:numFmt w:val="bullet"/>
      <w:lvlText w:val="o"/>
      <w:lvlJc w:val="left"/>
      <w:pPr>
        <w:ind w:left="1101" w:hanging="360"/>
      </w:pPr>
      <w:rPr>
        <w:rFonts w:ascii="Courier New" w:hAnsi="Courier New" w:cs="Courier New" w:hint="default"/>
      </w:rPr>
    </w:lvl>
    <w:lvl w:ilvl="5" w:tplc="4BF0C110" w:tentative="1">
      <w:start w:val="1"/>
      <w:numFmt w:val="bullet"/>
      <w:lvlText w:val=""/>
      <w:lvlJc w:val="left"/>
      <w:pPr>
        <w:ind w:left="1821" w:hanging="360"/>
      </w:pPr>
      <w:rPr>
        <w:rFonts w:ascii="Wingdings" w:hAnsi="Wingdings" w:hint="default"/>
      </w:rPr>
    </w:lvl>
    <w:lvl w:ilvl="6" w:tplc="36ACE7F6" w:tentative="1">
      <w:start w:val="1"/>
      <w:numFmt w:val="bullet"/>
      <w:lvlText w:val=""/>
      <w:lvlJc w:val="left"/>
      <w:pPr>
        <w:ind w:left="2541" w:hanging="360"/>
      </w:pPr>
      <w:rPr>
        <w:rFonts w:ascii="Symbol" w:hAnsi="Symbol" w:hint="default"/>
      </w:rPr>
    </w:lvl>
    <w:lvl w:ilvl="7" w:tplc="56BCF648" w:tentative="1">
      <w:start w:val="1"/>
      <w:numFmt w:val="bullet"/>
      <w:lvlText w:val="o"/>
      <w:lvlJc w:val="left"/>
      <w:pPr>
        <w:ind w:left="3261" w:hanging="360"/>
      </w:pPr>
      <w:rPr>
        <w:rFonts w:ascii="Courier New" w:hAnsi="Courier New" w:cs="Courier New" w:hint="default"/>
      </w:rPr>
    </w:lvl>
    <w:lvl w:ilvl="8" w:tplc="E5545A46" w:tentative="1">
      <w:start w:val="1"/>
      <w:numFmt w:val="bullet"/>
      <w:lvlText w:val=""/>
      <w:lvlJc w:val="left"/>
      <w:pPr>
        <w:ind w:left="3981" w:hanging="360"/>
      </w:pPr>
      <w:rPr>
        <w:rFonts w:ascii="Wingdings" w:hAnsi="Wingdings" w:hint="default"/>
      </w:rPr>
    </w:lvl>
  </w:abstractNum>
  <w:abstractNum w:abstractNumId="19" w15:restartNumberingAfterBreak="0">
    <w:nsid w:val="6DFF1FB0"/>
    <w:multiLevelType w:val="hybridMultilevel"/>
    <w:tmpl w:val="96BC1FE4"/>
    <w:lvl w:ilvl="0" w:tplc="E6B89E74">
      <w:start w:val="1"/>
      <w:numFmt w:val="bullet"/>
      <w:lvlText w:val=""/>
      <w:lvlJc w:val="left"/>
      <w:pPr>
        <w:ind w:left="-1779" w:hanging="360"/>
      </w:pPr>
      <w:rPr>
        <w:rFonts w:ascii="Symbol" w:hAnsi="Symbol" w:hint="default"/>
      </w:rPr>
    </w:lvl>
    <w:lvl w:ilvl="1" w:tplc="30548F34">
      <w:start w:val="1"/>
      <w:numFmt w:val="decimal"/>
      <w:lvlText w:val="%2."/>
      <w:lvlJc w:val="left"/>
      <w:pPr>
        <w:ind w:left="720" w:hanging="360"/>
      </w:pPr>
    </w:lvl>
    <w:lvl w:ilvl="2" w:tplc="38F6A062">
      <w:start w:val="1"/>
      <w:numFmt w:val="bullet"/>
      <w:lvlText w:val=""/>
      <w:lvlJc w:val="left"/>
      <w:pPr>
        <w:ind w:left="-339" w:hanging="360"/>
      </w:pPr>
      <w:rPr>
        <w:rFonts w:ascii="Wingdings" w:hAnsi="Wingdings" w:hint="default"/>
      </w:rPr>
    </w:lvl>
    <w:lvl w:ilvl="3" w:tplc="7F5C4F64">
      <w:start w:val="1"/>
      <w:numFmt w:val="bullet"/>
      <w:lvlText w:val=""/>
      <w:lvlJc w:val="left"/>
      <w:pPr>
        <w:ind w:left="381" w:hanging="360"/>
      </w:pPr>
      <w:rPr>
        <w:rFonts w:ascii="Symbol" w:hAnsi="Symbol" w:hint="default"/>
      </w:rPr>
    </w:lvl>
    <w:lvl w:ilvl="4" w:tplc="04766460">
      <w:start w:val="1"/>
      <w:numFmt w:val="bullet"/>
      <w:lvlText w:val="o"/>
      <w:lvlJc w:val="left"/>
      <w:pPr>
        <w:ind w:left="1101" w:hanging="360"/>
      </w:pPr>
      <w:rPr>
        <w:rFonts w:ascii="Courier New" w:hAnsi="Courier New" w:cs="Courier New" w:hint="default"/>
      </w:rPr>
    </w:lvl>
    <w:lvl w:ilvl="5" w:tplc="0FB84F5C" w:tentative="1">
      <w:start w:val="1"/>
      <w:numFmt w:val="bullet"/>
      <w:lvlText w:val=""/>
      <w:lvlJc w:val="left"/>
      <w:pPr>
        <w:ind w:left="1821" w:hanging="360"/>
      </w:pPr>
      <w:rPr>
        <w:rFonts w:ascii="Wingdings" w:hAnsi="Wingdings" w:hint="default"/>
      </w:rPr>
    </w:lvl>
    <w:lvl w:ilvl="6" w:tplc="138E6AF4" w:tentative="1">
      <w:start w:val="1"/>
      <w:numFmt w:val="bullet"/>
      <w:lvlText w:val=""/>
      <w:lvlJc w:val="left"/>
      <w:pPr>
        <w:ind w:left="2541" w:hanging="360"/>
      </w:pPr>
      <w:rPr>
        <w:rFonts w:ascii="Symbol" w:hAnsi="Symbol" w:hint="default"/>
      </w:rPr>
    </w:lvl>
    <w:lvl w:ilvl="7" w:tplc="944E03CA" w:tentative="1">
      <w:start w:val="1"/>
      <w:numFmt w:val="bullet"/>
      <w:lvlText w:val="o"/>
      <w:lvlJc w:val="left"/>
      <w:pPr>
        <w:ind w:left="3261" w:hanging="360"/>
      </w:pPr>
      <w:rPr>
        <w:rFonts w:ascii="Courier New" w:hAnsi="Courier New" w:cs="Courier New" w:hint="default"/>
      </w:rPr>
    </w:lvl>
    <w:lvl w:ilvl="8" w:tplc="D79C061C" w:tentative="1">
      <w:start w:val="1"/>
      <w:numFmt w:val="bullet"/>
      <w:lvlText w:val=""/>
      <w:lvlJc w:val="left"/>
      <w:pPr>
        <w:ind w:left="3981" w:hanging="360"/>
      </w:pPr>
      <w:rPr>
        <w:rFonts w:ascii="Wingdings" w:hAnsi="Wingdings" w:hint="default"/>
      </w:rPr>
    </w:lvl>
  </w:abstractNum>
  <w:abstractNum w:abstractNumId="20" w15:restartNumberingAfterBreak="0">
    <w:nsid w:val="73E732A7"/>
    <w:multiLevelType w:val="hybridMultilevel"/>
    <w:tmpl w:val="367EE6FA"/>
    <w:lvl w:ilvl="0" w:tplc="7398242E">
      <w:start w:val="1"/>
      <w:numFmt w:val="bullet"/>
      <w:pStyle w:val="Tablebullet"/>
      <w:lvlText w:val=""/>
      <w:lvlJc w:val="left"/>
      <w:pPr>
        <w:ind w:left="360" w:hanging="360"/>
      </w:pPr>
      <w:rPr>
        <w:rFonts w:ascii="Symbol" w:hAnsi="Symbol" w:hint="default"/>
      </w:rPr>
    </w:lvl>
    <w:lvl w:ilvl="1" w:tplc="70E20A52" w:tentative="1">
      <w:start w:val="1"/>
      <w:numFmt w:val="bullet"/>
      <w:lvlText w:val="o"/>
      <w:lvlJc w:val="left"/>
      <w:pPr>
        <w:ind w:left="1080" w:hanging="360"/>
      </w:pPr>
      <w:rPr>
        <w:rFonts w:ascii="Courier New" w:hAnsi="Courier New" w:cs="Courier New" w:hint="default"/>
      </w:rPr>
    </w:lvl>
    <w:lvl w:ilvl="2" w:tplc="5524D48C" w:tentative="1">
      <w:start w:val="1"/>
      <w:numFmt w:val="bullet"/>
      <w:lvlText w:val=""/>
      <w:lvlJc w:val="left"/>
      <w:pPr>
        <w:ind w:left="1800" w:hanging="360"/>
      </w:pPr>
      <w:rPr>
        <w:rFonts w:ascii="Wingdings" w:hAnsi="Wingdings" w:hint="default"/>
      </w:rPr>
    </w:lvl>
    <w:lvl w:ilvl="3" w:tplc="929AA28C" w:tentative="1">
      <w:start w:val="1"/>
      <w:numFmt w:val="bullet"/>
      <w:lvlText w:val=""/>
      <w:lvlJc w:val="left"/>
      <w:pPr>
        <w:ind w:left="2520" w:hanging="360"/>
      </w:pPr>
      <w:rPr>
        <w:rFonts w:ascii="Symbol" w:hAnsi="Symbol" w:hint="default"/>
      </w:rPr>
    </w:lvl>
    <w:lvl w:ilvl="4" w:tplc="533A692C" w:tentative="1">
      <w:start w:val="1"/>
      <w:numFmt w:val="bullet"/>
      <w:lvlText w:val="o"/>
      <w:lvlJc w:val="left"/>
      <w:pPr>
        <w:ind w:left="3240" w:hanging="360"/>
      </w:pPr>
      <w:rPr>
        <w:rFonts w:ascii="Courier New" w:hAnsi="Courier New" w:cs="Courier New" w:hint="default"/>
      </w:rPr>
    </w:lvl>
    <w:lvl w:ilvl="5" w:tplc="2B66540E" w:tentative="1">
      <w:start w:val="1"/>
      <w:numFmt w:val="bullet"/>
      <w:lvlText w:val=""/>
      <w:lvlJc w:val="left"/>
      <w:pPr>
        <w:ind w:left="3960" w:hanging="360"/>
      </w:pPr>
      <w:rPr>
        <w:rFonts w:ascii="Wingdings" w:hAnsi="Wingdings" w:hint="default"/>
      </w:rPr>
    </w:lvl>
    <w:lvl w:ilvl="6" w:tplc="10A6ED32" w:tentative="1">
      <w:start w:val="1"/>
      <w:numFmt w:val="bullet"/>
      <w:lvlText w:val=""/>
      <w:lvlJc w:val="left"/>
      <w:pPr>
        <w:ind w:left="4680" w:hanging="360"/>
      </w:pPr>
      <w:rPr>
        <w:rFonts w:ascii="Symbol" w:hAnsi="Symbol" w:hint="default"/>
      </w:rPr>
    </w:lvl>
    <w:lvl w:ilvl="7" w:tplc="27C8A19C" w:tentative="1">
      <w:start w:val="1"/>
      <w:numFmt w:val="bullet"/>
      <w:lvlText w:val="o"/>
      <w:lvlJc w:val="left"/>
      <w:pPr>
        <w:ind w:left="5400" w:hanging="360"/>
      </w:pPr>
      <w:rPr>
        <w:rFonts w:ascii="Courier New" w:hAnsi="Courier New" w:cs="Courier New" w:hint="default"/>
      </w:rPr>
    </w:lvl>
    <w:lvl w:ilvl="8" w:tplc="860E4EBE" w:tentative="1">
      <w:start w:val="1"/>
      <w:numFmt w:val="bullet"/>
      <w:lvlText w:val=""/>
      <w:lvlJc w:val="left"/>
      <w:pPr>
        <w:ind w:left="6120" w:hanging="360"/>
      </w:pPr>
      <w:rPr>
        <w:rFonts w:ascii="Wingdings" w:hAnsi="Wingdings" w:hint="default"/>
      </w:rPr>
    </w:lvl>
  </w:abstractNum>
  <w:abstractNum w:abstractNumId="21" w15:restartNumberingAfterBreak="0">
    <w:nsid w:val="7B1F3A0A"/>
    <w:multiLevelType w:val="hybridMultilevel"/>
    <w:tmpl w:val="AC501EEC"/>
    <w:lvl w:ilvl="0" w:tplc="F96EB7D4">
      <w:start w:val="1"/>
      <w:numFmt w:val="decimal"/>
      <w:lvlText w:val="%1."/>
      <w:lvlJc w:val="left"/>
      <w:pPr>
        <w:ind w:left="720" w:hanging="360"/>
      </w:pPr>
    </w:lvl>
    <w:lvl w:ilvl="1" w:tplc="B88A299C" w:tentative="1">
      <w:start w:val="1"/>
      <w:numFmt w:val="lowerLetter"/>
      <w:lvlText w:val="%2."/>
      <w:lvlJc w:val="left"/>
      <w:pPr>
        <w:ind w:left="1440" w:hanging="360"/>
      </w:pPr>
    </w:lvl>
    <w:lvl w:ilvl="2" w:tplc="8E32B4D0" w:tentative="1">
      <w:start w:val="1"/>
      <w:numFmt w:val="lowerRoman"/>
      <w:lvlText w:val="%3."/>
      <w:lvlJc w:val="right"/>
      <w:pPr>
        <w:ind w:left="2160" w:hanging="180"/>
      </w:pPr>
    </w:lvl>
    <w:lvl w:ilvl="3" w:tplc="3E082154" w:tentative="1">
      <w:start w:val="1"/>
      <w:numFmt w:val="decimal"/>
      <w:lvlText w:val="%4."/>
      <w:lvlJc w:val="left"/>
      <w:pPr>
        <w:ind w:left="2880" w:hanging="360"/>
      </w:pPr>
    </w:lvl>
    <w:lvl w:ilvl="4" w:tplc="1BC81138" w:tentative="1">
      <w:start w:val="1"/>
      <w:numFmt w:val="lowerLetter"/>
      <w:lvlText w:val="%5."/>
      <w:lvlJc w:val="left"/>
      <w:pPr>
        <w:ind w:left="3600" w:hanging="360"/>
      </w:pPr>
    </w:lvl>
    <w:lvl w:ilvl="5" w:tplc="F7F2A3AC" w:tentative="1">
      <w:start w:val="1"/>
      <w:numFmt w:val="lowerRoman"/>
      <w:lvlText w:val="%6."/>
      <w:lvlJc w:val="right"/>
      <w:pPr>
        <w:ind w:left="4320" w:hanging="180"/>
      </w:pPr>
    </w:lvl>
    <w:lvl w:ilvl="6" w:tplc="650A96EE" w:tentative="1">
      <w:start w:val="1"/>
      <w:numFmt w:val="decimal"/>
      <w:lvlText w:val="%7."/>
      <w:lvlJc w:val="left"/>
      <w:pPr>
        <w:ind w:left="5040" w:hanging="360"/>
      </w:pPr>
    </w:lvl>
    <w:lvl w:ilvl="7" w:tplc="A99C3FA0" w:tentative="1">
      <w:start w:val="1"/>
      <w:numFmt w:val="lowerLetter"/>
      <w:lvlText w:val="%8."/>
      <w:lvlJc w:val="left"/>
      <w:pPr>
        <w:ind w:left="5760" w:hanging="360"/>
      </w:pPr>
    </w:lvl>
    <w:lvl w:ilvl="8" w:tplc="5A38A27A" w:tentative="1">
      <w:start w:val="1"/>
      <w:numFmt w:val="lowerRoman"/>
      <w:lvlText w:val="%9."/>
      <w:lvlJc w:val="right"/>
      <w:pPr>
        <w:ind w:left="6480" w:hanging="180"/>
      </w:pPr>
    </w:lvl>
  </w:abstractNum>
  <w:abstractNum w:abstractNumId="22"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35100714">
    <w:abstractNumId w:val="13"/>
  </w:num>
  <w:num w:numId="2" w16cid:durableId="1481267279">
    <w:abstractNumId w:val="2"/>
  </w:num>
  <w:num w:numId="3" w16cid:durableId="243800028">
    <w:abstractNumId w:val="6"/>
  </w:num>
  <w:num w:numId="4" w16cid:durableId="551036647">
    <w:abstractNumId w:val="22"/>
  </w:num>
  <w:num w:numId="5" w16cid:durableId="106586639">
    <w:abstractNumId w:val="9"/>
  </w:num>
  <w:num w:numId="6" w16cid:durableId="1841459221">
    <w:abstractNumId w:val="4"/>
  </w:num>
  <w:num w:numId="7" w16cid:durableId="1579754074">
    <w:abstractNumId w:val="7"/>
  </w:num>
  <w:num w:numId="8" w16cid:durableId="1058437846">
    <w:abstractNumId w:val="20"/>
  </w:num>
  <w:num w:numId="9" w16cid:durableId="1918858969">
    <w:abstractNumId w:val="15"/>
  </w:num>
  <w:num w:numId="10" w16cid:durableId="988099219">
    <w:abstractNumId w:val="16"/>
  </w:num>
  <w:num w:numId="11" w16cid:durableId="529999680">
    <w:abstractNumId w:val="11"/>
  </w:num>
  <w:num w:numId="12" w16cid:durableId="102116851">
    <w:abstractNumId w:val="18"/>
  </w:num>
  <w:num w:numId="13" w16cid:durableId="1802189210">
    <w:abstractNumId w:val="12"/>
  </w:num>
  <w:num w:numId="14" w16cid:durableId="1657949156">
    <w:abstractNumId w:val="14"/>
  </w:num>
  <w:num w:numId="15" w16cid:durableId="868302768">
    <w:abstractNumId w:val="19"/>
  </w:num>
  <w:num w:numId="16" w16cid:durableId="689838284">
    <w:abstractNumId w:val="5"/>
  </w:num>
  <w:num w:numId="17" w16cid:durableId="652679722">
    <w:abstractNumId w:val="3"/>
  </w:num>
  <w:num w:numId="18" w16cid:durableId="1202789924">
    <w:abstractNumId w:val="17"/>
  </w:num>
  <w:num w:numId="19" w16cid:durableId="494151639">
    <w:abstractNumId w:val="21"/>
  </w:num>
  <w:num w:numId="20" w16cid:durableId="1227032859">
    <w:abstractNumId w:val="10"/>
  </w:num>
  <w:num w:numId="21" w16cid:durableId="1403679908">
    <w:abstractNumId w:val="1"/>
  </w:num>
  <w:num w:numId="22" w16cid:durableId="668140429">
    <w:abstractNumId w:val="8"/>
  </w:num>
  <w:num w:numId="23" w16cid:durableId="1444183000">
    <w:abstractNumId w:val="13"/>
  </w:num>
  <w:num w:numId="24" w16cid:durableId="532229781">
    <w:abstractNumId w:val="13"/>
  </w:num>
  <w:num w:numId="25" w16cid:durableId="561408635">
    <w:abstractNumId w:val="13"/>
  </w:num>
  <w:num w:numId="26" w16cid:durableId="1978139577">
    <w:abstractNumId w:val="13"/>
  </w:num>
  <w:num w:numId="27" w16cid:durableId="1999454341">
    <w:abstractNumId w:val="13"/>
  </w:num>
  <w:num w:numId="28" w16cid:durableId="1508247806">
    <w:abstractNumId w:val="6"/>
  </w:num>
  <w:num w:numId="29" w16cid:durableId="1945192626">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56C"/>
    <w:rsid w:val="00001EFB"/>
    <w:rsid w:val="00003B87"/>
    <w:rsid w:val="0000744B"/>
    <w:rsid w:val="0001056C"/>
    <w:rsid w:val="00012A0D"/>
    <w:rsid w:val="00030609"/>
    <w:rsid w:val="00042A45"/>
    <w:rsid w:val="00043894"/>
    <w:rsid w:val="00053A22"/>
    <w:rsid w:val="00061B0A"/>
    <w:rsid w:val="000624B2"/>
    <w:rsid w:val="00063848"/>
    <w:rsid w:val="0006487E"/>
    <w:rsid w:val="00066632"/>
    <w:rsid w:val="0007022E"/>
    <w:rsid w:val="00074BED"/>
    <w:rsid w:val="00083941"/>
    <w:rsid w:val="00087AA0"/>
    <w:rsid w:val="00091C66"/>
    <w:rsid w:val="00094AC7"/>
    <w:rsid w:val="000A3387"/>
    <w:rsid w:val="000A6EE8"/>
    <w:rsid w:val="000B7C0E"/>
    <w:rsid w:val="000C465F"/>
    <w:rsid w:val="000D68D4"/>
    <w:rsid w:val="000F4794"/>
    <w:rsid w:val="00102034"/>
    <w:rsid w:val="00102A1D"/>
    <w:rsid w:val="00114365"/>
    <w:rsid w:val="001227F3"/>
    <w:rsid w:val="00122E39"/>
    <w:rsid w:val="00127458"/>
    <w:rsid w:val="0014207A"/>
    <w:rsid w:val="001527E8"/>
    <w:rsid w:val="001559F8"/>
    <w:rsid w:val="00156899"/>
    <w:rsid w:val="001665A1"/>
    <w:rsid w:val="001670D4"/>
    <w:rsid w:val="001809B3"/>
    <w:rsid w:val="00180D51"/>
    <w:rsid w:val="00187EA6"/>
    <w:rsid w:val="00192D14"/>
    <w:rsid w:val="001A00E6"/>
    <w:rsid w:val="001A15AB"/>
    <w:rsid w:val="001A2CF5"/>
    <w:rsid w:val="001A3901"/>
    <w:rsid w:val="001B0CF0"/>
    <w:rsid w:val="001B4767"/>
    <w:rsid w:val="001C25FB"/>
    <w:rsid w:val="001D0C1E"/>
    <w:rsid w:val="001D1E74"/>
    <w:rsid w:val="001D3E65"/>
    <w:rsid w:val="001D7BFB"/>
    <w:rsid w:val="001E630D"/>
    <w:rsid w:val="00202160"/>
    <w:rsid w:val="00211814"/>
    <w:rsid w:val="0021350C"/>
    <w:rsid w:val="00213949"/>
    <w:rsid w:val="00215051"/>
    <w:rsid w:val="002312D7"/>
    <w:rsid w:val="002321EA"/>
    <w:rsid w:val="002342C6"/>
    <w:rsid w:val="0023603F"/>
    <w:rsid w:val="00237F5D"/>
    <w:rsid w:val="002545DF"/>
    <w:rsid w:val="00260556"/>
    <w:rsid w:val="00262BF2"/>
    <w:rsid w:val="00272225"/>
    <w:rsid w:val="00275001"/>
    <w:rsid w:val="002804DE"/>
    <w:rsid w:val="00283807"/>
    <w:rsid w:val="00287BF2"/>
    <w:rsid w:val="00294BDA"/>
    <w:rsid w:val="002A30E0"/>
    <w:rsid w:val="002C5C1C"/>
    <w:rsid w:val="002C766A"/>
    <w:rsid w:val="002C78B5"/>
    <w:rsid w:val="002D052C"/>
    <w:rsid w:val="002D3767"/>
    <w:rsid w:val="002D50E1"/>
    <w:rsid w:val="002E016A"/>
    <w:rsid w:val="002E4768"/>
    <w:rsid w:val="002E5010"/>
    <w:rsid w:val="002E75F1"/>
    <w:rsid w:val="002F0B43"/>
    <w:rsid w:val="002F34D5"/>
    <w:rsid w:val="002F436F"/>
    <w:rsid w:val="002F6EF0"/>
    <w:rsid w:val="003147DC"/>
    <w:rsid w:val="00316171"/>
    <w:rsid w:val="00321E39"/>
    <w:rsid w:val="00323BB7"/>
    <w:rsid w:val="00325ADB"/>
    <w:rsid w:val="00335939"/>
    <w:rsid w:val="00340F6E"/>
    <w:rsid w:val="00341096"/>
    <w:rsid w:val="00341BE5"/>
    <w:rsid w:val="003445DA"/>
    <w:rsid w:val="00344D22"/>
    <w:rsid w:val="00346316"/>
    <w:rsid w:val="003479B7"/>
    <w:rsid w:val="00350212"/>
    <w:rsid w:val="00351530"/>
    <w:rsid w:val="003517B4"/>
    <w:rsid w:val="00360F21"/>
    <w:rsid w:val="003622D9"/>
    <w:rsid w:val="00363344"/>
    <w:rsid w:val="00372519"/>
    <w:rsid w:val="00380E79"/>
    <w:rsid w:val="003820DF"/>
    <w:rsid w:val="0038213D"/>
    <w:rsid w:val="00385B43"/>
    <w:rsid w:val="00394A2C"/>
    <w:rsid w:val="0039775B"/>
    <w:rsid w:val="003A3FCC"/>
    <w:rsid w:val="003A60EF"/>
    <w:rsid w:val="003B10B9"/>
    <w:rsid w:val="003B2BB8"/>
    <w:rsid w:val="003B3F1F"/>
    <w:rsid w:val="003C40C3"/>
    <w:rsid w:val="003D34FF"/>
    <w:rsid w:val="003D55F3"/>
    <w:rsid w:val="003D6316"/>
    <w:rsid w:val="003F081B"/>
    <w:rsid w:val="003F0D33"/>
    <w:rsid w:val="003F2DA2"/>
    <w:rsid w:val="003F48F8"/>
    <w:rsid w:val="003F6ED7"/>
    <w:rsid w:val="0040062A"/>
    <w:rsid w:val="004045D2"/>
    <w:rsid w:val="0040538A"/>
    <w:rsid w:val="004165A4"/>
    <w:rsid w:val="00417029"/>
    <w:rsid w:val="00423D25"/>
    <w:rsid w:val="00440CB2"/>
    <w:rsid w:val="00446794"/>
    <w:rsid w:val="00446AD4"/>
    <w:rsid w:val="00450CFE"/>
    <w:rsid w:val="004531FE"/>
    <w:rsid w:val="00454AC6"/>
    <w:rsid w:val="00460DED"/>
    <w:rsid w:val="00466168"/>
    <w:rsid w:val="00471CB5"/>
    <w:rsid w:val="0048002C"/>
    <w:rsid w:val="0048080F"/>
    <w:rsid w:val="004861C3"/>
    <w:rsid w:val="004876FD"/>
    <w:rsid w:val="00491916"/>
    <w:rsid w:val="004A096B"/>
    <w:rsid w:val="004A0D9A"/>
    <w:rsid w:val="004A5352"/>
    <w:rsid w:val="004B31F3"/>
    <w:rsid w:val="004B54CA"/>
    <w:rsid w:val="004B5CD1"/>
    <w:rsid w:val="004C2D9C"/>
    <w:rsid w:val="004D32B5"/>
    <w:rsid w:val="004E1864"/>
    <w:rsid w:val="004E461E"/>
    <w:rsid w:val="004E5CBF"/>
    <w:rsid w:val="004E5DA0"/>
    <w:rsid w:val="004F0179"/>
    <w:rsid w:val="00515AB6"/>
    <w:rsid w:val="00527913"/>
    <w:rsid w:val="00527F2D"/>
    <w:rsid w:val="00531E4B"/>
    <w:rsid w:val="00534406"/>
    <w:rsid w:val="0053770B"/>
    <w:rsid w:val="00547797"/>
    <w:rsid w:val="0055492D"/>
    <w:rsid w:val="00562D8C"/>
    <w:rsid w:val="00570781"/>
    <w:rsid w:val="005717E9"/>
    <w:rsid w:val="0057255F"/>
    <w:rsid w:val="00572621"/>
    <w:rsid w:val="00574D04"/>
    <w:rsid w:val="00576162"/>
    <w:rsid w:val="00586B2A"/>
    <w:rsid w:val="00592871"/>
    <w:rsid w:val="0059298F"/>
    <w:rsid w:val="005938B8"/>
    <w:rsid w:val="00593C73"/>
    <w:rsid w:val="00594541"/>
    <w:rsid w:val="005957FF"/>
    <w:rsid w:val="00597784"/>
    <w:rsid w:val="005A0EA4"/>
    <w:rsid w:val="005A1743"/>
    <w:rsid w:val="005A4A26"/>
    <w:rsid w:val="005A6312"/>
    <w:rsid w:val="005A633A"/>
    <w:rsid w:val="005B6DF3"/>
    <w:rsid w:val="005C3AA9"/>
    <w:rsid w:val="005C5710"/>
    <w:rsid w:val="005D0CB0"/>
    <w:rsid w:val="005D11AC"/>
    <w:rsid w:val="005D3004"/>
    <w:rsid w:val="005D375D"/>
    <w:rsid w:val="005E27FE"/>
    <w:rsid w:val="005F1E0F"/>
    <w:rsid w:val="005F205F"/>
    <w:rsid w:val="005F5CE9"/>
    <w:rsid w:val="005F5DFE"/>
    <w:rsid w:val="00604D91"/>
    <w:rsid w:val="006101CF"/>
    <w:rsid w:val="00614FB8"/>
    <w:rsid w:val="00626BE6"/>
    <w:rsid w:val="0063140C"/>
    <w:rsid w:val="00633338"/>
    <w:rsid w:val="006357FF"/>
    <w:rsid w:val="00643727"/>
    <w:rsid w:val="00645007"/>
    <w:rsid w:val="006453A0"/>
    <w:rsid w:val="00653893"/>
    <w:rsid w:val="00654D48"/>
    <w:rsid w:val="0065510E"/>
    <w:rsid w:val="00664E61"/>
    <w:rsid w:val="00674309"/>
    <w:rsid w:val="006765FF"/>
    <w:rsid w:val="00681404"/>
    <w:rsid w:val="00683992"/>
    <w:rsid w:val="00686BC2"/>
    <w:rsid w:val="0068765A"/>
    <w:rsid w:val="00691E71"/>
    <w:rsid w:val="00696902"/>
    <w:rsid w:val="006A4CE7"/>
    <w:rsid w:val="006B064F"/>
    <w:rsid w:val="006B46BC"/>
    <w:rsid w:val="006C5C18"/>
    <w:rsid w:val="006C69A0"/>
    <w:rsid w:val="006E2AC4"/>
    <w:rsid w:val="006E4567"/>
    <w:rsid w:val="00704B1D"/>
    <w:rsid w:val="00710F7A"/>
    <w:rsid w:val="007219F1"/>
    <w:rsid w:val="00721AD1"/>
    <w:rsid w:val="00732AFE"/>
    <w:rsid w:val="00735EDC"/>
    <w:rsid w:val="00742FCE"/>
    <w:rsid w:val="0075092C"/>
    <w:rsid w:val="00751ABE"/>
    <w:rsid w:val="00764323"/>
    <w:rsid w:val="00764E75"/>
    <w:rsid w:val="00765549"/>
    <w:rsid w:val="00767166"/>
    <w:rsid w:val="007677D9"/>
    <w:rsid w:val="00774FF4"/>
    <w:rsid w:val="00780925"/>
    <w:rsid w:val="00781822"/>
    <w:rsid w:val="00784C2F"/>
    <w:rsid w:val="00785261"/>
    <w:rsid w:val="0078769F"/>
    <w:rsid w:val="00791CE9"/>
    <w:rsid w:val="00794C0B"/>
    <w:rsid w:val="00796CAD"/>
    <w:rsid w:val="00797745"/>
    <w:rsid w:val="007A2767"/>
    <w:rsid w:val="007A3A75"/>
    <w:rsid w:val="007A47B3"/>
    <w:rsid w:val="007B0256"/>
    <w:rsid w:val="007B4627"/>
    <w:rsid w:val="007B7373"/>
    <w:rsid w:val="007B7460"/>
    <w:rsid w:val="007C33F3"/>
    <w:rsid w:val="007C4C99"/>
    <w:rsid w:val="007D56E9"/>
    <w:rsid w:val="007E10B2"/>
    <w:rsid w:val="007E6C06"/>
    <w:rsid w:val="007F4017"/>
    <w:rsid w:val="007F6488"/>
    <w:rsid w:val="007F6C84"/>
    <w:rsid w:val="007F7ACF"/>
    <w:rsid w:val="00802737"/>
    <w:rsid w:val="008106FC"/>
    <w:rsid w:val="00810B87"/>
    <w:rsid w:val="00813024"/>
    <w:rsid w:val="00817654"/>
    <w:rsid w:val="008240BE"/>
    <w:rsid w:val="008242E3"/>
    <w:rsid w:val="008275E5"/>
    <w:rsid w:val="00830A50"/>
    <w:rsid w:val="00834863"/>
    <w:rsid w:val="00841EA4"/>
    <w:rsid w:val="008421FC"/>
    <w:rsid w:val="008465D8"/>
    <w:rsid w:val="008476F0"/>
    <w:rsid w:val="008478E2"/>
    <w:rsid w:val="00857C0D"/>
    <w:rsid w:val="00863C7F"/>
    <w:rsid w:val="008660BE"/>
    <w:rsid w:val="00873D9C"/>
    <w:rsid w:val="00887867"/>
    <w:rsid w:val="008A344B"/>
    <w:rsid w:val="008B14DF"/>
    <w:rsid w:val="008B419B"/>
    <w:rsid w:val="008C30B5"/>
    <w:rsid w:val="008C7E4D"/>
    <w:rsid w:val="008D0BDF"/>
    <w:rsid w:val="008D4B76"/>
    <w:rsid w:val="008D62DB"/>
    <w:rsid w:val="008F07FA"/>
    <w:rsid w:val="00905783"/>
    <w:rsid w:val="009118D8"/>
    <w:rsid w:val="009225F0"/>
    <w:rsid w:val="009237DD"/>
    <w:rsid w:val="00923ED2"/>
    <w:rsid w:val="00925EAF"/>
    <w:rsid w:val="009261C6"/>
    <w:rsid w:val="0092793A"/>
    <w:rsid w:val="00933B2A"/>
    <w:rsid w:val="00940AC8"/>
    <w:rsid w:val="0094201D"/>
    <w:rsid w:val="009466D2"/>
    <w:rsid w:val="00950F57"/>
    <w:rsid w:val="0095533A"/>
    <w:rsid w:val="00961B4E"/>
    <w:rsid w:val="00975869"/>
    <w:rsid w:val="0097684E"/>
    <w:rsid w:val="00977963"/>
    <w:rsid w:val="009A48B1"/>
    <w:rsid w:val="009A6155"/>
    <w:rsid w:val="009B0928"/>
    <w:rsid w:val="009B2942"/>
    <w:rsid w:val="009E16CF"/>
    <w:rsid w:val="009E7F5A"/>
    <w:rsid w:val="009F24F0"/>
    <w:rsid w:val="009F68B4"/>
    <w:rsid w:val="00A012F4"/>
    <w:rsid w:val="00A052D6"/>
    <w:rsid w:val="00A21351"/>
    <w:rsid w:val="00A23F19"/>
    <w:rsid w:val="00A27D99"/>
    <w:rsid w:val="00A345E1"/>
    <w:rsid w:val="00A4060F"/>
    <w:rsid w:val="00A40E3A"/>
    <w:rsid w:val="00A42381"/>
    <w:rsid w:val="00A4375E"/>
    <w:rsid w:val="00A43BD0"/>
    <w:rsid w:val="00A45BB4"/>
    <w:rsid w:val="00A47174"/>
    <w:rsid w:val="00A50CA7"/>
    <w:rsid w:val="00A526C0"/>
    <w:rsid w:val="00A61A7C"/>
    <w:rsid w:val="00A61E7C"/>
    <w:rsid w:val="00A62D65"/>
    <w:rsid w:val="00A63C5B"/>
    <w:rsid w:val="00A646C6"/>
    <w:rsid w:val="00A67062"/>
    <w:rsid w:val="00A71751"/>
    <w:rsid w:val="00A71856"/>
    <w:rsid w:val="00A7745A"/>
    <w:rsid w:val="00A80A71"/>
    <w:rsid w:val="00A83D45"/>
    <w:rsid w:val="00A90449"/>
    <w:rsid w:val="00A91591"/>
    <w:rsid w:val="00A9263C"/>
    <w:rsid w:val="00A932B8"/>
    <w:rsid w:val="00AA0E0F"/>
    <w:rsid w:val="00AA13C0"/>
    <w:rsid w:val="00AA2CE3"/>
    <w:rsid w:val="00AA38DB"/>
    <w:rsid w:val="00AA6762"/>
    <w:rsid w:val="00AB0FCA"/>
    <w:rsid w:val="00AB3D24"/>
    <w:rsid w:val="00AB4AB3"/>
    <w:rsid w:val="00AB5DE9"/>
    <w:rsid w:val="00AC2FF7"/>
    <w:rsid w:val="00AD3ABB"/>
    <w:rsid w:val="00AE26F0"/>
    <w:rsid w:val="00B041EB"/>
    <w:rsid w:val="00B078E1"/>
    <w:rsid w:val="00B1295A"/>
    <w:rsid w:val="00B2524F"/>
    <w:rsid w:val="00B31124"/>
    <w:rsid w:val="00B33867"/>
    <w:rsid w:val="00B37555"/>
    <w:rsid w:val="00B4056F"/>
    <w:rsid w:val="00B449F1"/>
    <w:rsid w:val="00B47C48"/>
    <w:rsid w:val="00B53EC9"/>
    <w:rsid w:val="00B65943"/>
    <w:rsid w:val="00B70CB6"/>
    <w:rsid w:val="00B71828"/>
    <w:rsid w:val="00B73BCD"/>
    <w:rsid w:val="00B73DA2"/>
    <w:rsid w:val="00B743CB"/>
    <w:rsid w:val="00B8199A"/>
    <w:rsid w:val="00B86011"/>
    <w:rsid w:val="00B94E66"/>
    <w:rsid w:val="00B97A26"/>
    <w:rsid w:val="00BA2DB9"/>
    <w:rsid w:val="00BA5656"/>
    <w:rsid w:val="00BA56AF"/>
    <w:rsid w:val="00BB0F99"/>
    <w:rsid w:val="00BB51D0"/>
    <w:rsid w:val="00BC57B2"/>
    <w:rsid w:val="00BD5E4E"/>
    <w:rsid w:val="00BD5EAA"/>
    <w:rsid w:val="00BD73BF"/>
    <w:rsid w:val="00BE632A"/>
    <w:rsid w:val="00BE7148"/>
    <w:rsid w:val="00C00B38"/>
    <w:rsid w:val="00C0444B"/>
    <w:rsid w:val="00C05A58"/>
    <w:rsid w:val="00C06D42"/>
    <w:rsid w:val="00C107E1"/>
    <w:rsid w:val="00C10937"/>
    <w:rsid w:val="00C10BEA"/>
    <w:rsid w:val="00C23933"/>
    <w:rsid w:val="00C27827"/>
    <w:rsid w:val="00C369CF"/>
    <w:rsid w:val="00C41AF5"/>
    <w:rsid w:val="00C54B33"/>
    <w:rsid w:val="00C66422"/>
    <w:rsid w:val="00C7150A"/>
    <w:rsid w:val="00C72AE0"/>
    <w:rsid w:val="00C7411D"/>
    <w:rsid w:val="00C75123"/>
    <w:rsid w:val="00C844BE"/>
    <w:rsid w:val="00C85458"/>
    <w:rsid w:val="00CA6BC2"/>
    <w:rsid w:val="00CA7370"/>
    <w:rsid w:val="00CB2835"/>
    <w:rsid w:val="00CB3B5D"/>
    <w:rsid w:val="00CC168E"/>
    <w:rsid w:val="00CC5843"/>
    <w:rsid w:val="00CC702D"/>
    <w:rsid w:val="00CD3DF5"/>
    <w:rsid w:val="00CE3781"/>
    <w:rsid w:val="00CE720A"/>
    <w:rsid w:val="00CE7628"/>
    <w:rsid w:val="00CF74D3"/>
    <w:rsid w:val="00CF7E82"/>
    <w:rsid w:val="00D06004"/>
    <w:rsid w:val="00D16A83"/>
    <w:rsid w:val="00D35FF8"/>
    <w:rsid w:val="00D40337"/>
    <w:rsid w:val="00D46B10"/>
    <w:rsid w:val="00D47774"/>
    <w:rsid w:val="00D50B62"/>
    <w:rsid w:val="00D541D4"/>
    <w:rsid w:val="00D7230D"/>
    <w:rsid w:val="00D8143B"/>
    <w:rsid w:val="00D86D71"/>
    <w:rsid w:val="00D87A0F"/>
    <w:rsid w:val="00D92EEC"/>
    <w:rsid w:val="00D95B2B"/>
    <w:rsid w:val="00DB125A"/>
    <w:rsid w:val="00DB3A0C"/>
    <w:rsid w:val="00DB5769"/>
    <w:rsid w:val="00DD3D47"/>
    <w:rsid w:val="00DD4054"/>
    <w:rsid w:val="00DD501B"/>
    <w:rsid w:val="00DE3193"/>
    <w:rsid w:val="00DF0772"/>
    <w:rsid w:val="00E17F38"/>
    <w:rsid w:val="00E30002"/>
    <w:rsid w:val="00E35112"/>
    <w:rsid w:val="00E45904"/>
    <w:rsid w:val="00E64C18"/>
    <w:rsid w:val="00E671ED"/>
    <w:rsid w:val="00E75D95"/>
    <w:rsid w:val="00E83F2F"/>
    <w:rsid w:val="00E84E21"/>
    <w:rsid w:val="00E918D5"/>
    <w:rsid w:val="00EA16DB"/>
    <w:rsid w:val="00EA34E2"/>
    <w:rsid w:val="00EA6B74"/>
    <w:rsid w:val="00EB17F2"/>
    <w:rsid w:val="00EB2F3F"/>
    <w:rsid w:val="00EB5BF4"/>
    <w:rsid w:val="00EB6EA3"/>
    <w:rsid w:val="00EC4364"/>
    <w:rsid w:val="00ED1F8C"/>
    <w:rsid w:val="00ED243F"/>
    <w:rsid w:val="00ED31A6"/>
    <w:rsid w:val="00EE0355"/>
    <w:rsid w:val="00EE1BC9"/>
    <w:rsid w:val="00EE54E1"/>
    <w:rsid w:val="00EE7321"/>
    <w:rsid w:val="00EF0155"/>
    <w:rsid w:val="00EF4258"/>
    <w:rsid w:val="00F00E0F"/>
    <w:rsid w:val="00F04C8D"/>
    <w:rsid w:val="00F10CF2"/>
    <w:rsid w:val="00F12401"/>
    <w:rsid w:val="00F2189E"/>
    <w:rsid w:val="00F3349D"/>
    <w:rsid w:val="00F364E1"/>
    <w:rsid w:val="00F411F2"/>
    <w:rsid w:val="00F418CC"/>
    <w:rsid w:val="00F42583"/>
    <w:rsid w:val="00F45D45"/>
    <w:rsid w:val="00F50546"/>
    <w:rsid w:val="00F509C6"/>
    <w:rsid w:val="00F53275"/>
    <w:rsid w:val="00F578C9"/>
    <w:rsid w:val="00F57DD8"/>
    <w:rsid w:val="00F61182"/>
    <w:rsid w:val="00F675FE"/>
    <w:rsid w:val="00F70D7D"/>
    <w:rsid w:val="00F75B2F"/>
    <w:rsid w:val="00F9026E"/>
    <w:rsid w:val="00F907C4"/>
    <w:rsid w:val="00F9769D"/>
    <w:rsid w:val="00FA334F"/>
    <w:rsid w:val="00FB0083"/>
    <w:rsid w:val="00FB295B"/>
    <w:rsid w:val="00FB5514"/>
    <w:rsid w:val="00FB7599"/>
    <w:rsid w:val="00FC0786"/>
    <w:rsid w:val="00FD13AB"/>
    <w:rsid w:val="00FD4A05"/>
    <w:rsid w:val="00FE3582"/>
    <w:rsid w:val="00FE6188"/>
    <w:rsid w:val="00FE6631"/>
    <w:rsid w:val="00FF1119"/>
    <w:rsid w:val="00FF180B"/>
    <w:rsid w:val="27A77701"/>
    <w:rsid w:val="7C1305D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35EED"/>
  <w15:docId w15:val="{F1CA4344-35E7-4498-BA8A-7C3BDA982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Theme="minorEastAsia"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604D91"/>
    <w:pPr>
      <w:spacing w:after="240" w:line="288" w:lineRule="auto"/>
    </w:pPr>
    <w:rPr>
      <w:rFonts w:ascii="Arial" w:eastAsia="Times New Roman" w:hAnsi="Arial"/>
      <w:sz w:val="24"/>
      <w:szCs w:val="24"/>
      <w:lang w:val="en-US" w:eastAsia="ja-JP"/>
    </w:rPr>
  </w:style>
  <w:style w:type="paragraph" w:styleId="Heading1">
    <w:name w:val="heading 1"/>
    <w:basedOn w:val="Normal"/>
    <w:next w:val="Normal"/>
    <w:link w:val="Heading1Char"/>
    <w:uiPriority w:val="9"/>
    <w:qFormat/>
    <w:rsid w:val="009E16CF"/>
    <w:pPr>
      <w:spacing w:before="6720" w:after="400"/>
      <w:outlineLvl w:val="0"/>
    </w:pPr>
    <w:rPr>
      <w:rFonts w:cs="Arial"/>
      <w:b/>
      <w:color w:val="6B2876" w:themeColor="text2"/>
      <w:sz w:val="60"/>
      <w:szCs w:val="60"/>
      <w:lang w:val="en-AU"/>
    </w:rPr>
  </w:style>
  <w:style w:type="paragraph" w:styleId="Heading2">
    <w:name w:val="heading 2"/>
    <w:basedOn w:val="Normal"/>
    <w:next w:val="Normal"/>
    <w:link w:val="Heading2Char"/>
    <w:uiPriority w:val="9"/>
    <w:unhideWhenUsed/>
    <w:qFormat/>
    <w:rsid w:val="00B70CB6"/>
    <w:pPr>
      <w:numPr>
        <w:numId w:val="1"/>
      </w:numPr>
      <w:spacing w:before="600" w:after="120"/>
      <w:outlineLvl w:val="1"/>
    </w:pPr>
    <w:rPr>
      <w:b/>
      <w:bCs/>
      <w:color w:val="6B2976"/>
      <w:sz w:val="36"/>
      <w:szCs w:val="36"/>
    </w:rPr>
  </w:style>
  <w:style w:type="paragraph" w:styleId="Heading3">
    <w:name w:val="heading 3"/>
    <w:basedOn w:val="Normal"/>
    <w:next w:val="Normal"/>
    <w:link w:val="Heading3Char"/>
    <w:uiPriority w:val="9"/>
    <w:unhideWhenUsed/>
    <w:qFormat/>
    <w:rsid w:val="00B70CB6"/>
    <w:pPr>
      <w:numPr>
        <w:ilvl w:val="1"/>
        <w:numId w:val="1"/>
      </w:numPr>
      <w:spacing w:before="400" w:after="120"/>
      <w:outlineLvl w:val="2"/>
    </w:pPr>
    <w:rPr>
      <w:b/>
      <w:color w:val="6B2976"/>
      <w:sz w:val="32"/>
      <w:szCs w:val="32"/>
    </w:rPr>
  </w:style>
  <w:style w:type="paragraph" w:styleId="Heading4">
    <w:name w:val="heading 4"/>
    <w:basedOn w:val="Normal"/>
    <w:next w:val="Normal"/>
    <w:link w:val="Heading4Char"/>
    <w:uiPriority w:val="9"/>
    <w:unhideWhenUsed/>
    <w:qFormat/>
    <w:rsid w:val="005F1E0F"/>
    <w:pPr>
      <w:numPr>
        <w:ilvl w:val="2"/>
        <w:numId w:val="1"/>
      </w:numPr>
      <w:spacing w:before="120" w:after="120"/>
      <w:outlineLvl w:val="3"/>
    </w:pPr>
    <w:rPr>
      <w:b/>
      <w:color w:val="6B2876" w:themeColor="text1"/>
      <w:sz w:val="28"/>
      <w:szCs w:val="28"/>
    </w:rPr>
  </w:style>
  <w:style w:type="paragraph" w:styleId="Heading5">
    <w:name w:val="heading 5"/>
    <w:basedOn w:val="Normal"/>
    <w:next w:val="Normal"/>
    <w:link w:val="Heading5Char"/>
    <w:uiPriority w:val="9"/>
    <w:unhideWhenUsed/>
    <w:qFormat/>
    <w:rsid w:val="00614FB8"/>
    <w:pPr>
      <w:spacing w:before="360" w:after="120"/>
      <w:outlineLvl w:val="4"/>
    </w:pPr>
    <w:rPr>
      <w:b/>
      <w:color w:val="6B2876" w:themeColor="text1"/>
      <w:sz w:val="28"/>
    </w:rPr>
  </w:style>
  <w:style w:type="paragraph" w:styleId="Heading6">
    <w:name w:val="heading 6"/>
    <w:basedOn w:val="Normal"/>
    <w:next w:val="Normal"/>
    <w:link w:val="Heading6Char"/>
    <w:uiPriority w:val="9"/>
    <w:unhideWhenUsed/>
    <w:rsid w:val="00380E79"/>
    <w:pPr>
      <w:spacing w:before="360" w:after="120"/>
      <w:outlineLvl w:val="5"/>
    </w:pPr>
    <w:rPr>
      <w:iCs/>
      <w:sz w:val="26"/>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E16CF"/>
    <w:rPr>
      <w:rFonts w:ascii="Arial" w:eastAsia="Times New Roman" w:hAnsi="Arial" w:cs="Arial"/>
      <w:b/>
      <w:color w:val="6B2876" w:themeColor="text2"/>
      <w:sz w:val="60"/>
      <w:szCs w:val="60"/>
      <w:lang w:eastAsia="ja-JP"/>
    </w:rPr>
  </w:style>
  <w:style w:type="character" w:customStyle="1" w:styleId="Heading2Char">
    <w:name w:val="Heading 2 Char"/>
    <w:link w:val="Heading2"/>
    <w:uiPriority w:val="9"/>
    <w:rsid w:val="00B70CB6"/>
    <w:rPr>
      <w:rFonts w:ascii="Arial" w:eastAsia="Times New Roman" w:hAnsi="Arial"/>
      <w:b/>
      <w:bCs/>
      <w:color w:val="6B2976"/>
      <w:sz w:val="36"/>
      <w:szCs w:val="36"/>
      <w:lang w:val="en-US" w:eastAsia="ja-JP"/>
    </w:rPr>
  </w:style>
  <w:style w:type="paragraph" w:customStyle="1" w:styleId="Tablebullet">
    <w:name w:val="Table bullet"/>
    <w:qFormat/>
    <w:rsid w:val="00BD5E4E"/>
    <w:pPr>
      <w:numPr>
        <w:numId w:val="8"/>
      </w:numPr>
      <w:spacing w:before="100" w:after="100" w:line="288" w:lineRule="auto"/>
      <w:ind w:left="357" w:hanging="357"/>
      <w:contextualSpacing/>
    </w:pPr>
    <w:rPr>
      <w:rFonts w:ascii="Arial" w:eastAsia="Times New Roman" w:hAnsi="Arial"/>
      <w:sz w:val="24"/>
      <w:szCs w:val="24"/>
      <w:lang w:eastAsia="ja-JP"/>
    </w:rPr>
  </w:style>
  <w:style w:type="character" w:customStyle="1" w:styleId="Heading3Char">
    <w:name w:val="Heading 3 Char"/>
    <w:link w:val="Heading3"/>
    <w:uiPriority w:val="9"/>
    <w:rsid w:val="00B70CB6"/>
    <w:rPr>
      <w:rFonts w:ascii="Arial" w:eastAsia="Times New Roman" w:hAnsi="Arial"/>
      <w:b/>
      <w:color w:val="6B2976"/>
      <w:sz w:val="32"/>
      <w:szCs w:val="32"/>
      <w:lang w:val="en-US" w:eastAsia="ja-JP"/>
    </w:rPr>
  </w:style>
  <w:style w:type="character" w:customStyle="1" w:styleId="Heading4Char">
    <w:name w:val="Heading 4 Char"/>
    <w:link w:val="Heading4"/>
    <w:uiPriority w:val="9"/>
    <w:rsid w:val="005F1E0F"/>
    <w:rPr>
      <w:rFonts w:ascii="Arial" w:eastAsia="Times New Roman" w:hAnsi="Arial"/>
      <w:b/>
      <w:color w:val="6B2876" w:themeColor="text1"/>
      <w:sz w:val="28"/>
      <w:szCs w:val="28"/>
      <w:lang w:val="en-US" w:eastAsia="ja-JP"/>
    </w:rPr>
  </w:style>
  <w:style w:type="character" w:customStyle="1" w:styleId="Heading5Char">
    <w:name w:val="Heading 5 Char"/>
    <w:link w:val="Heading5"/>
    <w:uiPriority w:val="9"/>
    <w:rsid w:val="00614FB8"/>
    <w:rPr>
      <w:rFonts w:ascii="Arial" w:eastAsia="Times New Roman" w:hAnsi="Arial"/>
      <w:b/>
      <w:color w:val="6B2876" w:themeColor="text1"/>
      <w:sz w:val="28"/>
      <w:szCs w:val="24"/>
      <w:lang w:val="en-US" w:eastAsia="ja-JP"/>
    </w:rPr>
  </w:style>
  <w:style w:type="character" w:customStyle="1" w:styleId="Heading6Char">
    <w:name w:val="Heading 6 Char"/>
    <w:link w:val="Heading6"/>
    <w:uiPriority w:val="9"/>
    <w:rsid w:val="00380E79"/>
    <w:rPr>
      <w:rFonts w:ascii="Arial" w:eastAsia="Times New Roman" w:hAnsi="Arial"/>
      <w:iCs/>
      <w:sz w:val="26"/>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u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4"/>
      </w:numPr>
    </w:pPr>
  </w:style>
  <w:style w:type="numbering" w:customStyle="1" w:styleId="CurrentList2">
    <w:name w:val="Current List2"/>
    <w:uiPriority w:val="99"/>
    <w:rsid w:val="00940AC8"/>
    <w:pPr>
      <w:numPr>
        <w:numId w:val="5"/>
      </w:numPr>
    </w:pPr>
  </w:style>
  <w:style w:type="numbering" w:customStyle="1" w:styleId="CurrentList3">
    <w:name w:val="Current List3"/>
    <w:uiPriority w:val="99"/>
    <w:rsid w:val="00940AC8"/>
    <w:pPr>
      <w:numPr>
        <w:numId w:val="6"/>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basedOn w:val="Normal"/>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B53EC9"/>
    <w:pPr>
      <w:spacing w:before="200" w:after="0"/>
      <w:jc w:val="center"/>
    </w:pPr>
    <w:rPr>
      <w:b/>
      <w:color w:val="C00000"/>
    </w:rPr>
  </w:style>
  <w:style w:type="character" w:customStyle="1" w:styleId="HeaderChar">
    <w:name w:val="Header Char"/>
    <w:aliases w:val="Security markings Char"/>
    <w:link w:val="Header"/>
    <w:uiPriority w:val="99"/>
    <w:rsid w:val="00B53EC9"/>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9B2942"/>
    <w:pPr>
      <w:pBdr>
        <w:top w:val="single" w:sz="4" w:space="5" w:color="6B2976"/>
      </w:pBdr>
      <w:tabs>
        <w:tab w:val="center" w:pos="4513"/>
        <w:tab w:val="right" w:pos="9026"/>
      </w:tabs>
      <w:spacing w:after="200" w:line="240" w:lineRule="auto"/>
    </w:pPr>
    <w:rPr>
      <w:b/>
      <w:bCs/>
      <w:color w:val="6B2976"/>
    </w:rPr>
  </w:style>
  <w:style w:type="character" w:customStyle="1" w:styleId="FooterChar">
    <w:name w:val="Footer Char"/>
    <w:link w:val="Footer"/>
    <w:uiPriority w:val="99"/>
    <w:rsid w:val="009B2942"/>
    <w:rPr>
      <w:rFonts w:ascii="Arial" w:eastAsia="Times New Roman" w:hAnsi="Arial"/>
      <w:b/>
      <w:bCs/>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1">
    <w:name w:val="Bullet 1"/>
    <w:basedOn w:val="ListParagraph"/>
    <w:qFormat/>
    <w:rsid w:val="006453A0"/>
    <w:pPr>
      <w:numPr>
        <w:numId w:val="3"/>
      </w:numPr>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2"/>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681404"/>
    <w:pPr>
      <w:tabs>
        <w:tab w:val="right" w:leader="dot" w:pos="9016"/>
      </w:tabs>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qFormat/>
    <w:rsid w:val="00156899"/>
    <w:pPr>
      <w:tabs>
        <w:tab w:val="left" w:pos="426"/>
        <w:tab w:val="right" w:leader="dot" w:pos="9016"/>
      </w:tabs>
      <w:spacing w:before="120" w:after="0"/>
    </w:pPr>
    <w:rPr>
      <w:rFonts w:asciiTheme="minorHAnsi" w:hAnsiTheme="minorHAnsi" w:cstheme="minorHAnsi"/>
      <w:iCs/>
      <w:noProof/>
      <w:szCs w:val="20"/>
    </w:rPr>
  </w:style>
  <w:style w:type="paragraph" w:styleId="TOC3">
    <w:name w:val="toc 3"/>
    <w:basedOn w:val="Normal"/>
    <w:next w:val="Normal"/>
    <w:autoRedefine/>
    <w:uiPriority w:val="39"/>
    <w:unhideWhenUsed/>
    <w:qFormat/>
    <w:rsid w:val="00681404"/>
    <w:pPr>
      <w:tabs>
        <w:tab w:val="left" w:pos="993"/>
        <w:tab w:val="right" w:leader="dot" w:pos="9016"/>
      </w:tabs>
      <w:spacing w:after="0"/>
      <w:ind w:left="426"/>
    </w:pPr>
    <w:rPr>
      <w:rFonts w:asciiTheme="minorHAnsi" w:hAnsiTheme="minorHAnsi" w:cstheme="minorHAnsi"/>
      <w:noProof/>
      <w:szCs w:val="20"/>
    </w:r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933B2A"/>
    <w:pPr>
      <w:tabs>
        <w:tab w:val="left" w:pos="1701"/>
        <w:tab w:val="right" w:leader="dot" w:pos="9016"/>
      </w:tabs>
      <w:spacing w:after="0"/>
      <w:ind w:left="709" w:firstLine="284"/>
    </w:pPr>
    <w:rPr>
      <w:rFonts w:asciiTheme="minorHAnsi" w:hAnsiTheme="minorHAnsi" w:cstheme="minorHAnsi"/>
      <w:noProof/>
    </w:rPr>
  </w:style>
  <w:style w:type="paragraph" w:styleId="TOC5">
    <w:name w:val="toc 5"/>
    <w:basedOn w:val="Normal"/>
    <w:next w:val="Normal"/>
    <w:autoRedefine/>
    <w:uiPriority w:val="39"/>
    <w:unhideWhenUsed/>
    <w:rsid w:val="00C54B33"/>
    <w:pPr>
      <w:spacing w:after="0"/>
      <w:ind w:left="960"/>
    </w:pPr>
    <w:rPr>
      <w:rFonts w:asciiTheme="minorHAnsi" w:hAnsiTheme="minorHAnsi" w:cstheme="minorHAnsi"/>
      <w:sz w:val="20"/>
      <w:szCs w:val="20"/>
    </w:rPr>
  </w:style>
  <w:style w:type="paragraph" w:customStyle="1" w:styleId="Securityinformation">
    <w:name w:val="Security information"/>
    <w:basedOn w:val="Normal"/>
    <w:link w:val="SecurityinformationChar"/>
    <w:qFormat/>
    <w:rsid w:val="00192D14"/>
    <w:pPr>
      <w:ind w:right="96"/>
    </w:pPr>
    <w:rPr>
      <w:b/>
      <w:color w:val="C00000"/>
      <w:sz w:val="28"/>
      <w:szCs w:val="28"/>
    </w:rPr>
  </w:style>
  <w:style w:type="table" w:styleId="TableGrid">
    <w:name w:val="Table Grid"/>
    <w:aliases w:val="HealthConsult"/>
    <w:basedOn w:val="TableNormal"/>
    <w:uiPriority w:val="3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rsid w:val="00380E79"/>
    <w:pPr>
      <w:spacing w:before="360" w:after="120"/>
    </w:pPr>
    <w:rPr>
      <w:bCs/>
    </w:rPr>
  </w:style>
  <w:style w:type="character" w:customStyle="1" w:styleId="TableDescriptionChar">
    <w:name w:val="Table Description Char"/>
    <w:link w:val="TableDescription"/>
    <w:rsid w:val="00380E79"/>
    <w:rPr>
      <w:rFonts w:ascii="Arial" w:eastAsia="Times New Roman" w:hAnsi="Arial"/>
      <w:bCs/>
      <w:sz w:val="24"/>
      <w:szCs w:val="24"/>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styleId="FootnoteText">
    <w:name w:val="footnote text"/>
    <w:basedOn w:val="Normal"/>
    <w:link w:val="FootnoteTextChar"/>
    <w:uiPriority w:val="99"/>
    <w:unhideWhenUsed/>
    <w:rsid w:val="00FD13AB"/>
    <w:pPr>
      <w:spacing w:after="0" w:line="240" w:lineRule="auto"/>
    </w:pPr>
    <w:rPr>
      <w:sz w:val="20"/>
      <w:szCs w:val="20"/>
    </w:rPr>
  </w:style>
  <w:style w:type="character" w:customStyle="1" w:styleId="FootnoteTextChar">
    <w:name w:val="Footnote Text Char"/>
    <w:basedOn w:val="DefaultParagraphFont"/>
    <w:link w:val="FootnoteText"/>
    <w:uiPriority w:val="99"/>
    <w:rsid w:val="00FD13AB"/>
    <w:rPr>
      <w:rFonts w:ascii="Arial" w:eastAsia="Times New Roman" w:hAnsi="Arial"/>
      <w:lang w:val="en-US" w:eastAsia="ja-JP"/>
    </w:rPr>
  </w:style>
  <w:style w:type="character" w:styleId="FootnoteReference">
    <w:name w:val="footnote reference"/>
    <w:basedOn w:val="TableDescriptionChar"/>
    <w:uiPriority w:val="99"/>
    <w:unhideWhenUsed/>
    <w:rsid w:val="002E75F1"/>
    <w:rPr>
      <w:rFonts w:ascii="Arial" w:eastAsia="Times New Roman" w:hAnsi="Arial"/>
      <w:bCs/>
      <w:sz w:val="24"/>
      <w:szCs w:val="24"/>
      <w:vertAlign w:val="superscript"/>
      <w:lang w:val="en-US" w:eastAsia="ja-JP"/>
    </w:rPr>
  </w:style>
  <w:style w:type="paragraph" w:styleId="NormalWeb">
    <w:name w:val="Normal (Web)"/>
    <w:basedOn w:val="Normal"/>
    <w:uiPriority w:val="99"/>
    <w:semiHidden/>
    <w:unhideWhenUsed/>
    <w:rsid w:val="00BA56AF"/>
    <w:pPr>
      <w:spacing w:before="100" w:beforeAutospacing="1" w:after="100" w:afterAutospacing="1" w:line="240" w:lineRule="auto"/>
    </w:pPr>
    <w:rPr>
      <w:rFonts w:ascii="Times New Roman" w:hAnsi="Times New Roman"/>
      <w:lang w:val="en-AU" w:eastAsia="en-AU"/>
    </w:rPr>
  </w:style>
  <w:style w:type="character" w:customStyle="1" w:styleId="UnresolvedMention1">
    <w:name w:val="Unresolved Mention1"/>
    <w:basedOn w:val="DefaultParagraphFont"/>
    <w:uiPriority w:val="99"/>
    <w:semiHidden/>
    <w:unhideWhenUsed/>
    <w:rsid w:val="00BA56AF"/>
    <w:rPr>
      <w:color w:val="605E5C"/>
      <w:shd w:val="clear" w:color="auto" w:fill="E1DFDD"/>
    </w:rPr>
  </w:style>
  <w:style w:type="table" w:styleId="GridTable4-Accent1">
    <w:name w:val="Grid Table 4 Accent 1"/>
    <w:basedOn w:val="TableNormal"/>
    <w:uiPriority w:val="49"/>
    <w:rsid w:val="002E75F1"/>
    <w:tblPr>
      <w:tblStyleRowBandSize w:val="1"/>
      <w:tblStyleColBandSize w:val="1"/>
      <w:tblBorders>
        <w:top w:val="single" w:sz="4" w:space="0" w:color="BA61C9" w:themeColor="accent1" w:themeTint="99"/>
        <w:left w:val="single" w:sz="4" w:space="0" w:color="BA61C9" w:themeColor="accent1" w:themeTint="99"/>
        <w:bottom w:val="single" w:sz="4" w:space="0" w:color="BA61C9" w:themeColor="accent1" w:themeTint="99"/>
        <w:right w:val="single" w:sz="4" w:space="0" w:color="BA61C9" w:themeColor="accent1" w:themeTint="99"/>
        <w:insideH w:val="single" w:sz="4" w:space="0" w:color="BA61C9" w:themeColor="accent1" w:themeTint="99"/>
        <w:insideV w:val="single" w:sz="4" w:space="0" w:color="BA61C9" w:themeColor="accent1" w:themeTint="99"/>
      </w:tblBorders>
    </w:tblPr>
    <w:tblStylePr w:type="firstRow">
      <w:rPr>
        <w:b/>
        <w:bCs/>
        <w:color w:val="F9F9F9" w:themeColor="background1"/>
      </w:rPr>
      <w:tblPr/>
      <w:tcPr>
        <w:tcBorders>
          <w:top w:val="single" w:sz="4" w:space="0" w:color="6B2876" w:themeColor="accent1"/>
          <w:left w:val="single" w:sz="4" w:space="0" w:color="6B2876" w:themeColor="accent1"/>
          <w:bottom w:val="single" w:sz="4" w:space="0" w:color="6B2876" w:themeColor="accent1"/>
          <w:right w:val="single" w:sz="4" w:space="0" w:color="6B2876" w:themeColor="accent1"/>
          <w:insideH w:val="nil"/>
          <w:insideV w:val="nil"/>
        </w:tcBorders>
        <w:shd w:val="clear" w:color="auto" w:fill="6B2876" w:themeFill="accent1"/>
      </w:tcPr>
    </w:tblStylePr>
    <w:tblStylePr w:type="lastRow">
      <w:rPr>
        <w:b/>
        <w:bCs/>
      </w:rPr>
      <w:tblPr/>
      <w:tcPr>
        <w:tcBorders>
          <w:top w:val="double" w:sz="4" w:space="0" w:color="6B2876" w:themeColor="accent1"/>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paragraph" w:customStyle="1" w:styleId="Bullet2">
    <w:name w:val="Bullet 2"/>
    <w:basedOn w:val="Bullet1"/>
    <w:qFormat/>
    <w:rsid w:val="00C7150A"/>
    <w:pPr>
      <w:numPr>
        <w:ilvl w:val="1"/>
        <w:numId w:val="11"/>
      </w:numPr>
      <w:ind w:left="1071" w:hanging="357"/>
    </w:pPr>
  </w:style>
  <w:style w:type="numbering" w:customStyle="1" w:styleId="Bulletlist">
    <w:name w:val="Bullet list"/>
    <w:uiPriority w:val="99"/>
    <w:rsid w:val="00791CE9"/>
    <w:pPr>
      <w:numPr>
        <w:numId w:val="10"/>
      </w:numPr>
    </w:pPr>
  </w:style>
  <w:style w:type="paragraph" w:customStyle="1" w:styleId="BoardBrief-Paragraph2">
    <w:name w:val="Board Brief - Paragraph 2"/>
    <w:basedOn w:val="Normal"/>
    <w:uiPriority w:val="2"/>
    <w:qFormat/>
    <w:rsid w:val="00B743CB"/>
    <w:pPr>
      <w:numPr>
        <w:ilvl w:val="2"/>
        <w:numId w:val="7"/>
      </w:numPr>
      <w:spacing w:line="360" w:lineRule="auto"/>
    </w:pPr>
    <w:rPr>
      <w:rFonts w:eastAsiaTheme="minorHAnsi" w:cs="Arial"/>
      <w:szCs w:val="22"/>
      <w:lang w:val="en-AU" w:eastAsia="en-AU"/>
    </w:rPr>
  </w:style>
  <w:style w:type="paragraph" w:customStyle="1" w:styleId="11Section-Parapraph">
    <w:name w:val="1.1 Section - Parapraph"/>
    <w:basedOn w:val="ListParagraph"/>
    <w:uiPriority w:val="2"/>
    <w:qFormat/>
    <w:rsid w:val="00B743CB"/>
    <w:pPr>
      <w:numPr>
        <w:ilvl w:val="1"/>
        <w:numId w:val="7"/>
      </w:numPr>
      <w:spacing w:before="240" w:line="360" w:lineRule="auto"/>
      <w:contextualSpacing w:val="0"/>
    </w:pPr>
    <w:rPr>
      <w:rFonts w:eastAsiaTheme="minorHAnsi" w:cs="Arial"/>
      <w:szCs w:val="22"/>
      <w:lang w:val="en-AU" w:eastAsia="en-AU"/>
    </w:rPr>
  </w:style>
  <w:style w:type="character" w:styleId="FollowedHyperlink">
    <w:name w:val="FollowedHyperlink"/>
    <w:basedOn w:val="DefaultParagraphFont"/>
    <w:uiPriority w:val="99"/>
    <w:semiHidden/>
    <w:unhideWhenUsed/>
    <w:rsid w:val="00B70CB6"/>
    <w:rPr>
      <w:color w:val="7F8285" w:themeColor="followedHyperlink"/>
      <w:u w:val="single"/>
    </w:rPr>
  </w:style>
  <w:style w:type="paragraph" w:styleId="Caption">
    <w:name w:val="caption"/>
    <w:basedOn w:val="Normal"/>
    <w:next w:val="Normal"/>
    <w:uiPriority w:val="35"/>
    <w:unhideWhenUsed/>
    <w:rsid w:val="00042A45"/>
    <w:pPr>
      <w:keepNext/>
      <w:spacing w:after="200" w:line="240" w:lineRule="auto"/>
    </w:pPr>
    <w:rPr>
      <w:b/>
      <w:bCs/>
      <w:color w:val="6B2876" w:themeColor="text2"/>
    </w:rPr>
  </w:style>
  <w:style w:type="paragraph" w:styleId="TOCHeading">
    <w:name w:val="TOC Heading"/>
    <w:basedOn w:val="Heading1"/>
    <w:next w:val="Normal"/>
    <w:uiPriority w:val="39"/>
    <w:unhideWhenUsed/>
    <w:qFormat/>
    <w:rsid w:val="00A61E7C"/>
    <w:pPr>
      <w:keepNext/>
      <w:keepLines/>
      <w:spacing w:before="480" w:after="0" w:line="276" w:lineRule="auto"/>
      <w:outlineLvl w:val="9"/>
    </w:pPr>
    <w:rPr>
      <w:rFonts w:asciiTheme="majorHAnsi" w:eastAsiaTheme="majorEastAsia" w:hAnsiTheme="majorHAnsi" w:cstheme="majorBidi"/>
      <w:bCs/>
      <w:color w:val="501E58" w:themeColor="accent1" w:themeShade="BF"/>
      <w:sz w:val="28"/>
      <w:szCs w:val="28"/>
      <w:lang w:val="en-US" w:eastAsia="en-US"/>
    </w:rPr>
  </w:style>
  <w:style w:type="paragraph" w:styleId="TOC6">
    <w:name w:val="toc 6"/>
    <w:basedOn w:val="Normal"/>
    <w:next w:val="Normal"/>
    <w:autoRedefine/>
    <w:uiPriority w:val="39"/>
    <w:semiHidden/>
    <w:unhideWhenUsed/>
    <w:rsid w:val="00A61E7C"/>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A61E7C"/>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A61E7C"/>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A61E7C"/>
    <w:pPr>
      <w:spacing w:after="0"/>
      <w:ind w:left="1920"/>
    </w:pPr>
    <w:rPr>
      <w:rFonts w:asciiTheme="minorHAnsi" w:hAnsiTheme="minorHAnsi" w:cstheme="minorHAnsi"/>
      <w:sz w:val="20"/>
      <w:szCs w:val="20"/>
    </w:rPr>
  </w:style>
  <w:style w:type="paragraph" w:customStyle="1" w:styleId="PullOut-Heading3">
    <w:name w:val="Pull Out - Heading 3"/>
    <w:basedOn w:val="Heading3"/>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bCs/>
      <w:szCs w:val="20"/>
    </w:rPr>
  </w:style>
  <w:style w:type="paragraph" w:customStyle="1" w:styleId="Introparagraph">
    <w:name w:val="Intro paragraph"/>
    <w:basedOn w:val="Normal"/>
    <w:qFormat/>
    <w:rsid w:val="00AA38DB"/>
    <w:rPr>
      <w:bCs/>
      <w:color w:val="6B2876" w:themeColor="text1"/>
      <w:sz w:val="28"/>
      <w:szCs w:val="28"/>
      <w:lang w:val="en-AU"/>
    </w:rPr>
  </w:style>
  <w:style w:type="paragraph" w:customStyle="1" w:styleId="PullOut-Heading2">
    <w:name w:val="Pull Out - Heading 2"/>
    <w:basedOn w:val="Heading2"/>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szCs w:val="20"/>
    </w:rPr>
  </w:style>
  <w:style w:type="paragraph" w:customStyle="1" w:styleId="PullOut-Body">
    <w:name w:val="Pull Out - Body"/>
    <w:basedOn w:val="Normal"/>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szCs w:val="20"/>
    </w:rPr>
  </w:style>
  <w:style w:type="paragraph" w:customStyle="1" w:styleId="tablelistbullet">
    <w:name w:val="table list bullet"/>
    <w:basedOn w:val="ListParagraph"/>
    <w:qFormat/>
    <w:rsid w:val="00BD5E4E"/>
    <w:pPr>
      <w:tabs>
        <w:tab w:val="num" w:pos="360"/>
      </w:tabs>
      <w:spacing w:after="120" w:line="240" w:lineRule="auto"/>
    </w:pPr>
    <w:rPr>
      <w:rFonts w:eastAsia="MS Mincho" w:cs="FSMe-Bold"/>
      <w:spacing w:val="-2"/>
      <w:szCs w:val="20"/>
      <w:lang w:eastAsia="en-US"/>
    </w:rPr>
  </w:style>
  <w:style w:type="paragraph" w:customStyle="1" w:styleId="TableBody">
    <w:name w:val="Table Body"/>
    <w:basedOn w:val="Datatable"/>
    <w:qFormat/>
    <w:rsid w:val="002E5010"/>
    <w:pPr>
      <w:spacing w:before="100" w:after="100"/>
      <w:jc w:val="left"/>
    </w:pPr>
    <w:rPr>
      <w:rFonts w:cs="Arial"/>
      <w:spacing w:val="0"/>
      <w:sz w:val="24"/>
      <w:szCs w:val="22"/>
    </w:rPr>
  </w:style>
  <w:style w:type="character" w:customStyle="1" w:styleId="hgkelc">
    <w:name w:val="hgkelc"/>
    <w:basedOn w:val="DefaultParagraphFont"/>
    <w:rsid w:val="00F675FE"/>
  </w:style>
  <w:style w:type="paragraph" w:customStyle="1" w:styleId="Datatable">
    <w:name w:val="Data table"/>
    <w:basedOn w:val="Normal"/>
    <w:link w:val="DatatableChar"/>
    <w:qFormat/>
    <w:rsid w:val="008C7E4D"/>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8C7E4D"/>
    <w:rPr>
      <w:rFonts w:ascii="Arial" w:eastAsia="MS Mincho" w:hAnsi="Arial" w:cs="FSMe-Bold"/>
      <w:spacing w:val="-2"/>
      <w:lang w:eastAsia="ja-JP"/>
    </w:rPr>
  </w:style>
  <w:style w:type="character" w:styleId="CommentReference">
    <w:name w:val="annotation reference"/>
    <w:basedOn w:val="DefaultParagraphFont"/>
    <w:uiPriority w:val="99"/>
    <w:semiHidden/>
    <w:unhideWhenUsed/>
    <w:rsid w:val="008C7E4D"/>
    <w:rPr>
      <w:sz w:val="16"/>
      <w:szCs w:val="16"/>
    </w:rPr>
  </w:style>
  <w:style w:type="paragraph" w:styleId="CommentText">
    <w:name w:val="annotation text"/>
    <w:basedOn w:val="Normal"/>
    <w:link w:val="CommentTextChar"/>
    <w:uiPriority w:val="99"/>
    <w:unhideWhenUsed/>
    <w:rsid w:val="008C7E4D"/>
    <w:pPr>
      <w:spacing w:line="240" w:lineRule="auto"/>
    </w:pPr>
    <w:rPr>
      <w:sz w:val="20"/>
      <w:szCs w:val="20"/>
    </w:rPr>
  </w:style>
  <w:style w:type="character" w:customStyle="1" w:styleId="CommentTextChar">
    <w:name w:val="Comment Text Char"/>
    <w:basedOn w:val="DefaultParagraphFont"/>
    <w:link w:val="CommentText"/>
    <w:uiPriority w:val="99"/>
    <w:rsid w:val="008C7E4D"/>
    <w:rPr>
      <w:rFonts w:ascii="Arial" w:eastAsia="Times New Roman" w:hAnsi="Arial"/>
      <w:lang w:val="en-US" w:eastAsia="ja-JP"/>
    </w:rPr>
  </w:style>
  <w:style w:type="paragraph" w:customStyle="1" w:styleId="Numberedlist">
    <w:name w:val="Numbered list"/>
    <w:basedOn w:val="Bullet1"/>
    <w:qFormat/>
    <w:rsid w:val="004B5CD1"/>
    <w:pPr>
      <w:numPr>
        <w:numId w:val="12"/>
      </w:numPr>
      <w:ind w:left="714" w:hanging="357"/>
    </w:pPr>
  </w:style>
  <w:style w:type="paragraph" w:customStyle="1" w:styleId="FGCNORMAL">
    <w:name w:val="FGC_NORMAL"/>
    <w:basedOn w:val="Normal"/>
    <w:qFormat/>
    <w:rsid w:val="00AB4AB3"/>
    <w:pPr>
      <w:spacing w:before="120" w:after="120"/>
      <w:ind w:left="652"/>
    </w:pPr>
    <w:rPr>
      <w:rFonts w:eastAsiaTheme="minorEastAsia" w:cs="Arial"/>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dis.gov.au/about-us/strategies/cultural-and-linguistic-diversity-strategy" TargetMode="External"/><Relationship Id="rId18" Type="http://schemas.openxmlformats.org/officeDocument/2006/relationships/footer" Target="footer1.xml"/><Relationship Id="rId26" Type="http://schemas.openxmlformats.org/officeDocument/2006/relationships/hyperlink" Target="https://www.youtube.com/user/DisabilityCare" TargetMode="Externa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ettings" Target="settings.xml"/><Relationship Id="rId12" Type="http://schemas.openxmlformats.org/officeDocument/2006/relationships/hyperlink" Target="https://www.ndis.gov.au/stories/6826-willow-connects-others-during-covid-using-key-word-signing-and-other-creative-non-verbal-cues" TargetMode="External"/><Relationship Id="rId17" Type="http://schemas.openxmlformats.org/officeDocument/2006/relationships/hyperlink" Target="https://ndis.gov.au/about-us/strategies/cultural-and-linguistic-diversity-strategy" TargetMode="External"/><Relationship Id="rId25" Type="http://schemas.openxmlformats.org/officeDocument/2006/relationships/hyperlink" Target="https://www.instagram.com/ndis_australia/" TargetMode="External"/><Relationship Id="rId2" Type="http://schemas.openxmlformats.org/officeDocument/2006/relationships/customXml" Target="../customXml/item2.xml"/><Relationship Id="rId16" Type="http://schemas.openxmlformats.org/officeDocument/2006/relationships/hyperlink" Target="https://www.ndis.gov.au/contact/locations" TargetMode="External"/><Relationship Id="rId20" Type="http://schemas.openxmlformats.org/officeDocument/2006/relationships/footer" Target="footer2.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dis.gov.au/about-us/strategies/cultural-and-linguistic-diversity-strategy" TargetMode="External"/><Relationship Id="rId24" Type="http://schemas.openxmlformats.org/officeDocument/2006/relationships/hyperlink" Target="https://www.facebook.com/NDISAus" TargetMode="External"/><Relationship Id="rId5" Type="http://schemas.openxmlformats.org/officeDocument/2006/relationships/numbering" Target="numbering.xml"/><Relationship Id="rId15" Type="http://schemas.openxmlformats.org/officeDocument/2006/relationships/hyperlink" Target="mailto:enquiries@ndis.gov.au" TargetMode="External"/><Relationship Id="rId23" Type="http://schemas.openxmlformats.org/officeDocument/2006/relationships/hyperlink" Target="https://ndis.gov.au/contact" TargetMode="External"/><Relationship Id="rId28" Type="http://schemas.openxmlformats.org/officeDocument/2006/relationships/hyperlink" Target="https://aus01.safelinks.protection.outlook.com/?url=https%3A%2F%2Fwww.accesshub.gov.au%2F&amp;data=05%7C02%7CChristine.Weaver%40ndis.gov.au%7Cee28d429ab18457ec43c08dc0fd07d8f%7Ccd778b65752d454a87cfb9990fe58993%7C0%7C0%7C638402635330806431%7CUnknown%7CTWFpbGZsb3d8eyJWIjoiMC4wLjAwMDAiLCJQIjoiV2luMzIiLCJBTiI6Ik1haWwiLCJXVCI6Mn0%3D%7C3000%7C%7C%7C&amp;sdata=56EDMQH%2FwqdAzGFJoBKgexrv965g2JMTsndthYqn9pg%3D&amp;reserved=0"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dis.gov.au/about-us/strategies/cultural-and-linguistic-diversity-strategy" TargetMode="External"/><Relationship Id="rId22" Type="http://schemas.openxmlformats.org/officeDocument/2006/relationships/hyperlink" Target="https://ndis.gov.au" TargetMode="External"/><Relationship Id="rId27" Type="http://schemas.openxmlformats.org/officeDocument/2006/relationships/hyperlink" Target="https://www.linkedin.com/company/national-disability-insurance-agency"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P796\AppData\Local\Microsoft\Windows\INetCache\Content.Outlook\ACUR4QXY\NDIS%20Report%20template%20-%202024%20-%20CALD%20Summary.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2.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customXml/itemProps3.xml><?xml version="1.0" encoding="utf-8"?>
<ds:datastoreItem xmlns:ds="http://schemas.openxmlformats.org/officeDocument/2006/customXml" ds:itemID="{CA56E019-8681-4CFF-8EFC-A5EF5B41EA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566AA0-668B-4AE3-9451-AC0ED2082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NDIS Report template - 2024 - CALD Summary.dotx</Template>
  <TotalTime>40</TotalTime>
  <Pages>8</Pages>
  <Words>604</Words>
  <Characters>3443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《2024 至 2028 年文化和语言多元化战略》摘要</vt:lpstr>
    </vt:vector>
  </TitlesOfParts>
  <Manager/>
  <Company/>
  <LinksUpToDate>false</LinksUpToDate>
  <CharactersWithSpaces>4039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至 2028 年文化和语言多元化战略》摘要</dc:title>
  <dc:subject/>
  <dc:creator>National Disability Insurance Agency</dc:creator>
  <cp:keywords/>
  <dc:description/>
  <cp:lastModifiedBy>Thom Kiorgaard</cp:lastModifiedBy>
  <cp:revision>17</cp:revision>
  <cp:lastPrinted>2024-01-24T06:44:00Z</cp:lastPrinted>
  <dcterms:created xsi:type="dcterms:W3CDTF">2024-02-23T04:21:00Z</dcterms:created>
  <dcterms:modified xsi:type="dcterms:W3CDTF">2024-03-19T23:47:00Z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ies>
</file>