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59" w:rsidRPr="00F91D59" w:rsidRDefault="00F91D59" w:rsidP="00F91D59">
      <w:pPr>
        <w:spacing w:after="0" w:line="240" w:lineRule="auto"/>
        <w:contextualSpacing/>
        <w:rPr>
          <w:rFonts w:ascii="Arial" w:eastAsiaTheme="majorEastAsia" w:hAnsi="Arial" w:cstheme="majorBidi"/>
          <w:b/>
          <w:spacing w:val="-10"/>
          <w:kern w:val="28"/>
          <w:sz w:val="32"/>
          <w:szCs w:val="56"/>
        </w:rPr>
      </w:pPr>
      <w:r w:rsidRPr="00F91D59">
        <w:rPr>
          <w:rFonts w:ascii="Arial" w:eastAsiaTheme="majorEastAsia" w:hAnsi="Arial" w:cstheme="majorBidi"/>
          <w:b/>
          <w:spacing w:val="-10"/>
          <w:kern w:val="28"/>
          <w:sz w:val="32"/>
          <w:szCs w:val="56"/>
        </w:rPr>
        <w:t>Support for Decision Making consultation submission</w:t>
      </w:r>
    </w:p>
    <w:p w:rsidR="00F91D59" w:rsidRPr="00F91D59" w:rsidRDefault="00F91D59" w:rsidP="00F91D59">
      <w:pPr>
        <w:rPr>
          <w:rFonts w:ascii="Arial" w:hAnsi="Arial"/>
          <w:b/>
          <w:sz w:val="24"/>
        </w:rPr>
      </w:pPr>
    </w:p>
    <w:p w:rsidR="00F91D59" w:rsidRPr="00F91D59" w:rsidRDefault="00F91D59" w:rsidP="00F91D59">
      <w:pPr>
        <w:rPr>
          <w:rFonts w:ascii="Arial" w:hAnsi="Arial" w:cs="Arial"/>
          <w:noProof/>
        </w:rPr>
      </w:pPr>
      <w:r w:rsidRPr="00F91D59">
        <w:rPr>
          <w:rFonts w:ascii="Arial" w:hAnsi="Arial" w:cs="Arial"/>
          <w:b/>
        </w:rPr>
        <w:t xml:space="preserve">Name: </w:t>
      </w:r>
      <w:r w:rsidRPr="00F91D59">
        <w:rPr>
          <w:rFonts w:ascii="Arial" w:hAnsi="Arial" w:cs="Arial"/>
          <w:noProof/>
        </w:rPr>
        <w:t>Individual 74 (QLD)</w:t>
      </w:r>
    </w:p>
    <w:p w:rsidR="00F91D59" w:rsidRPr="00F91D59" w:rsidRDefault="00F91D59" w:rsidP="00F91D59">
      <w:pPr>
        <w:rPr>
          <w:rFonts w:ascii="Arial" w:hAnsi="Arial" w:cs="Arial"/>
          <w:noProof/>
        </w:rPr>
      </w:pPr>
      <w:r w:rsidRPr="00F91D59">
        <w:rPr>
          <w:rFonts w:ascii="Arial" w:hAnsi="Arial" w:cs="Arial"/>
          <w:b/>
          <w:noProof/>
        </w:rPr>
        <w:t xml:space="preserve">Date and time submitted: </w:t>
      </w:r>
      <w:r w:rsidRPr="00F91D59">
        <w:rPr>
          <w:rFonts w:ascii="Arial" w:hAnsi="Arial" w:cs="Arial"/>
          <w:noProof/>
        </w:rPr>
        <w:t>6/24/2021 1:24:00 AM</w:t>
      </w:r>
    </w:p>
    <w:p w:rsidR="00F91D59" w:rsidRPr="00F91D59" w:rsidRDefault="00F91D59" w:rsidP="00F91D59">
      <w:pPr>
        <w:rPr>
          <w:rFonts w:ascii="Arial" w:hAnsi="Arial" w:cs="Arial"/>
          <w:noProof/>
        </w:rPr>
      </w:pPr>
      <w:r w:rsidRPr="00F91D59">
        <w:rPr>
          <w:rFonts w:ascii="Arial" w:hAnsi="Arial" w:cs="Arial"/>
          <w:b/>
          <w:noProof/>
        </w:rPr>
        <w:t xml:space="preserve">How do you identify: </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NDIS participant: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family member, friend or carer of a NDIS participant: </w:t>
      </w:r>
      <w:r w:rsidRPr="00F91D59">
        <w:rPr>
          <w:rFonts w:ascii="Arial" w:hAnsi="Arial" w:cs="Arial"/>
          <w:noProof/>
        </w:rPr>
        <w:t>Yes</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NDIS nominee: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legally appointed guardian: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disability support worker: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health or allied health worker: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community member: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Aboriginal or Torres Strait Islander: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Culturally and linguistically diverse: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From a rural or remote area: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person with an intellectual disability: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person with a cognitive impairment: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person with a communication disability: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A person with a psychosocial disability: </w:t>
      </w:r>
      <w:r w:rsidRPr="00F91D59">
        <w:rPr>
          <w:rFonts w:ascii="Arial" w:hAnsi="Arial" w:cs="Arial"/>
          <w:noProof/>
        </w:rPr>
        <w:t>No</w:t>
      </w:r>
    </w:p>
    <w:p w:rsidR="00F91D59" w:rsidRPr="00F91D59" w:rsidRDefault="00F91D59" w:rsidP="00F91D59">
      <w:pPr>
        <w:numPr>
          <w:ilvl w:val="0"/>
          <w:numId w:val="8"/>
        </w:numPr>
        <w:spacing w:after="80" w:line="240" w:lineRule="auto"/>
        <w:rPr>
          <w:rFonts w:ascii="Arial" w:hAnsi="Arial" w:cs="Arial"/>
        </w:rPr>
      </w:pPr>
      <w:r w:rsidRPr="00F91D59">
        <w:rPr>
          <w:rFonts w:ascii="Arial" w:hAnsi="Arial" w:cs="Arial"/>
        </w:rPr>
        <w:t xml:space="preserve">Other: </w:t>
      </w:r>
      <w:r w:rsidRPr="00F91D59">
        <w:rPr>
          <w:rFonts w:ascii="Arial" w:hAnsi="Arial" w:cs="Arial"/>
          <w:noProof/>
        </w:rPr>
        <w:t>No</w:t>
      </w:r>
      <w:r w:rsidRPr="00F91D59">
        <w:rPr>
          <w:rFonts w:ascii="Arial" w:hAnsi="Arial" w:cs="Arial"/>
        </w:rPr>
        <w:t xml:space="preserve">  </w:t>
      </w:r>
    </w:p>
    <w:p w:rsidR="00F91D59" w:rsidRPr="00F91D59" w:rsidRDefault="00F91D59" w:rsidP="00F91D59">
      <w:pPr>
        <w:rPr>
          <w:rFonts w:ascii="Arial" w:hAnsi="Arial" w:cs="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How can we help people with disability make decisions for themselves?</w:t>
      </w:r>
    </w:p>
    <w:p w:rsidR="00F91D59" w:rsidRPr="00F91D59" w:rsidRDefault="00F91D59" w:rsidP="00F91D59">
      <w:pPr>
        <w:numPr>
          <w:ilvl w:val="0"/>
          <w:numId w:val="1"/>
        </w:numPr>
        <w:contextualSpacing/>
        <w:rPr>
          <w:rFonts w:ascii="Arial" w:hAnsi="Arial" w:cs="Arial"/>
        </w:rPr>
      </w:pPr>
      <w:r w:rsidRPr="00F91D59">
        <w:rPr>
          <w:rFonts w:ascii="Arial" w:hAnsi="Arial" w:cs="Arial"/>
        </w:rPr>
        <w:t xml:space="preserve">Resources: </w:t>
      </w:r>
      <w:r w:rsidRPr="00F91D59">
        <w:rPr>
          <w:rFonts w:ascii="Arial" w:hAnsi="Arial" w:cs="Arial"/>
          <w:noProof/>
        </w:rPr>
        <w:t>Yes</w:t>
      </w:r>
    </w:p>
    <w:p w:rsidR="00F91D59" w:rsidRPr="00F91D59" w:rsidRDefault="00F91D59" w:rsidP="00F91D59">
      <w:pPr>
        <w:numPr>
          <w:ilvl w:val="0"/>
          <w:numId w:val="1"/>
        </w:numPr>
        <w:contextualSpacing/>
        <w:rPr>
          <w:rFonts w:ascii="Arial" w:hAnsi="Arial" w:cs="Arial"/>
        </w:rPr>
      </w:pPr>
      <w:r w:rsidRPr="00F91D59">
        <w:rPr>
          <w:rFonts w:ascii="Arial" w:hAnsi="Arial" w:cs="Arial"/>
        </w:rPr>
        <w:t xml:space="preserve">Information: </w:t>
      </w:r>
      <w:r w:rsidRPr="00F91D59">
        <w:rPr>
          <w:rFonts w:ascii="Arial" w:hAnsi="Arial" w:cs="Arial"/>
          <w:noProof/>
        </w:rPr>
        <w:t>Yes</w:t>
      </w:r>
    </w:p>
    <w:p w:rsidR="00F91D59" w:rsidRPr="00F91D59" w:rsidRDefault="00F91D59" w:rsidP="00F91D59">
      <w:pPr>
        <w:numPr>
          <w:ilvl w:val="0"/>
          <w:numId w:val="1"/>
        </w:numPr>
        <w:contextualSpacing/>
        <w:rPr>
          <w:rFonts w:ascii="Arial" w:hAnsi="Arial" w:cs="Arial"/>
        </w:rPr>
      </w:pPr>
      <w:r w:rsidRPr="00F91D59">
        <w:rPr>
          <w:rFonts w:ascii="Arial" w:hAnsi="Arial" w:cs="Arial"/>
        </w:rPr>
        <w:t xml:space="preserve">Decision Guides: </w:t>
      </w:r>
      <w:r w:rsidRPr="00F91D59">
        <w:rPr>
          <w:rFonts w:ascii="Arial" w:hAnsi="Arial" w:cs="Arial"/>
          <w:noProof/>
        </w:rPr>
        <w:t>Yes</w:t>
      </w:r>
    </w:p>
    <w:p w:rsidR="00F91D59" w:rsidRPr="00F91D59" w:rsidRDefault="00F91D59" w:rsidP="00F91D59">
      <w:pPr>
        <w:numPr>
          <w:ilvl w:val="0"/>
          <w:numId w:val="1"/>
        </w:numPr>
        <w:contextualSpacing/>
        <w:rPr>
          <w:rFonts w:ascii="Arial" w:hAnsi="Arial" w:cs="Arial"/>
        </w:rPr>
      </w:pPr>
      <w:r w:rsidRPr="00F91D59">
        <w:rPr>
          <w:rFonts w:ascii="Arial" w:hAnsi="Arial" w:cs="Arial"/>
        </w:rPr>
        <w:t xml:space="preserve">Having a person help: </w:t>
      </w:r>
      <w:r w:rsidRPr="00F91D59">
        <w:rPr>
          <w:rFonts w:ascii="Arial" w:hAnsi="Arial" w:cs="Arial"/>
          <w:noProof/>
        </w:rPr>
        <w:t>Yes</w:t>
      </w:r>
    </w:p>
    <w:p w:rsidR="00F91D59" w:rsidRPr="00F91D59" w:rsidRDefault="00F91D59" w:rsidP="00F91D59">
      <w:pPr>
        <w:numPr>
          <w:ilvl w:val="0"/>
          <w:numId w:val="1"/>
        </w:numPr>
        <w:contextualSpacing/>
        <w:rPr>
          <w:rFonts w:ascii="Arial" w:hAnsi="Arial" w:cs="Arial"/>
        </w:rPr>
      </w:pPr>
      <w:r w:rsidRPr="00F91D59">
        <w:rPr>
          <w:rFonts w:ascii="Arial" w:hAnsi="Arial" w:cs="Arial"/>
        </w:rPr>
        <w:t xml:space="preserve">Other: </w:t>
      </w:r>
      <w:r w:rsidRPr="00F91D59">
        <w:rPr>
          <w:rFonts w:ascii="Arial" w:hAnsi="Arial" w:cs="Arial"/>
          <w:noProof/>
        </w:rPr>
        <w:t>No</w:t>
      </w:r>
    </w:p>
    <w:p w:rsidR="00F91D59" w:rsidRPr="00F91D59" w:rsidRDefault="00F91D59" w:rsidP="00F91D59">
      <w:pPr>
        <w:rPr>
          <w:rFonts w:ascii="Arial" w:hAnsi="Arial" w:cs="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 xml:space="preserve">Who are the best people to help you (or a person with a disability) to make decisions? </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Family: </w:t>
      </w:r>
      <w:r w:rsidRPr="00F91D59">
        <w:rPr>
          <w:rFonts w:ascii="Arial" w:hAnsi="Arial" w:cs="Arial"/>
          <w:noProof/>
        </w:rPr>
        <w:t>Yes</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Friends: </w:t>
      </w:r>
      <w:r w:rsidRPr="00F91D59">
        <w:rPr>
          <w:rFonts w:ascii="Arial" w:hAnsi="Arial" w:cs="Arial"/>
          <w:noProof/>
        </w:rPr>
        <w:t>Yes</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Peer Support Networks: </w:t>
      </w:r>
      <w:r w:rsidRPr="00F91D59">
        <w:rPr>
          <w:rFonts w:ascii="Arial" w:hAnsi="Arial" w:cs="Arial"/>
          <w:noProof/>
        </w:rPr>
        <w:t>Yes</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Mentors: </w:t>
      </w:r>
      <w:r w:rsidRPr="00F91D59">
        <w:rPr>
          <w:rFonts w:ascii="Arial" w:hAnsi="Arial" w:cs="Arial"/>
          <w:noProof/>
        </w:rPr>
        <w:t>Yes</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Coordinators: </w:t>
      </w:r>
      <w:r w:rsidRPr="00F91D59">
        <w:rPr>
          <w:rFonts w:ascii="Arial" w:hAnsi="Arial" w:cs="Arial"/>
          <w:noProof/>
        </w:rPr>
        <w:t>Yes</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LAC: </w:t>
      </w:r>
      <w:r w:rsidRPr="00F91D59">
        <w:rPr>
          <w:rFonts w:ascii="Arial" w:hAnsi="Arial" w:cs="Arial"/>
          <w:noProof/>
        </w:rPr>
        <w:t>Yes</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NDIA Partners: </w:t>
      </w:r>
      <w:r w:rsidRPr="00F91D59">
        <w:rPr>
          <w:rFonts w:ascii="Arial" w:hAnsi="Arial" w:cs="Arial"/>
          <w:noProof/>
        </w:rPr>
        <w:t>No</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Advocates: </w:t>
      </w:r>
      <w:r w:rsidRPr="00F91D59">
        <w:rPr>
          <w:rFonts w:ascii="Arial" w:hAnsi="Arial" w:cs="Arial"/>
          <w:noProof/>
        </w:rPr>
        <w:t>No</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Service Providers: </w:t>
      </w:r>
      <w:r w:rsidRPr="00F91D59">
        <w:rPr>
          <w:rFonts w:ascii="Arial" w:hAnsi="Arial" w:cs="Arial"/>
          <w:noProof/>
        </w:rPr>
        <w:t>No</w:t>
      </w:r>
    </w:p>
    <w:p w:rsidR="00F91D59" w:rsidRPr="00F91D59" w:rsidRDefault="00F91D59" w:rsidP="00F91D59">
      <w:pPr>
        <w:numPr>
          <w:ilvl w:val="0"/>
          <w:numId w:val="2"/>
        </w:numPr>
        <w:contextualSpacing/>
        <w:rPr>
          <w:rFonts w:ascii="Arial" w:hAnsi="Arial" w:cs="Arial"/>
        </w:rPr>
      </w:pPr>
      <w:r w:rsidRPr="00F91D59">
        <w:rPr>
          <w:rFonts w:ascii="Arial" w:hAnsi="Arial" w:cs="Arial"/>
        </w:rPr>
        <w:t xml:space="preserve">Other: </w:t>
      </w:r>
      <w:r w:rsidRPr="00F91D59">
        <w:rPr>
          <w:rFonts w:ascii="Arial" w:hAnsi="Arial" w:cs="Arial"/>
          <w:noProof/>
        </w:rPr>
        <w:t>No</w:t>
      </w:r>
    </w:p>
    <w:p w:rsidR="00F91D59" w:rsidRPr="00F91D59" w:rsidRDefault="00F91D59" w:rsidP="00F91D59">
      <w:pPr>
        <w:rPr>
          <w:rFonts w:ascii="Arial" w:hAnsi="Arial" w:cs="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lastRenderedPageBreak/>
        <w:t>What should they do to help with decision-making?</w:t>
      </w:r>
    </w:p>
    <w:p w:rsidR="00F91D59" w:rsidRPr="00F91D59" w:rsidRDefault="00F91D59" w:rsidP="00F91D59">
      <w:pPr>
        <w:ind w:firstLine="360"/>
        <w:rPr>
          <w:rFonts w:ascii="Arial" w:hAnsi="Arial" w:cstheme="majorBidi"/>
        </w:rPr>
      </w:pPr>
      <w:r w:rsidRPr="00F91D59">
        <w:rPr>
          <w:rFonts w:ascii="Arial" w:hAnsi="Arial"/>
          <w:noProof/>
        </w:rPr>
        <w:t>Listen understand inform and support PWD to make the decision rather than influencing the decision</w:t>
      </w:r>
    </w:p>
    <w:p w:rsidR="00F91D59" w:rsidRPr="00F91D59" w:rsidRDefault="00F91D59" w:rsidP="00F91D59">
      <w:pPr>
        <w:rPr>
          <w:rFonts w:ascii="Arial" w:hAnsi="Arial" w:cs="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 xml:space="preserve">How can they get better at helping? </w:t>
      </w:r>
    </w:p>
    <w:p w:rsidR="00F91D59" w:rsidRPr="00F91D59" w:rsidRDefault="00F91D59" w:rsidP="00F91D59">
      <w:pPr>
        <w:numPr>
          <w:ilvl w:val="0"/>
          <w:numId w:val="3"/>
        </w:numPr>
        <w:ind w:left="720"/>
        <w:contextualSpacing/>
        <w:rPr>
          <w:rFonts w:ascii="Arial" w:hAnsi="Arial" w:cs="Arial"/>
        </w:rPr>
      </w:pPr>
      <w:r w:rsidRPr="00F91D59">
        <w:rPr>
          <w:rFonts w:ascii="Arial" w:hAnsi="Arial" w:cs="Arial"/>
        </w:rPr>
        <w:t xml:space="preserve">Getting to know the participant well: </w:t>
      </w:r>
      <w:r w:rsidRPr="00F91D59">
        <w:rPr>
          <w:rFonts w:ascii="Arial" w:hAnsi="Arial" w:cs="Arial"/>
          <w:noProof/>
        </w:rPr>
        <w:t>Yes</w:t>
      </w:r>
    </w:p>
    <w:p w:rsidR="00F91D59" w:rsidRPr="00F91D59" w:rsidRDefault="00F91D59" w:rsidP="00F91D59">
      <w:pPr>
        <w:numPr>
          <w:ilvl w:val="0"/>
          <w:numId w:val="3"/>
        </w:numPr>
        <w:ind w:left="720"/>
        <w:contextualSpacing/>
        <w:rPr>
          <w:rFonts w:ascii="Arial" w:hAnsi="Arial" w:cs="Arial"/>
        </w:rPr>
      </w:pPr>
      <w:r w:rsidRPr="00F91D59">
        <w:rPr>
          <w:rFonts w:ascii="Arial" w:hAnsi="Arial" w:cs="Arial"/>
        </w:rPr>
        <w:t xml:space="preserve">Doing some training on decision support: </w:t>
      </w:r>
      <w:r w:rsidRPr="00F91D59">
        <w:rPr>
          <w:rFonts w:ascii="Arial" w:hAnsi="Arial" w:cs="Arial"/>
          <w:noProof/>
        </w:rPr>
        <w:t>Yes</w:t>
      </w:r>
    </w:p>
    <w:p w:rsidR="00F91D59" w:rsidRPr="00F91D59" w:rsidRDefault="00F91D59" w:rsidP="00F91D59">
      <w:pPr>
        <w:numPr>
          <w:ilvl w:val="0"/>
          <w:numId w:val="3"/>
        </w:numPr>
        <w:ind w:left="720"/>
        <w:contextualSpacing/>
        <w:rPr>
          <w:rFonts w:ascii="Arial" w:hAnsi="Arial" w:cs="Arial"/>
        </w:rPr>
      </w:pPr>
      <w:r w:rsidRPr="00F91D59">
        <w:rPr>
          <w:rFonts w:ascii="Arial" w:hAnsi="Arial" w:cs="Arial"/>
        </w:rPr>
        <w:t xml:space="preserve">By having resources and information about providing decision support: </w:t>
      </w:r>
      <w:r w:rsidRPr="00F91D59">
        <w:rPr>
          <w:rFonts w:ascii="Arial" w:hAnsi="Arial" w:cs="Arial"/>
          <w:noProof/>
        </w:rPr>
        <w:t>No</w:t>
      </w:r>
    </w:p>
    <w:p w:rsidR="00F91D59" w:rsidRPr="00F91D59" w:rsidRDefault="00F91D59" w:rsidP="00F91D59">
      <w:pPr>
        <w:numPr>
          <w:ilvl w:val="0"/>
          <w:numId w:val="3"/>
        </w:numPr>
        <w:ind w:left="720"/>
        <w:contextualSpacing/>
        <w:rPr>
          <w:rFonts w:ascii="Arial" w:hAnsi="Arial" w:cs="Arial"/>
        </w:rPr>
      </w:pPr>
      <w:r w:rsidRPr="00F91D59">
        <w:rPr>
          <w:rFonts w:ascii="Arial" w:hAnsi="Arial" w:cs="Arial"/>
        </w:rPr>
        <w:t xml:space="preserve">Other: </w:t>
      </w:r>
      <w:r w:rsidRPr="00F91D59">
        <w:rPr>
          <w:rFonts w:ascii="Arial" w:hAnsi="Arial" w:cs="Arial"/>
          <w:noProof/>
        </w:rPr>
        <w:t>No</w:t>
      </w:r>
    </w:p>
    <w:p w:rsidR="00F91D59" w:rsidRPr="00F91D59" w:rsidRDefault="00F91D59" w:rsidP="00F91D59">
      <w:pPr>
        <w:spacing w:after="80" w:line="240" w:lineRule="auto"/>
        <w:ind w:left="720"/>
        <w:rPr>
          <w:rFonts w:ascii="Arial" w:hAnsi="Arial" w:cs="Arial"/>
          <w:noProof/>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 xml:space="preserve">How can we make sure the right people are helping? </w:t>
      </w:r>
    </w:p>
    <w:p w:rsidR="00F91D59" w:rsidRPr="00F91D59" w:rsidRDefault="00F91D59" w:rsidP="00F91D59">
      <w:pPr>
        <w:numPr>
          <w:ilvl w:val="0"/>
          <w:numId w:val="4"/>
        </w:numPr>
        <w:ind w:left="720"/>
        <w:contextualSpacing/>
        <w:rPr>
          <w:rFonts w:ascii="Arial" w:hAnsi="Arial" w:cs="Arial"/>
        </w:rPr>
      </w:pPr>
      <w:r w:rsidRPr="00F91D59">
        <w:rPr>
          <w:rFonts w:ascii="Arial" w:hAnsi="Arial" w:cs="Arial"/>
        </w:rPr>
        <w:t xml:space="preserve">They are chosen by the NDIS Participant as a decision supporter: </w:t>
      </w:r>
      <w:r w:rsidRPr="00F91D59">
        <w:rPr>
          <w:rFonts w:ascii="Arial" w:hAnsi="Arial" w:cs="Arial"/>
          <w:noProof/>
        </w:rPr>
        <w:t>Yes</w:t>
      </w:r>
    </w:p>
    <w:p w:rsidR="00F91D59" w:rsidRPr="00F91D59" w:rsidRDefault="00F91D59" w:rsidP="00F91D59">
      <w:pPr>
        <w:numPr>
          <w:ilvl w:val="0"/>
          <w:numId w:val="4"/>
        </w:numPr>
        <w:ind w:left="720"/>
        <w:contextualSpacing/>
        <w:rPr>
          <w:rFonts w:ascii="Arial" w:hAnsi="Arial" w:cs="Arial"/>
        </w:rPr>
      </w:pPr>
      <w:r w:rsidRPr="00F91D59">
        <w:rPr>
          <w:rFonts w:ascii="Arial" w:hAnsi="Arial" w:cs="Arial"/>
        </w:rPr>
        <w:t xml:space="preserve">They value the rights of people to make decisions with support: </w:t>
      </w:r>
      <w:r w:rsidRPr="00F91D59">
        <w:rPr>
          <w:rFonts w:ascii="Arial" w:hAnsi="Arial" w:cs="Arial"/>
          <w:noProof/>
        </w:rPr>
        <w:t>Yes</w:t>
      </w:r>
      <w:r w:rsidRPr="00F91D59">
        <w:rPr>
          <w:rFonts w:ascii="Arial" w:hAnsi="Arial" w:cs="Arial"/>
        </w:rPr>
        <w:tab/>
      </w:r>
    </w:p>
    <w:p w:rsidR="00F91D59" w:rsidRPr="00F91D59" w:rsidRDefault="00F91D59" w:rsidP="00F91D59">
      <w:pPr>
        <w:numPr>
          <w:ilvl w:val="0"/>
          <w:numId w:val="4"/>
        </w:numPr>
        <w:ind w:left="720"/>
        <w:contextualSpacing/>
        <w:rPr>
          <w:rFonts w:ascii="Arial" w:hAnsi="Arial" w:cs="Arial"/>
        </w:rPr>
      </w:pPr>
      <w:r w:rsidRPr="00F91D59">
        <w:rPr>
          <w:rFonts w:ascii="Arial" w:hAnsi="Arial" w:cs="Arial"/>
        </w:rPr>
        <w:t xml:space="preserve">They are a registered provider: </w:t>
      </w:r>
      <w:r w:rsidRPr="00F91D59">
        <w:rPr>
          <w:rFonts w:ascii="Arial" w:hAnsi="Arial" w:cs="Arial"/>
          <w:noProof/>
        </w:rPr>
        <w:t>No</w:t>
      </w:r>
    </w:p>
    <w:p w:rsidR="00F91D59" w:rsidRPr="00F91D59" w:rsidRDefault="00F91D59" w:rsidP="00F91D59">
      <w:pPr>
        <w:numPr>
          <w:ilvl w:val="0"/>
          <w:numId w:val="4"/>
        </w:numPr>
        <w:ind w:left="720"/>
        <w:contextualSpacing/>
        <w:rPr>
          <w:rFonts w:ascii="Arial" w:hAnsi="Arial" w:cs="Arial"/>
        </w:rPr>
      </w:pPr>
      <w:r w:rsidRPr="00F91D59">
        <w:rPr>
          <w:rFonts w:ascii="Arial" w:hAnsi="Arial" w:cs="Arial"/>
        </w:rPr>
        <w:t xml:space="preserve">They enable the participant to take risks: </w:t>
      </w:r>
      <w:r w:rsidRPr="00F91D59">
        <w:rPr>
          <w:rFonts w:ascii="Arial" w:hAnsi="Arial" w:cs="Arial"/>
          <w:noProof/>
        </w:rPr>
        <w:t>No</w:t>
      </w:r>
    </w:p>
    <w:p w:rsidR="00F91D59" w:rsidRPr="00F91D59" w:rsidRDefault="00F91D59" w:rsidP="00F91D59">
      <w:pPr>
        <w:numPr>
          <w:ilvl w:val="0"/>
          <w:numId w:val="4"/>
        </w:numPr>
        <w:ind w:left="720"/>
        <w:contextualSpacing/>
        <w:rPr>
          <w:rFonts w:ascii="Arial" w:hAnsi="Arial" w:cs="Arial"/>
        </w:rPr>
      </w:pPr>
      <w:r w:rsidRPr="00F91D59">
        <w:rPr>
          <w:rFonts w:ascii="Arial" w:hAnsi="Arial" w:cs="Arial"/>
        </w:rPr>
        <w:t xml:space="preserve">Other: </w:t>
      </w:r>
      <w:r w:rsidRPr="00F91D59">
        <w:rPr>
          <w:rFonts w:ascii="Arial" w:hAnsi="Arial" w:cs="Arial"/>
          <w:noProof/>
        </w:rPr>
        <w:t>No</w:t>
      </w:r>
    </w:p>
    <w:p w:rsidR="00F91D59" w:rsidRPr="00F91D59" w:rsidRDefault="00F91D59" w:rsidP="00F91D59">
      <w:pPr>
        <w:rPr>
          <w:rFonts w:ascii="Arial" w:hAnsi="Arial" w:cs="Arial"/>
          <w:b/>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What should decision supporters know about so they can better help people with disability make decisions?</w:t>
      </w:r>
    </w:p>
    <w:p w:rsidR="00F91D59" w:rsidRPr="00F91D59" w:rsidRDefault="00F91D59" w:rsidP="00F91D59">
      <w:pPr>
        <w:numPr>
          <w:ilvl w:val="0"/>
          <w:numId w:val="5"/>
        </w:numPr>
        <w:contextualSpacing/>
        <w:rPr>
          <w:rFonts w:ascii="Arial" w:hAnsi="Arial" w:cs="Arial"/>
        </w:rPr>
      </w:pPr>
      <w:r w:rsidRPr="00F91D59">
        <w:rPr>
          <w:rFonts w:ascii="Arial" w:hAnsi="Arial" w:cs="Arial"/>
        </w:rPr>
        <w:t xml:space="preserve">Guidelines for decision supporters: </w:t>
      </w:r>
      <w:r w:rsidRPr="00F91D59">
        <w:rPr>
          <w:rFonts w:ascii="Arial" w:hAnsi="Arial" w:cs="Arial"/>
          <w:noProof/>
        </w:rPr>
        <w:t>Yes</w:t>
      </w:r>
    </w:p>
    <w:p w:rsidR="00F91D59" w:rsidRPr="00F91D59" w:rsidRDefault="00F91D59" w:rsidP="00F91D59">
      <w:pPr>
        <w:numPr>
          <w:ilvl w:val="0"/>
          <w:numId w:val="5"/>
        </w:numPr>
        <w:contextualSpacing/>
        <w:rPr>
          <w:rFonts w:ascii="Arial" w:hAnsi="Arial" w:cs="Arial"/>
        </w:rPr>
      </w:pPr>
      <w:r w:rsidRPr="00F91D59">
        <w:rPr>
          <w:rFonts w:ascii="Arial" w:hAnsi="Arial" w:cs="Arial"/>
        </w:rPr>
        <w:t xml:space="preserve">Scenarios or Examples: </w:t>
      </w:r>
      <w:r w:rsidRPr="00F91D59">
        <w:rPr>
          <w:rFonts w:ascii="Arial" w:hAnsi="Arial" w:cs="Arial"/>
          <w:noProof/>
        </w:rPr>
        <w:t>No</w:t>
      </w:r>
    </w:p>
    <w:p w:rsidR="00F91D59" w:rsidRPr="00F91D59" w:rsidRDefault="00F91D59" w:rsidP="00F91D59">
      <w:pPr>
        <w:numPr>
          <w:ilvl w:val="0"/>
          <w:numId w:val="5"/>
        </w:numPr>
        <w:contextualSpacing/>
        <w:rPr>
          <w:rFonts w:ascii="Arial" w:hAnsi="Arial" w:cs="Arial"/>
        </w:rPr>
      </w:pPr>
      <w:r w:rsidRPr="00F91D59">
        <w:rPr>
          <w:rFonts w:ascii="Arial" w:hAnsi="Arial" w:cs="Arial"/>
        </w:rPr>
        <w:t xml:space="preserve">Information Sessions: </w:t>
      </w:r>
      <w:r w:rsidRPr="00F91D59">
        <w:rPr>
          <w:rFonts w:ascii="Arial" w:hAnsi="Arial" w:cs="Arial"/>
          <w:noProof/>
        </w:rPr>
        <w:t>Yes</w:t>
      </w:r>
    </w:p>
    <w:p w:rsidR="00F91D59" w:rsidRPr="00F91D59" w:rsidRDefault="00F91D59" w:rsidP="00F91D59">
      <w:pPr>
        <w:numPr>
          <w:ilvl w:val="0"/>
          <w:numId w:val="5"/>
        </w:numPr>
        <w:contextualSpacing/>
        <w:rPr>
          <w:rFonts w:ascii="Arial" w:hAnsi="Arial" w:cs="Arial"/>
        </w:rPr>
      </w:pPr>
      <w:r w:rsidRPr="00F91D59">
        <w:rPr>
          <w:rFonts w:ascii="Arial" w:hAnsi="Arial" w:cs="Arial"/>
        </w:rPr>
        <w:t xml:space="preserve">Support Networks: </w:t>
      </w:r>
      <w:r w:rsidRPr="00F91D59">
        <w:rPr>
          <w:rFonts w:ascii="Arial" w:hAnsi="Arial" w:cs="Arial"/>
          <w:noProof/>
        </w:rPr>
        <w:t>Yes</w:t>
      </w:r>
    </w:p>
    <w:p w:rsidR="00F91D59" w:rsidRPr="00F91D59" w:rsidRDefault="00F91D59" w:rsidP="00F91D59">
      <w:pPr>
        <w:numPr>
          <w:ilvl w:val="0"/>
          <w:numId w:val="5"/>
        </w:numPr>
        <w:contextualSpacing/>
        <w:rPr>
          <w:rFonts w:ascii="Arial" w:hAnsi="Arial" w:cs="Arial"/>
        </w:rPr>
      </w:pPr>
      <w:r w:rsidRPr="00F91D59">
        <w:rPr>
          <w:rFonts w:ascii="Arial" w:hAnsi="Arial" w:cs="Arial"/>
        </w:rPr>
        <w:t xml:space="preserve">Other: </w:t>
      </w:r>
      <w:r w:rsidRPr="00F91D59">
        <w:rPr>
          <w:rFonts w:ascii="Arial" w:hAnsi="Arial" w:cs="Arial"/>
          <w:noProof/>
        </w:rPr>
        <w:t>No</w:t>
      </w:r>
    </w:p>
    <w:p w:rsidR="00F91D59" w:rsidRPr="00F91D59" w:rsidRDefault="00F91D59" w:rsidP="00F91D59">
      <w:pPr>
        <w:rPr>
          <w:rFonts w:ascii="Arial" w:hAnsi="Arial" w:cs="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noProof/>
          <w:szCs w:val="32"/>
        </w:rPr>
      </w:pPr>
      <w:r w:rsidRPr="00F91D59">
        <w:rPr>
          <w:rFonts w:ascii="Arial" w:eastAsiaTheme="majorEastAsia" w:hAnsi="Arial" w:cstheme="majorBidi"/>
          <w:b/>
          <w:szCs w:val="32"/>
        </w:rPr>
        <w:t xml:space="preserve">Can you tell us about a time when someone helped you (or a person with disability) to make a big decision? </w:t>
      </w:r>
    </w:p>
    <w:p w:rsidR="00F91D59" w:rsidRPr="00F91D59" w:rsidRDefault="00F91D59" w:rsidP="00F91D59">
      <w:pPr>
        <w:ind w:left="284"/>
        <w:rPr>
          <w:rFonts w:ascii="Arial" w:hAnsi="Arial"/>
          <w:noProof/>
        </w:rPr>
      </w:pPr>
      <w:r w:rsidRPr="00F91D59">
        <w:rPr>
          <w:rFonts w:ascii="Arial" w:hAnsi="Arial"/>
          <w:noProof/>
        </w:rPr>
        <w:t>Yes</w:t>
      </w:r>
    </w:p>
    <w:p w:rsidR="00F91D59" w:rsidRPr="00F91D59" w:rsidRDefault="00F91D59" w:rsidP="00F91D59">
      <w:pPr>
        <w:keepNext/>
        <w:keepLines/>
        <w:spacing w:before="40" w:after="0"/>
        <w:ind w:firstLine="284"/>
        <w:outlineLvl w:val="1"/>
        <w:rPr>
          <w:rFonts w:ascii="Arial" w:eastAsiaTheme="majorEastAsia" w:hAnsi="Arial" w:cstheme="majorBidi"/>
          <w:b/>
          <w:szCs w:val="26"/>
        </w:rPr>
      </w:pPr>
      <w:r w:rsidRPr="00F91D59">
        <w:rPr>
          <w:rFonts w:ascii="Arial" w:eastAsiaTheme="majorEastAsia" w:hAnsi="Arial" w:cstheme="majorBidi"/>
          <w:b/>
          <w:szCs w:val="26"/>
        </w:rPr>
        <w:t xml:space="preserve">What worked well? </w:t>
      </w:r>
    </w:p>
    <w:p w:rsidR="00F91D59" w:rsidRPr="00F91D59" w:rsidRDefault="00F91D59" w:rsidP="00F91D59">
      <w:pPr>
        <w:ind w:left="284"/>
        <w:rPr>
          <w:rFonts w:ascii="Arial" w:hAnsi="Arial" w:cstheme="majorBidi"/>
        </w:rPr>
      </w:pPr>
      <w:r w:rsidRPr="00F91D59">
        <w:rPr>
          <w:rFonts w:ascii="Arial" w:hAnsi="Arial"/>
          <w:noProof/>
        </w:rPr>
        <w:t>Listening and supporting PWD to understand information in a way that worked for them</w:t>
      </w:r>
    </w:p>
    <w:p w:rsidR="00F91D59" w:rsidRPr="00F91D59" w:rsidRDefault="00F91D59" w:rsidP="00F91D59">
      <w:pPr>
        <w:keepNext/>
        <w:keepLines/>
        <w:spacing w:before="40" w:after="0"/>
        <w:ind w:firstLine="284"/>
        <w:outlineLvl w:val="1"/>
        <w:rPr>
          <w:rFonts w:ascii="Arial" w:eastAsiaTheme="majorEastAsia" w:hAnsi="Arial" w:cstheme="majorBidi"/>
          <w:b/>
          <w:szCs w:val="26"/>
        </w:rPr>
      </w:pPr>
      <w:r w:rsidRPr="00F91D59">
        <w:rPr>
          <w:rFonts w:ascii="Arial" w:eastAsiaTheme="majorEastAsia" w:hAnsi="Arial" w:cstheme="majorBidi"/>
          <w:b/>
          <w:szCs w:val="26"/>
        </w:rPr>
        <w:t xml:space="preserve">What could have been better? </w:t>
      </w:r>
    </w:p>
    <w:p w:rsidR="00F91D59" w:rsidRPr="00F91D59" w:rsidRDefault="00F91D59" w:rsidP="00F91D59">
      <w:pPr>
        <w:ind w:left="284"/>
        <w:rPr>
          <w:rFonts w:ascii="Arial" w:hAnsi="Arial" w:cs="Arial"/>
          <w:noProof/>
        </w:rPr>
      </w:pPr>
      <w:r w:rsidRPr="00F91D59">
        <w:rPr>
          <w:rFonts w:ascii="Arial" w:hAnsi="Arial" w:cs="Arial"/>
          <w:noProof/>
        </w:rPr>
        <w:t>Having a consistent approach and for the PWD to feel informed and empowered to know where to look, when seeking support for making decisions</w:t>
      </w:r>
    </w:p>
    <w:p w:rsidR="00F91D59" w:rsidRPr="00F91D59" w:rsidRDefault="00F91D59" w:rsidP="00F91D59">
      <w:pPr>
        <w:rPr>
          <w:rFonts w:ascii="Arial" w:hAnsi="Arial" w:cs="Arial"/>
          <w:b/>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What is the best way to support people with disability to make decisions about their NDIS plan?</w:t>
      </w:r>
    </w:p>
    <w:p w:rsidR="00F91D59" w:rsidRPr="00F91D59" w:rsidRDefault="00F91D59" w:rsidP="00F91D59">
      <w:pPr>
        <w:numPr>
          <w:ilvl w:val="0"/>
          <w:numId w:val="6"/>
        </w:numPr>
        <w:contextualSpacing/>
        <w:rPr>
          <w:rFonts w:ascii="Arial" w:hAnsi="Arial" w:cs="Arial"/>
        </w:rPr>
      </w:pPr>
      <w:r w:rsidRPr="00F91D59">
        <w:rPr>
          <w:rFonts w:ascii="Arial" w:hAnsi="Arial" w:cs="Arial"/>
        </w:rPr>
        <w:t xml:space="preserve">Practice: </w:t>
      </w:r>
      <w:r w:rsidRPr="00F91D59">
        <w:rPr>
          <w:rFonts w:ascii="Arial" w:hAnsi="Arial" w:cs="Arial"/>
          <w:noProof/>
        </w:rPr>
        <w:t>Yes</w:t>
      </w:r>
    </w:p>
    <w:p w:rsidR="00F91D59" w:rsidRPr="00F91D59" w:rsidRDefault="00F91D59" w:rsidP="00F91D59">
      <w:pPr>
        <w:numPr>
          <w:ilvl w:val="0"/>
          <w:numId w:val="6"/>
        </w:numPr>
        <w:contextualSpacing/>
        <w:rPr>
          <w:rFonts w:ascii="Arial" w:hAnsi="Arial" w:cs="Arial"/>
        </w:rPr>
      </w:pPr>
      <w:r w:rsidRPr="00F91D59">
        <w:rPr>
          <w:rFonts w:ascii="Arial" w:hAnsi="Arial" w:cs="Arial"/>
        </w:rPr>
        <w:t xml:space="preserve">Peer Support Networks: </w:t>
      </w:r>
      <w:r w:rsidRPr="00F91D59">
        <w:rPr>
          <w:rFonts w:ascii="Arial" w:hAnsi="Arial" w:cs="Arial"/>
          <w:noProof/>
        </w:rPr>
        <w:t>Yes</w:t>
      </w:r>
    </w:p>
    <w:p w:rsidR="00F91D59" w:rsidRPr="00F91D59" w:rsidRDefault="00F91D59" w:rsidP="00F91D59">
      <w:pPr>
        <w:numPr>
          <w:ilvl w:val="0"/>
          <w:numId w:val="6"/>
        </w:numPr>
        <w:contextualSpacing/>
        <w:rPr>
          <w:rFonts w:ascii="Arial" w:hAnsi="Arial" w:cs="Arial"/>
        </w:rPr>
      </w:pPr>
      <w:r w:rsidRPr="00F91D59">
        <w:rPr>
          <w:rFonts w:ascii="Arial" w:hAnsi="Arial" w:cs="Arial"/>
        </w:rPr>
        <w:t xml:space="preserve">Information and Resources: </w:t>
      </w:r>
      <w:r w:rsidRPr="00F91D59">
        <w:rPr>
          <w:rFonts w:ascii="Arial" w:hAnsi="Arial" w:cs="Arial"/>
          <w:noProof/>
        </w:rPr>
        <w:t>No</w:t>
      </w:r>
    </w:p>
    <w:p w:rsidR="00F91D59" w:rsidRPr="00F91D59" w:rsidRDefault="00F91D59" w:rsidP="00F91D59">
      <w:pPr>
        <w:numPr>
          <w:ilvl w:val="0"/>
          <w:numId w:val="6"/>
        </w:numPr>
        <w:contextualSpacing/>
        <w:rPr>
          <w:rFonts w:ascii="Arial" w:hAnsi="Arial" w:cs="Arial"/>
        </w:rPr>
      </w:pPr>
      <w:r w:rsidRPr="00F91D59">
        <w:rPr>
          <w:rFonts w:ascii="Arial" w:hAnsi="Arial" w:cs="Arial"/>
        </w:rPr>
        <w:t xml:space="preserve">Guidance Tools: </w:t>
      </w:r>
      <w:r w:rsidRPr="00F91D59">
        <w:rPr>
          <w:rFonts w:ascii="Arial" w:hAnsi="Arial" w:cs="Arial"/>
          <w:noProof/>
        </w:rPr>
        <w:t>Yes</w:t>
      </w:r>
    </w:p>
    <w:p w:rsidR="00F91D59" w:rsidRPr="00F91D59" w:rsidRDefault="00F91D59" w:rsidP="00F91D59">
      <w:pPr>
        <w:numPr>
          <w:ilvl w:val="0"/>
          <w:numId w:val="6"/>
        </w:numPr>
        <w:contextualSpacing/>
        <w:rPr>
          <w:rFonts w:ascii="Arial" w:hAnsi="Arial" w:cs="Arial"/>
        </w:rPr>
      </w:pPr>
      <w:r w:rsidRPr="00F91D59">
        <w:rPr>
          <w:rFonts w:ascii="Arial" w:hAnsi="Arial" w:cs="Arial"/>
        </w:rPr>
        <w:t xml:space="preserve">Not Sure: </w:t>
      </w:r>
      <w:r w:rsidRPr="00F91D59">
        <w:rPr>
          <w:rFonts w:ascii="Arial" w:hAnsi="Arial" w:cs="Arial"/>
          <w:noProof/>
        </w:rPr>
        <w:t>No</w:t>
      </w:r>
    </w:p>
    <w:p w:rsidR="00F91D59" w:rsidRPr="00F91D59" w:rsidRDefault="00F91D59" w:rsidP="00F91D59">
      <w:pPr>
        <w:numPr>
          <w:ilvl w:val="0"/>
          <w:numId w:val="6"/>
        </w:numPr>
        <w:contextualSpacing/>
        <w:rPr>
          <w:rFonts w:ascii="Arial" w:hAnsi="Arial" w:cs="Arial"/>
        </w:rPr>
      </w:pPr>
      <w:r w:rsidRPr="00F91D59">
        <w:rPr>
          <w:rFonts w:ascii="Arial" w:hAnsi="Arial" w:cs="Arial"/>
        </w:rPr>
        <w:t xml:space="preserve">Other: </w:t>
      </w:r>
      <w:r w:rsidRPr="00F91D59">
        <w:rPr>
          <w:rFonts w:ascii="Arial" w:hAnsi="Arial" w:cs="Arial"/>
          <w:noProof/>
        </w:rPr>
        <w:t>No</w:t>
      </w:r>
    </w:p>
    <w:p w:rsidR="00F91D59" w:rsidRPr="00F91D59" w:rsidRDefault="00F91D59" w:rsidP="00F91D59">
      <w:pPr>
        <w:spacing w:after="80" w:line="240" w:lineRule="auto"/>
        <w:ind w:left="1080"/>
        <w:rPr>
          <w:rFonts w:ascii="Arial" w:hAnsi="Arial" w:cs="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lastRenderedPageBreak/>
        <w:t>Are there different things to consider for people with different disabilities or cultural backgrounds?</w:t>
      </w:r>
    </w:p>
    <w:p w:rsidR="00F91D59" w:rsidRPr="00F91D59" w:rsidRDefault="00F91D59" w:rsidP="00F91D59">
      <w:pPr>
        <w:ind w:left="426"/>
        <w:contextualSpacing/>
        <w:rPr>
          <w:rFonts w:ascii="Arial" w:hAnsi="Arial" w:cs="Arial"/>
        </w:rPr>
      </w:pPr>
      <w:r w:rsidRPr="00F91D59">
        <w:rPr>
          <w:rFonts w:ascii="Arial" w:hAnsi="Arial" w:cs="Arial"/>
          <w:b/>
        </w:rPr>
        <w:t>An intellectual disability:</w:t>
      </w:r>
      <w:r w:rsidRPr="00F91D59">
        <w:rPr>
          <w:rFonts w:ascii="Arial" w:hAnsi="Arial" w:cs="Arial"/>
        </w:rPr>
        <w:t xml:space="preserve"> </w:t>
      </w:r>
      <w:r w:rsidRPr="00F91D59">
        <w:rPr>
          <w:rFonts w:ascii="Arial" w:hAnsi="Arial" w:cs="Arial"/>
          <w:noProof/>
        </w:rPr>
        <w:t>Yes, Using language or tools that suit the person's needs</w:t>
      </w:r>
    </w:p>
    <w:p w:rsidR="00F91D59" w:rsidRPr="00F91D59" w:rsidRDefault="00F91D59" w:rsidP="00F91D59">
      <w:pPr>
        <w:ind w:left="426"/>
        <w:contextualSpacing/>
        <w:rPr>
          <w:rFonts w:ascii="Arial" w:hAnsi="Arial" w:cs="Arial"/>
        </w:rPr>
      </w:pPr>
      <w:r w:rsidRPr="00F91D59">
        <w:rPr>
          <w:rFonts w:ascii="Arial" w:hAnsi="Arial" w:cs="Arial"/>
          <w:b/>
        </w:rPr>
        <w:t xml:space="preserve">A disability that impacts how they think, a cognitive impairment: </w:t>
      </w:r>
      <w:r w:rsidRPr="00F91D59">
        <w:rPr>
          <w:rFonts w:ascii="Arial" w:hAnsi="Arial" w:cs="Arial"/>
          <w:noProof/>
        </w:rPr>
        <w:t xml:space="preserve">No </w:t>
      </w:r>
    </w:p>
    <w:p w:rsidR="00F91D59" w:rsidRPr="00F91D59" w:rsidRDefault="00F91D59" w:rsidP="00F91D59">
      <w:pPr>
        <w:ind w:left="426"/>
        <w:contextualSpacing/>
        <w:rPr>
          <w:rFonts w:ascii="Arial" w:hAnsi="Arial" w:cs="Arial"/>
        </w:rPr>
      </w:pPr>
      <w:r w:rsidRPr="00F91D59">
        <w:rPr>
          <w:rFonts w:ascii="Arial" w:hAnsi="Arial" w:cs="Arial"/>
          <w:b/>
        </w:rPr>
        <w:t xml:space="preserve">A psychosocial disability: </w:t>
      </w:r>
      <w:r w:rsidRPr="00F91D59">
        <w:rPr>
          <w:rFonts w:ascii="Arial" w:hAnsi="Arial" w:cs="Arial"/>
          <w:noProof/>
        </w:rPr>
        <w:t>Yes, Using people in the trust network to support decision making, and ensuring those people supporting are informed so they can provide rounded advice</w:t>
      </w:r>
    </w:p>
    <w:p w:rsidR="00F91D59" w:rsidRPr="00F91D59" w:rsidRDefault="00F91D59" w:rsidP="00F91D59">
      <w:pPr>
        <w:ind w:left="426"/>
        <w:contextualSpacing/>
        <w:rPr>
          <w:rFonts w:ascii="Arial" w:hAnsi="Arial" w:cs="Arial"/>
        </w:rPr>
      </w:pPr>
      <w:r w:rsidRPr="00F91D59">
        <w:rPr>
          <w:rFonts w:ascii="Arial" w:hAnsi="Arial" w:cs="Arial"/>
          <w:b/>
        </w:rPr>
        <w:t xml:space="preserve">A disability that impacts their ability to communicate: </w:t>
      </w:r>
      <w:r w:rsidRPr="00F91D59">
        <w:rPr>
          <w:rFonts w:ascii="Arial" w:hAnsi="Arial" w:cs="Arial"/>
          <w:noProof/>
        </w:rPr>
        <w:t xml:space="preserve">No </w:t>
      </w:r>
    </w:p>
    <w:p w:rsidR="00F91D59" w:rsidRPr="00F91D59" w:rsidRDefault="00F91D59" w:rsidP="00F91D59">
      <w:pPr>
        <w:ind w:left="426"/>
        <w:contextualSpacing/>
        <w:rPr>
          <w:rFonts w:ascii="Arial" w:hAnsi="Arial" w:cs="Arial"/>
        </w:rPr>
      </w:pPr>
      <w:r w:rsidRPr="00F91D59">
        <w:rPr>
          <w:rFonts w:ascii="Arial" w:hAnsi="Arial" w:cs="Arial"/>
          <w:b/>
        </w:rPr>
        <w:t>From a CALD community:</w:t>
      </w:r>
      <w:r w:rsidRPr="00F91D59">
        <w:rPr>
          <w:rFonts w:ascii="Arial" w:hAnsi="Arial" w:cs="Arial"/>
        </w:rPr>
        <w:t xml:space="preserve"> </w:t>
      </w:r>
      <w:r w:rsidRPr="00F91D59">
        <w:rPr>
          <w:rFonts w:ascii="Arial" w:hAnsi="Arial" w:cs="Arial"/>
          <w:noProof/>
        </w:rPr>
        <w:t xml:space="preserve">No </w:t>
      </w:r>
    </w:p>
    <w:p w:rsidR="00F91D59" w:rsidRPr="00F91D59" w:rsidRDefault="00F91D59" w:rsidP="00F91D59">
      <w:pPr>
        <w:ind w:left="426"/>
        <w:contextualSpacing/>
        <w:rPr>
          <w:rFonts w:ascii="Arial" w:hAnsi="Arial" w:cs="Arial"/>
        </w:rPr>
      </w:pPr>
      <w:r w:rsidRPr="00F91D59">
        <w:rPr>
          <w:rFonts w:ascii="Arial" w:hAnsi="Arial" w:cs="Arial"/>
          <w:b/>
        </w:rPr>
        <w:t>From an Aboriginal or Torres Strait Islander Community:</w:t>
      </w:r>
      <w:r w:rsidRPr="00F91D59">
        <w:rPr>
          <w:rFonts w:ascii="Arial" w:hAnsi="Arial" w:cs="Arial"/>
        </w:rPr>
        <w:t xml:space="preserve"> </w:t>
      </w:r>
      <w:r w:rsidRPr="00F91D59">
        <w:rPr>
          <w:rFonts w:ascii="Arial" w:hAnsi="Arial" w:cs="Arial"/>
          <w:noProof/>
        </w:rPr>
        <w:t>No</w:t>
      </w:r>
      <w:r w:rsidRPr="00F91D59">
        <w:rPr>
          <w:rFonts w:ascii="Arial" w:hAnsi="Arial" w:cs="Arial"/>
        </w:rPr>
        <w:t xml:space="preserve"> </w:t>
      </w:r>
    </w:p>
    <w:p w:rsidR="00F91D59" w:rsidRPr="00F91D59" w:rsidRDefault="00F91D59" w:rsidP="00F91D59">
      <w:pPr>
        <w:ind w:left="426"/>
        <w:contextualSpacing/>
        <w:rPr>
          <w:rFonts w:ascii="Arial" w:hAnsi="Arial" w:cs="Arial"/>
        </w:rPr>
      </w:pPr>
      <w:r w:rsidRPr="00F91D59">
        <w:rPr>
          <w:rFonts w:ascii="Arial" w:hAnsi="Arial" w:cs="Arial"/>
          <w:b/>
        </w:rPr>
        <w:t xml:space="preserve">From the LGBTIQA community: </w:t>
      </w:r>
      <w:r w:rsidRPr="00F91D59">
        <w:rPr>
          <w:rFonts w:ascii="Arial" w:hAnsi="Arial" w:cs="Arial"/>
          <w:noProof/>
        </w:rPr>
        <w:t xml:space="preserve">No </w:t>
      </w:r>
    </w:p>
    <w:p w:rsidR="00F91D59" w:rsidRPr="00F91D59" w:rsidRDefault="00F91D59" w:rsidP="00F91D59">
      <w:pPr>
        <w:rPr>
          <w:rFonts w:ascii="Arial" w:hAnsi="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 xml:space="preserve">How can we help reduce conflict of interest? </w:t>
      </w:r>
    </w:p>
    <w:p w:rsidR="00F91D59" w:rsidRPr="00F91D59" w:rsidRDefault="00F91D59" w:rsidP="00F91D59">
      <w:pPr>
        <w:ind w:left="284"/>
        <w:rPr>
          <w:rFonts w:ascii="Arial" w:hAnsi="Arial" w:cs="Arial"/>
        </w:rPr>
      </w:pPr>
      <w:r w:rsidRPr="00F91D59">
        <w:rPr>
          <w:rFonts w:ascii="Arial" w:hAnsi="Arial" w:cs="Arial"/>
          <w:noProof/>
        </w:rPr>
        <w:t>By making organisations and individuals accountable for thier actions.  A lawyer or a financial advisor can't provide advice without qualifications and adherence to standards.  But anyone can give advice about the NDIS.  Support coordinators do refer to thier affiliated organisations.  There is way too much preference, personalities, grudges and alliances with support orgs, involved in support coordination than there should be.  This needs to be addressed through regulation or compliance with a set of standards that people sign up to and can be held accountable to.</w:t>
      </w:r>
    </w:p>
    <w:p w:rsidR="00F91D59" w:rsidRPr="00F91D59" w:rsidRDefault="00F91D59" w:rsidP="00F91D59">
      <w:pPr>
        <w:rPr>
          <w:rFonts w:ascii="Arial" w:hAnsi="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 xml:space="preserve">How can we help reduce undue influence? </w:t>
      </w:r>
    </w:p>
    <w:p w:rsidR="00F91D59" w:rsidRPr="00F91D59" w:rsidRDefault="00F91D59" w:rsidP="00F91D59">
      <w:pPr>
        <w:ind w:left="284"/>
        <w:rPr>
          <w:rFonts w:ascii="Arial" w:hAnsi="Arial" w:cs="Arial"/>
          <w:noProof/>
        </w:rPr>
      </w:pPr>
      <w:r w:rsidRPr="00F91D59">
        <w:rPr>
          <w:rFonts w:ascii="Arial" w:hAnsi="Arial" w:cs="Arial"/>
          <w:noProof/>
        </w:rPr>
        <w:t>Maybe advice on financial decisions with regards to NDIS need to be moderated or vetted by another person, who stands to make no benefit or gain from the decision, to ensure impartiality.</w:t>
      </w:r>
    </w:p>
    <w:p w:rsidR="00F91D59" w:rsidRPr="00F91D59" w:rsidRDefault="00F91D59" w:rsidP="00F91D59">
      <w:pPr>
        <w:rPr>
          <w:rFonts w:ascii="Arial" w:hAnsi="Arial" w:cs="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 xml:space="preserve">What are your concerns (if any) around people with disability being more involved in making decisions for themselves? </w:t>
      </w:r>
    </w:p>
    <w:p w:rsidR="00F91D59" w:rsidRPr="00F91D59" w:rsidRDefault="00F91D59" w:rsidP="00F91D59">
      <w:pPr>
        <w:ind w:left="284"/>
        <w:rPr>
          <w:rFonts w:ascii="Arial" w:hAnsi="Arial" w:cs="Arial"/>
          <w:noProof/>
        </w:rPr>
      </w:pPr>
      <w:r w:rsidRPr="00F91D59">
        <w:rPr>
          <w:rFonts w:ascii="Arial" w:hAnsi="Arial" w:cs="Arial"/>
          <w:noProof/>
        </w:rPr>
        <w:t>I have no concerns other than where people do not have the capacity to make decisions due to the severity of thier disability.</w:t>
      </w:r>
    </w:p>
    <w:p w:rsidR="00F91D59" w:rsidRPr="00F91D59" w:rsidRDefault="00F91D59" w:rsidP="00F91D59">
      <w:pPr>
        <w:rPr>
          <w:rFonts w:ascii="Arial" w:hAnsi="Arial" w:cs="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 xml:space="preserve">What else could we do to help people with disability to make decisions for themselves? Is there anything missing? </w:t>
      </w:r>
    </w:p>
    <w:p w:rsidR="00F91D59" w:rsidRPr="00F91D59" w:rsidRDefault="00F91D59" w:rsidP="00F91D59">
      <w:pPr>
        <w:ind w:left="284"/>
        <w:rPr>
          <w:rFonts w:ascii="Arial" w:hAnsi="Arial" w:cs="Arial"/>
          <w:noProof/>
        </w:rPr>
      </w:pPr>
      <w:r w:rsidRPr="00F91D59">
        <w:rPr>
          <w:rFonts w:ascii="Arial" w:hAnsi="Arial" w:cs="Arial"/>
          <w:noProof/>
        </w:rPr>
        <w:t>A more personal and face to face approach.  Typically phone and internet do not always hit the mark.  Sometimes, people need people, face to face, to talk to.</w:t>
      </w:r>
    </w:p>
    <w:p w:rsidR="00F91D59" w:rsidRPr="00F91D59" w:rsidRDefault="00F91D59" w:rsidP="00F91D59">
      <w:pPr>
        <w:rPr>
          <w:rFonts w:ascii="Arial" w:hAnsi="Arial" w:cs="Arial"/>
        </w:rPr>
      </w:pPr>
    </w:p>
    <w:p w:rsidR="00F91D59" w:rsidRPr="00F91D59" w:rsidRDefault="00F91D59" w:rsidP="00F91D59">
      <w:pPr>
        <w:keepNext/>
        <w:keepLines/>
        <w:numPr>
          <w:ilvl w:val="0"/>
          <w:numId w:val="7"/>
        </w:numPr>
        <w:spacing w:before="240" w:after="0"/>
        <w:outlineLvl w:val="0"/>
        <w:rPr>
          <w:rFonts w:ascii="Arial" w:eastAsiaTheme="majorEastAsia" w:hAnsi="Arial" w:cstheme="majorBidi"/>
          <w:b/>
          <w:szCs w:val="32"/>
        </w:rPr>
      </w:pPr>
      <w:r w:rsidRPr="00F91D59">
        <w:rPr>
          <w:rFonts w:ascii="Arial" w:eastAsiaTheme="majorEastAsia" w:hAnsi="Arial" w:cstheme="majorBidi"/>
          <w:b/>
          <w:szCs w:val="32"/>
        </w:rPr>
        <w:t>Do you have any feedback on our proposed actions in Appendix C of the paper?</w:t>
      </w:r>
    </w:p>
    <w:p w:rsidR="00F91D59" w:rsidRPr="00F91D59" w:rsidRDefault="00F91D59" w:rsidP="00F91D59">
      <w:pPr>
        <w:ind w:left="284"/>
        <w:rPr>
          <w:rFonts w:ascii="Arial" w:hAnsi="Arial" w:cs="Arial"/>
          <w:noProof/>
        </w:rPr>
        <w:sectPr w:rsidR="00F91D59" w:rsidRPr="00F91D59" w:rsidSect="00ED191E">
          <w:footerReference w:type="default" r:id="rId5"/>
          <w:pgSz w:w="11906" w:h="16838"/>
          <w:pgMar w:top="1440" w:right="1440" w:bottom="1440" w:left="1440" w:header="708" w:footer="708" w:gutter="0"/>
          <w:pgNumType w:start="1"/>
          <w:cols w:space="708"/>
          <w:docGrid w:linePitch="360"/>
        </w:sectPr>
      </w:pPr>
      <w:r w:rsidRPr="00F91D59">
        <w:rPr>
          <w:rFonts w:ascii="Arial" w:hAnsi="Arial" w:cs="Arial"/>
          <w:noProof/>
        </w:rPr>
        <w:t>No response recorded</w:t>
      </w:r>
    </w:p>
    <w:p w:rsidR="009C63FD" w:rsidRDefault="009C63FD">
      <w:bookmarkStart w:id="0" w:name="_GoBack"/>
      <w:bookmarkEnd w:id="0"/>
    </w:p>
    <w:sectPr w:rsidR="009C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59" w:rsidRDefault="00F91D59">
    <w:pPr>
      <w:pStyle w:val="Footer"/>
    </w:pPr>
    <w:r>
      <w:rPr>
        <w:noProof/>
      </w:rPr>
      <w:t>60d3dee4d5d7f7176cf21ff3</w:t>
    </w:r>
  </w:p>
  <w:p w:rsidR="00F91D59" w:rsidRDefault="00F91D5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97"/>
    <w:rsid w:val="00286C97"/>
    <w:rsid w:val="002F476F"/>
    <w:rsid w:val="009C63FD"/>
    <w:rsid w:val="00F91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91F1-6824-4EEA-9479-A1F33F78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D59"/>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F91D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1E0621FB-C745-48C2-8D48-E3C39CF4E01B}"/>
</file>

<file path=customXml/itemProps2.xml><?xml version="1.0" encoding="utf-8"?>
<ds:datastoreItem xmlns:ds="http://schemas.openxmlformats.org/officeDocument/2006/customXml" ds:itemID="{E14FBAC2-4C0A-463D-8E2B-3E10F6B96D6C}"/>
</file>

<file path=customXml/itemProps3.xml><?xml version="1.0" encoding="utf-8"?>
<ds:datastoreItem xmlns:ds="http://schemas.openxmlformats.org/officeDocument/2006/customXml" ds:itemID="{44C103E6-8503-43FB-84FD-79E16CB35EF3}"/>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3948</Characters>
  <Application>Microsoft Office Word</Application>
  <DocSecurity>0</DocSecurity>
  <Lines>32</Lines>
  <Paragraphs>9</Paragraphs>
  <ScaleCrop>false</ScaleCrop>
  <Company>Australian Government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2021-11-23T04:53:00Z</dcterms:created>
  <dcterms:modified xsi:type="dcterms:W3CDTF">2021-11-23T04:53:00Z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