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7BCF" w14:textId="62E86D41" w:rsidR="00077058" w:rsidRDefault="60101200" w:rsidP="3189EF38">
      <w:pPr>
        <w:pStyle w:val="Title"/>
        <w:rPr>
          <w:rFonts w:ascii="Arial" w:eastAsia="Arial" w:hAnsi="Arial" w:cs="Arial"/>
          <w:b/>
          <w:bCs/>
          <w:color w:val="000000" w:themeColor="text1"/>
          <w:sz w:val="32"/>
          <w:szCs w:val="32"/>
        </w:rPr>
      </w:pPr>
      <w:r w:rsidRPr="3189EF38">
        <w:rPr>
          <w:rFonts w:ascii="Arial" w:eastAsia="Arial" w:hAnsi="Arial" w:cs="Arial"/>
          <w:b/>
          <w:bCs/>
          <w:color w:val="000000" w:themeColor="text1"/>
          <w:sz w:val="32"/>
          <w:szCs w:val="32"/>
          <w:lang w:val="en-AU"/>
        </w:rPr>
        <w:t>Home and Living consultation submission</w:t>
      </w:r>
    </w:p>
    <w:p w14:paraId="5A105E9B" w14:textId="452A3A7D" w:rsidR="00077058" w:rsidRDefault="00077058" w:rsidP="3189EF38">
      <w:pPr>
        <w:rPr>
          <w:rFonts w:ascii="Arial" w:eastAsia="Arial" w:hAnsi="Arial" w:cs="Arial"/>
          <w:color w:val="000000" w:themeColor="text1"/>
        </w:rPr>
      </w:pPr>
    </w:p>
    <w:p w14:paraId="6704D012" w14:textId="2BF96A58" w:rsidR="00077058" w:rsidRDefault="60101200" w:rsidP="3189EF38">
      <w:pPr>
        <w:rPr>
          <w:rFonts w:ascii="Arial" w:eastAsia="Arial" w:hAnsi="Arial" w:cs="Arial"/>
          <w:color w:val="000000" w:themeColor="text1"/>
        </w:rPr>
      </w:pPr>
      <w:r w:rsidRPr="3189EF38">
        <w:rPr>
          <w:rFonts w:ascii="Arial" w:eastAsia="Arial" w:hAnsi="Arial" w:cs="Arial"/>
          <w:b/>
          <w:bCs/>
          <w:color w:val="000000" w:themeColor="text1"/>
          <w:lang w:val="en-AU"/>
        </w:rPr>
        <w:t>Name:</w:t>
      </w:r>
      <w:r w:rsidRPr="3189EF38">
        <w:rPr>
          <w:rFonts w:ascii="Arial" w:eastAsia="Arial" w:hAnsi="Arial" w:cs="Arial"/>
          <w:color w:val="000000" w:themeColor="text1"/>
          <w:lang w:val="en-AU"/>
        </w:rPr>
        <w:t xml:space="preserve"> Richard (WA)</w:t>
      </w:r>
    </w:p>
    <w:p w14:paraId="17D885EC" w14:textId="298888D5" w:rsidR="00077058" w:rsidRDefault="60101200" w:rsidP="3189EF38">
      <w:pPr>
        <w:rPr>
          <w:rFonts w:ascii="Arial" w:eastAsia="Arial" w:hAnsi="Arial" w:cs="Arial"/>
          <w:color w:val="000000" w:themeColor="text1"/>
        </w:rPr>
      </w:pPr>
      <w:r w:rsidRPr="3189EF38">
        <w:rPr>
          <w:rFonts w:ascii="Arial" w:eastAsia="Arial" w:hAnsi="Arial" w:cs="Arial"/>
          <w:b/>
          <w:bCs/>
          <w:color w:val="000000" w:themeColor="text1"/>
          <w:lang w:val="en-AU"/>
        </w:rPr>
        <w:t>Date and time submitted:</w:t>
      </w:r>
      <w:r w:rsidRPr="3189EF38">
        <w:rPr>
          <w:rFonts w:ascii="Arial" w:eastAsia="Arial" w:hAnsi="Arial" w:cs="Arial"/>
          <w:color w:val="000000" w:themeColor="text1"/>
          <w:lang w:val="en-AU"/>
        </w:rPr>
        <w:t xml:space="preserve"> 6/23/2021 4:22:00 AM</w:t>
      </w:r>
    </w:p>
    <w:p w14:paraId="7F5F866A" w14:textId="3C7D004C" w:rsidR="00077058" w:rsidRDefault="60101200" w:rsidP="3189EF38">
      <w:pPr>
        <w:rPr>
          <w:rFonts w:ascii="Arial" w:eastAsia="Arial" w:hAnsi="Arial" w:cs="Arial"/>
          <w:color w:val="000000" w:themeColor="text1"/>
        </w:rPr>
      </w:pPr>
      <w:r w:rsidRPr="3189EF38">
        <w:rPr>
          <w:rFonts w:ascii="Arial" w:eastAsia="Arial" w:hAnsi="Arial" w:cs="Arial"/>
          <w:b/>
          <w:bCs/>
          <w:color w:val="000000" w:themeColor="text1"/>
          <w:lang w:val="en-AU"/>
        </w:rPr>
        <w:t>How do you identify:</w:t>
      </w:r>
      <w:r w:rsidRPr="3189EF38">
        <w:rPr>
          <w:rFonts w:ascii="Arial" w:eastAsia="Arial" w:hAnsi="Arial" w:cs="Arial"/>
          <w:color w:val="000000" w:themeColor="text1"/>
          <w:lang w:val="en-AU"/>
        </w:rPr>
        <w:t xml:space="preserve"> A disability support worker, health or allied health worker</w:t>
      </w:r>
    </w:p>
    <w:p w14:paraId="5267061F" w14:textId="5CB4D492" w:rsidR="00077058" w:rsidRDefault="00077058" w:rsidP="3189EF38">
      <w:pPr>
        <w:rPr>
          <w:rFonts w:ascii="Arial" w:eastAsia="Arial" w:hAnsi="Arial" w:cs="Arial"/>
          <w:color w:val="000000" w:themeColor="text1"/>
        </w:rPr>
      </w:pPr>
    </w:p>
    <w:p w14:paraId="630ED378" w14:textId="3104A88E"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Do you talk to people about how you would like to live?</w:t>
      </w:r>
    </w:p>
    <w:p w14:paraId="577AE8BC" w14:textId="22971DBF"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Not applicable</w:t>
      </w:r>
    </w:p>
    <w:p w14:paraId="53184216" w14:textId="7E4920AE"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If not, why not?</w:t>
      </w:r>
      <w:r w:rsidR="0038782F">
        <w:tab/>
      </w:r>
    </w:p>
    <w:p w14:paraId="19D9A156" w14:textId="7A03A68E" w:rsidR="00077058" w:rsidRDefault="60101200" w:rsidP="3189EF38">
      <w:pPr>
        <w:pStyle w:val="ListParagraph"/>
        <w:numPr>
          <w:ilvl w:val="0"/>
          <w:numId w:val="11"/>
        </w:numPr>
        <w:spacing w:after="80" w:line="240" w:lineRule="auto"/>
        <w:rPr>
          <w:rFonts w:eastAsiaTheme="minorEastAsia"/>
          <w:color w:val="000000" w:themeColor="text1"/>
        </w:rPr>
      </w:pPr>
      <w:r w:rsidRPr="3189EF38">
        <w:rPr>
          <w:rFonts w:ascii="Arial" w:eastAsia="Arial" w:hAnsi="Arial" w:cs="Arial"/>
          <w:color w:val="000000" w:themeColor="text1"/>
          <w:lang w:val="en-AU"/>
        </w:rPr>
        <w:t xml:space="preserve">I’m happy with my current arrangements: </w:t>
      </w:r>
    </w:p>
    <w:p w14:paraId="2845AA46" w14:textId="206E9352" w:rsidR="00077058" w:rsidRDefault="60101200" w:rsidP="3189EF38">
      <w:pPr>
        <w:pStyle w:val="ListParagraph"/>
        <w:numPr>
          <w:ilvl w:val="0"/>
          <w:numId w:val="11"/>
        </w:numPr>
        <w:spacing w:after="80" w:line="240" w:lineRule="auto"/>
        <w:rPr>
          <w:rFonts w:eastAsiaTheme="minorEastAsia"/>
          <w:color w:val="000000" w:themeColor="text1"/>
        </w:rPr>
      </w:pPr>
      <w:r w:rsidRPr="3189EF38">
        <w:rPr>
          <w:rFonts w:ascii="Arial" w:eastAsia="Arial" w:hAnsi="Arial" w:cs="Arial"/>
          <w:color w:val="000000" w:themeColor="text1"/>
          <w:lang w:val="en-AU"/>
        </w:rPr>
        <w:t xml:space="preserve">I don’t think I have the money to make changes: </w:t>
      </w:r>
    </w:p>
    <w:p w14:paraId="312A17A2" w14:textId="3E80F36C" w:rsidR="00077058" w:rsidRDefault="60101200" w:rsidP="3189EF38">
      <w:pPr>
        <w:pStyle w:val="ListParagraph"/>
        <w:numPr>
          <w:ilvl w:val="0"/>
          <w:numId w:val="11"/>
        </w:numPr>
        <w:spacing w:after="80" w:line="240" w:lineRule="auto"/>
        <w:rPr>
          <w:rFonts w:eastAsiaTheme="minorEastAsia"/>
          <w:color w:val="000000" w:themeColor="text1"/>
        </w:rPr>
      </w:pPr>
      <w:r w:rsidRPr="3189EF38">
        <w:rPr>
          <w:rFonts w:ascii="Arial" w:eastAsia="Arial" w:hAnsi="Arial" w:cs="Arial"/>
          <w:color w:val="000000" w:themeColor="text1"/>
          <w:lang w:val="en-AU"/>
        </w:rPr>
        <w:t xml:space="preserve">I don’t know where to start: </w:t>
      </w:r>
    </w:p>
    <w:p w14:paraId="478102F9" w14:textId="548048AE" w:rsidR="00077058" w:rsidRDefault="60101200" w:rsidP="3189EF38">
      <w:pPr>
        <w:pStyle w:val="ListParagraph"/>
        <w:numPr>
          <w:ilvl w:val="0"/>
          <w:numId w:val="11"/>
        </w:numPr>
        <w:spacing w:after="80" w:line="240" w:lineRule="auto"/>
        <w:rPr>
          <w:rFonts w:eastAsiaTheme="minorEastAsia"/>
          <w:color w:val="000000" w:themeColor="text1"/>
        </w:rPr>
      </w:pPr>
      <w:r w:rsidRPr="3189EF38">
        <w:rPr>
          <w:rFonts w:ascii="Arial" w:eastAsia="Arial" w:hAnsi="Arial" w:cs="Arial"/>
          <w:color w:val="000000" w:themeColor="text1"/>
          <w:lang w:val="en-AU"/>
        </w:rPr>
        <w:t xml:space="preserve">I’m comfortable thinking about it on my own: </w:t>
      </w:r>
    </w:p>
    <w:p w14:paraId="1BF573C6" w14:textId="1A7AF1DF" w:rsidR="00077058" w:rsidRDefault="60101200" w:rsidP="3189EF38">
      <w:pPr>
        <w:pStyle w:val="ListParagraph"/>
        <w:numPr>
          <w:ilvl w:val="0"/>
          <w:numId w:val="11"/>
        </w:numPr>
        <w:spacing w:after="80" w:line="240" w:lineRule="auto"/>
        <w:rPr>
          <w:rFonts w:eastAsiaTheme="minorEastAsia"/>
          <w:color w:val="000000" w:themeColor="text1"/>
        </w:rPr>
      </w:pPr>
      <w:r w:rsidRPr="3189EF38">
        <w:rPr>
          <w:rFonts w:ascii="Arial" w:eastAsia="Arial" w:hAnsi="Arial" w:cs="Arial"/>
          <w:color w:val="000000" w:themeColor="text1"/>
          <w:lang w:val="en-AU"/>
        </w:rPr>
        <w:t xml:space="preserve">I don’t want to talk about it: </w:t>
      </w:r>
    </w:p>
    <w:p w14:paraId="4809906A" w14:textId="57E6F6BE" w:rsidR="00077058" w:rsidRDefault="60101200" w:rsidP="3189EF38">
      <w:pPr>
        <w:pStyle w:val="ListParagraph"/>
        <w:numPr>
          <w:ilvl w:val="0"/>
          <w:numId w:val="11"/>
        </w:numPr>
        <w:spacing w:after="80" w:line="240" w:lineRule="auto"/>
        <w:rPr>
          <w:rFonts w:eastAsiaTheme="minorEastAsia"/>
          <w:color w:val="000000" w:themeColor="text1"/>
        </w:rPr>
      </w:pPr>
      <w:r w:rsidRPr="3189EF38">
        <w:rPr>
          <w:rFonts w:ascii="Arial" w:eastAsia="Arial" w:hAnsi="Arial" w:cs="Arial"/>
          <w:color w:val="000000" w:themeColor="text1"/>
          <w:lang w:val="en-AU"/>
        </w:rPr>
        <w:t xml:space="preserve">Other – please describe: </w:t>
      </w:r>
    </w:p>
    <w:p w14:paraId="3A162434" w14:textId="3831855A"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What kinds of things do you talk about / would want to talk about?</w:t>
      </w:r>
      <w:r w:rsidR="0038782F">
        <w:tab/>
      </w:r>
    </w:p>
    <w:p w14:paraId="4492829D" w14:textId="23EADA44"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Who I want to live with: Yes</w:t>
      </w:r>
    </w:p>
    <w:p w14:paraId="626766A4" w14:textId="123428EE"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Where I want to live: Yes</w:t>
      </w:r>
    </w:p>
    <w:p w14:paraId="5BE8207C" w14:textId="7B062A0E"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What supports the NDIS funds: Yes</w:t>
      </w:r>
    </w:p>
    <w:p w14:paraId="3C04FFB4" w14:textId="673A1BFE"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What options are available: Yes</w:t>
      </w:r>
    </w:p>
    <w:p w14:paraId="1C575680" w14:textId="37CBB9CC"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What other people have done: Yes</w:t>
      </w:r>
    </w:p>
    <w:p w14:paraId="3E1C611B" w14:textId="6B722462"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Not sure: No</w:t>
      </w:r>
    </w:p>
    <w:p w14:paraId="5BC94DD9" w14:textId="2183B91B"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Not Applicable: No</w:t>
      </w:r>
      <w:r w:rsidR="0038782F">
        <w:tab/>
      </w:r>
    </w:p>
    <w:p w14:paraId="3D6C0FF6" w14:textId="253D5247" w:rsidR="00077058" w:rsidRDefault="60101200" w:rsidP="3189EF38">
      <w:pPr>
        <w:pStyle w:val="ListParagraph"/>
        <w:numPr>
          <w:ilvl w:val="0"/>
          <w:numId w:val="10"/>
        </w:numPr>
        <w:spacing w:after="80" w:line="240" w:lineRule="auto"/>
        <w:rPr>
          <w:rFonts w:eastAsiaTheme="minorEastAsia"/>
          <w:color w:val="000000" w:themeColor="text1"/>
        </w:rPr>
      </w:pPr>
      <w:r w:rsidRPr="3189EF38">
        <w:rPr>
          <w:rFonts w:ascii="Arial" w:eastAsia="Arial" w:hAnsi="Arial" w:cs="Arial"/>
          <w:color w:val="000000" w:themeColor="text1"/>
          <w:lang w:val="en-AU"/>
        </w:rPr>
        <w:t>Other – please describe: No</w:t>
      </w:r>
    </w:p>
    <w:p w14:paraId="29BBDA39" w14:textId="68EDA61F" w:rsidR="00077058" w:rsidRDefault="00077058" w:rsidP="3189EF38">
      <w:pPr>
        <w:rPr>
          <w:rFonts w:ascii="Arial" w:eastAsia="Arial" w:hAnsi="Arial" w:cs="Arial"/>
          <w:color w:val="000000" w:themeColor="text1"/>
        </w:rPr>
      </w:pPr>
    </w:p>
    <w:p w14:paraId="6D01F89A" w14:textId="5A2640E1"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Where would you like to get information to think about where and how you live?</w:t>
      </w:r>
    </w:p>
    <w:p w14:paraId="305EF446" w14:textId="276F369C"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Internet: Yes</w:t>
      </w:r>
      <w:r w:rsidR="0038782F">
        <w:tab/>
      </w:r>
    </w:p>
    <w:p w14:paraId="47EA84F5" w14:textId="5A478997"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Social media: Yes</w:t>
      </w:r>
    </w:p>
    <w:p w14:paraId="0BC13B34" w14:textId="51D6CCD0"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Service providers: Yes</w:t>
      </w:r>
    </w:p>
    <w:p w14:paraId="4959DE14" w14:textId="058023B0"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Support Coordinator / LACs: Yes</w:t>
      </w:r>
    </w:p>
    <w:p w14:paraId="5B0D1371" w14:textId="55D4CADD"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NDIS / NDIS website: Yes</w:t>
      </w:r>
      <w:r w:rsidR="0038782F">
        <w:tab/>
      </w:r>
    </w:p>
    <w:p w14:paraId="1A1EDB8E" w14:textId="75067414"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Friends and family: Yes</w:t>
      </w:r>
    </w:p>
    <w:p w14:paraId="609F208F" w14:textId="35658390"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Other participants / peers: Yes</w:t>
      </w:r>
      <w:r w:rsidR="0038782F">
        <w:tab/>
      </w:r>
    </w:p>
    <w:p w14:paraId="3348CEC0" w14:textId="26733C2B"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Government websites: Yes</w:t>
      </w:r>
    </w:p>
    <w:p w14:paraId="75C41DB2" w14:textId="0E5F9360"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Peak bodies / advocacy groups: Yes</w:t>
      </w:r>
    </w:p>
    <w:p w14:paraId="7DA0C1F3" w14:textId="7DEA186D" w:rsidR="00077058" w:rsidRDefault="60101200" w:rsidP="3189EF38">
      <w:pPr>
        <w:pStyle w:val="ListParagraph"/>
        <w:numPr>
          <w:ilvl w:val="0"/>
          <w:numId w:val="9"/>
        </w:numPr>
        <w:spacing w:after="80" w:line="240" w:lineRule="auto"/>
        <w:rPr>
          <w:rFonts w:eastAsiaTheme="minorEastAsia"/>
          <w:color w:val="000000" w:themeColor="text1"/>
        </w:rPr>
      </w:pPr>
      <w:r w:rsidRPr="3189EF38">
        <w:rPr>
          <w:rFonts w:ascii="Arial" w:eastAsia="Arial" w:hAnsi="Arial" w:cs="Arial"/>
          <w:color w:val="000000" w:themeColor="text1"/>
          <w:lang w:val="en-AU"/>
        </w:rPr>
        <w:t>Other – please describe: No</w:t>
      </w:r>
    </w:p>
    <w:p w14:paraId="42AEE3B6" w14:textId="180CFD29" w:rsidR="00077058" w:rsidRDefault="00077058" w:rsidP="3189EF38">
      <w:pPr>
        <w:rPr>
          <w:rFonts w:ascii="Arial" w:eastAsia="Arial" w:hAnsi="Arial" w:cs="Arial"/>
          <w:color w:val="000000" w:themeColor="text1"/>
        </w:rPr>
      </w:pPr>
    </w:p>
    <w:p w14:paraId="4C68A39D" w14:textId="28E2113C"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76AB7C4B" w14:textId="3F4432EF" w:rsidR="00077058" w:rsidRDefault="60101200" w:rsidP="3189EF38">
      <w:pPr>
        <w:pStyle w:val="ListParagraph"/>
        <w:numPr>
          <w:ilvl w:val="0"/>
          <w:numId w:val="8"/>
        </w:numPr>
        <w:spacing w:after="80" w:line="240" w:lineRule="auto"/>
        <w:rPr>
          <w:rFonts w:eastAsiaTheme="minorEastAsia"/>
          <w:color w:val="000000" w:themeColor="text1"/>
        </w:rPr>
      </w:pPr>
      <w:r w:rsidRPr="3189EF38">
        <w:rPr>
          <w:rFonts w:ascii="Arial" w:eastAsia="Arial" w:hAnsi="Arial" w:cs="Arial"/>
          <w:color w:val="000000" w:themeColor="text1"/>
          <w:lang w:val="en-AU"/>
        </w:rPr>
        <w:t>Examples of what options other people with disability might have chosen: Yes</w:t>
      </w:r>
    </w:p>
    <w:p w14:paraId="46AD619C" w14:textId="39B41665" w:rsidR="00077058" w:rsidRDefault="60101200" w:rsidP="3189EF38">
      <w:pPr>
        <w:pStyle w:val="ListParagraph"/>
        <w:numPr>
          <w:ilvl w:val="0"/>
          <w:numId w:val="8"/>
        </w:numPr>
        <w:spacing w:after="80" w:line="240" w:lineRule="auto"/>
        <w:rPr>
          <w:rFonts w:eastAsiaTheme="minorEastAsia"/>
          <w:color w:val="000000" w:themeColor="text1"/>
        </w:rPr>
      </w:pPr>
      <w:r w:rsidRPr="3189EF38">
        <w:rPr>
          <w:rFonts w:ascii="Arial" w:eastAsia="Arial" w:hAnsi="Arial" w:cs="Arial"/>
          <w:color w:val="000000" w:themeColor="text1"/>
          <w:lang w:val="en-AU"/>
        </w:rPr>
        <w:t>Someone to talk through my options with me: Yes</w:t>
      </w:r>
    </w:p>
    <w:p w14:paraId="777DDBF1" w14:textId="3767A283" w:rsidR="00077058" w:rsidRDefault="60101200" w:rsidP="3189EF38">
      <w:pPr>
        <w:pStyle w:val="ListParagraph"/>
        <w:numPr>
          <w:ilvl w:val="0"/>
          <w:numId w:val="8"/>
        </w:numPr>
        <w:spacing w:after="80" w:line="240" w:lineRule="auto"/>
        <w:rPr>
          <w:rFonts w:eastAsiaTheme="minorEastAsia"/>
          <w:color w:val="000000" w:themeColor="text1"/>
        </w:rPr>
      </w:pPr>
      <w:r w:rsidRPr="3189EF38">
        <w:rPr>
          <w:rFonts w:ascii="Arial" w:eastAsia="Arial" w:hAnsi="Arial" w:cs="Arial"/>
          <w:color w:val="000000" w:themeColor="text1"/>
          <w:lang w:val="en-AU"/>
        </w:rPr>
        <w:t>Information that I can take away and read on my own: Yes</w:t>
      </w:r>
    </w:p>
    <w:p w14:paraId="745CC334" w14:textId="6DDA90BC" w:rsidR="00077058" w:rsidRDefault="60101200" w:rsidP="3189EF38">
      <w:pPr>
        <w:pStyle w:val="ListParagraph"/>
        <w:numPr>
          <w:ilvl w:val="0"/>
          <w:numId w:val="8"/>
        </w:numPr>
        <w:spacing w:after="80" w:line="240" w:lineRule="auto"/>
        <w:rPr>
          <w:rFonts w:eastAsiaTheme="minorEastAsia"/>
          <w:color w:val="000000" w:themeColor="text1"/>
        </w:rPr>
      </w:pPr>
      <w:r w:rsidRPr="3189EF38">
        <w:rPr>
          <w:rFonts w:ascii="Arial" w:eastAsia="Arial" w:hAnsi="Arial" w:cs="Arial"/>
          <w:color w:val="000000" w:themeColor="text1"/>
          <w:lang w:val="en-AU"/>
        </w:rPr>
        <w:t>Information given to providers: Yes</w:t>
      </w:r>
    </w:p>
    <w:p w14:paraId="1E94645E" w14:textId="4C2E1F4B" w:rsidR="00077058" w:rsidRDefault="60101200" w:rsidP="3189EF38">
      <w:pPr>
        <w:pStyle w:val="ListParagraph"/>
        <w:numPr>
          <w:ilvl w:val="0"/>
          <w:numId w:val="8"/>
        </w:numPr>
        <w:spacing w:after="80" w:line="240" w:lineRule="auto"/>
        <w:rPr>
          <w:rFonts w:eastAsiaTheme="minorEastAsia"/>
          <w:color w:val="000000" w:themeColor="text1"/>
        </w:rPr>
      </w:pPr>
      <w:r w:rsidRPr="3189EF38">
        <w:rPr>
          <w:rFonts w:ascii="Arial" w:eastAsia="Arial" w:hAnsi="Arial" w:cs="Arial"/>
          <w:color w:val="000000" w:themeColor="text1"/>
          <w:lang w:val="en-AU"/>
        </w:rPr>
        <w:t>Opportunities to talk with NDIS representatives on new options: No</w:t>
      </w:r>
    </w:p>
    <w:p w14:paraId="10C82505" w14:textId="331F34A8" w:rsidR="00077058" w:rsidRDefault="60101200" w:rsidP="3189EF38">
      <w:pPr>
        <w:pStyle w:val="ListParagraph"/>
        <w:numPr>
          <w:ilvl w:val="0"/>
          <w:numId w:val="8"/>
        </w:numPr>
        <w:spacing w:after="80" w:line="240" w:lineRule="auto"/>
        <w:rPr>
          <w:rFonts w:eastAsiaTheme="minorEastAsia"/>
          <w:color w:val="000000" w:themeColor="text1"/>
        </w:rPr>
      </w:pPr>
      <w:r w:rsidRPr="3189EF38">
        <w:rPr>
          <w:rFonts w:ascii="Arial" w:eastAsia="Arial" w:hAnsi="Arial" w:cs="Arial"/>
          <w:color w:val="000000" w:themeColor="text1"/>
          <w:lang w:val="en-AU"/>
        </w:rPr>
        <w:t>Other – please describe: No</w:t>
      </w:r>
    </w:p>
    <w:p w14:paraId="6ED21E74" w14:textId="266B00BA" w:rsidR="00077058" w:rsidRDefault="00077058" w:rsidP="3189EF38">
      <w:pPr>
        <w:rPr>
          <w:rFonts w:ascii="Arial" w:eastAsia="Arial" w:hAnsi="Arial" w:cs="Arial"/>
          <w:color w:val="000000" w:themeColor="text1"/>
        </w:rPr>
      </w:pPr>
    </w:p>
    <w:p w14:paraId="3C4189D8" w14:textId="319DFC75"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 xml:space="preserve">How helpful is the NDIS website to find information on home and living supports? </w:t>
      </w:r>
    </w:p>
    <w:p w14:paraId="2287036E" w14:textId="525B7A75"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Not at all helpful</w:t>
      </w:r>
      <w:r w:rsidR="0038782F">
        <w:tab/>
      </w:r>
    </w:p>
    <w:p w14:paraId="79FE5DF6" w14:textId="1F96E2AC"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What would improve the helpfulness of home and living information on the website?</w:t>
      </w:r>
    </w:p>
    <w:p w14:paraId="3A365FF0" w14:textId="4CA6AA93" w:rsidR="00077058" w:rsidRDefault="60101200" w:rsidP="3189EF38">
      <w:pPr>
        <w:ind w:left="426"/>
        <w:rPr>
          <w:rFonts w:ascii="Arial" w:eastAsia="Arial" w:hAnsi="Arial" w:cs="Arial"/>
          <w:color w:val="000000" w:themeColor="text1"/>
        </w:rPr>
      </w:pPr>
      <w:r w:rsidRPr="3189EF38">
        <w:rPr>
          <w:rFonts w:ascii="Arial" w:eastAsia="Arial" w:hAnsi="Arial" w:cs="Arial"/>
          <w:color w:val="000000" w:themeColor="text1"/>
          <w:lang w:val="en-AU"/>
        </w:rPr>
        <w:t>the information is hard to find and the web site isnt very helpful in trying to locate information</w:t>
      </w:r>
    </w:p>
    <w:p w14:paraId="77F83789" w14:textId="5A15CB36" w:rsidR="00077058" w:rsidRDefault="00077058" w:rsidP="3189EF38">
      <w:pPr>
        <w:rPr>
          <w:rFonts w:ascii="Arial" w:eastAsia="Arial" w:hAnsi="Arial" w:cs="Arial"/>
          <w:color w:val="000000" w:themeColor="text1"/>
        </w:rPr>
      </w:pPr>
    </w:p>
    <w:p w14:paraId="61A39F5F" w14:textId="6126D85D"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F189D9A" w14:textId="3AE3113A"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Yes</w:t>
      </w:r>
      <w:r w:rsidR="0038782F">
        <w:tab/>
      </w:r>
    </w:p>
    <w:p w14:paraId="6EFF5A0A" w14:textId="362B03D3"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How can we work better with your informal supports to help them know more?</w:t>
      </w:r>
    </w:p>
    <w:p w14:paraId="534370D6" w14:textId="14E0D938" w:rsidR="00077058" w:rsidRDefault="60101200" w:rsidP="3189EF38">
      <w:pPr>
        <w:ind w:left="426"/>
        <w:rPr>
          <w:rFonts w:ascii="Arial" w:eastAsia="Arial" w:hAnsi="Arial" w:cs="Arial"/>
          <w:color w:val="000000" w:themeColor="text1"/>
        </w:rPr>
      </w:pPr>
      <w:r w:rsidRPr="3189EF38">
        <w:rPr>
          <w:rFonts w:ascii="Arial" w:eastAsia="Arial" w:hAnsi="Arial" w:cs="Arial"/>
          <w:color w:val="000000" w:themeColor="text1"/>
          <w:lang w:val="en-AU"/>
        </w:rPr>
        <w:t>better published literature. More regualar contact from NDIS and NDIA and better internal information systems open for external contact. The agency is at present to covert and trying to contact someone in the department is time consuming and frustrating. Depending on who you talk to you can get conflicting information on eligibility and funding.</w:t>
      </w:r>
    </w:p>
    <w:p w14:paraId="3432EAD0" w14:textId="717E4A7C" w:rsidR="00077058" w:rsidRDefault="00077058" w:rsidP="3189EF38">
      <w:pPr>
        <w:rPr>
          <w:rFonts w:ascii="Arial" w:eastAsia="Arial" w:hAnsi="Arial" w:cs="Arial"/>
          <w:color w:val="000000" w:themeColor="text1"/>
        </w:rPr>
      </w:pPr>
    </w:p>
    <w:p w14:paraId="6E165D47" w14:textId="04BA3534"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1C88C45B" w14:textId="32AE1BC4"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Yes</w:t>
      </w:r>
    </w:p>
    <w:p w14:paraId="7D9890DF" w14:textId="5290D959" w:rsidR="00077058" w:rsidRDefault="60101200" w:rsidP="3189EF38">
      <w:pPr>
        <w:pStyle w:val="Heading2"/>
        <w:ind w:firstLine="360"/>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 xml:space="preserve">Such as? </w:t>
      </w:r>
    </w:p>
    <w:p w14:paraId="48D12DE5" w14:textId="0EC3B4AE" w:rsidR="00077058" w:rsidRDefault="00077058" w:rsidP="3189EF38">
      <w:pPr>
        <w:rPr>
          <w:rFonts w:ascii="Arial" w:eastAsia="Arial" w:hAnsi="Arial" w:cs="Arial"/>
          <w:color w:val="000000" w:themeColor="text1"/>
        </w:rPr>
      </w:pPr>
    </w:p>
    <w:p w14:paraId="2EA6AAEA" w14:textId="151C363E"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Who helps you to organise your NDIS supports?</w:t>
      </w:r>
    </w:p>
    <w:p w14:paraId="6FDCF097" w14:textId="2FAF5218" w:rsidR="00077058" w:rsidRDefault="60101200" w:rsidP="3189EF38">
      <w:pPr>
        <w:pStyle w:val="ListParagraph"/>
        <w:numPr>
          <w:ilvl w:val="0"/>
          <w:numId w:val="5"/>
        </w:numPr>
        <w:spacing w:after="80" w:line="240" w:lineRule="auto"/>
        <w:rPr>
          <w:rFonts w:eastAsiaTheme="minorEastAsia"/>
          <w:color w:val="000000" w:themeColor="text1"/>
        </w:rPr>
      </w:pPr>
      <w:r w:rsidRPr="3189EF38">
        <w:rPr>
          <w:rFonts w:ascii="Arial" w:eastAsia="Arial" w:hAnsi="Arial" w:cs="Arial"/>
          <w:color w:val="000000" w:themeColor="text1"/>
          <w:lang w:val="en-AU"/>
        </w:rPr>
        <w:t>Formal support, such as a support coordinator / LAC / NDIA planner or delegate: Yes</w:t>
      </w:r>
    </w:p>
    <w:p w14:paraId="4A7B7544" w14:textId="7BBA9561" w:rsidR="00077058" w:rsidRDefault="60101200" w:rsidP="3189EF38">
      <w:pPr>
        <w:pStyle w:val="ListParagraph"/>
        <w:numPr>
          <w:ilvl w:val="0"/>
          <w:numId w:val="5"/>
        </w:numPr>
        <w:spacing w:after="80" w:line="240" w:lineRule="auto"/>
        <w:rPr>
          <w:rFonts w:eastAsiaTheme="minorEastAsia"/>
          <w:color w:val="000000" w:themeColor="text1"/>
        </w:rPr>
      </w:pPr>
      <w:r w:rsidRPr="3189EF38">
        <w:rPr>
          <w:rFonts w:ascii="Arial" w:eastAsia="Arial" w:hAnsi="Arial" w:cs="Arial"/>
          <w:color w:val="000000" w:themeColor="text1"/>
          <w:lang w:val="en-AU"/>
        </w:rPr>
        <w:t>Informal support, such as family / friends / carer / peer support networks / mentors: Yes</w:t>
      </w:r>
    </w:p>
    <w:p w14:paraId="2D884B30" w14:textId="5C51C7D5" w:rsidR="00077058" w:rsidRDefault="60101200" w:rsidP="3189EF38">
      <w:pPr>
        <w:pStyle w:val="ListParagraph"/>
        <w:numPr>
          <w:ilvl w:val="0"/>
          <w:numId w:val="5"/>
        </w:numPr>
        <w:spacing w:after="80" w:line="240" w:lineRule="auto"/>
        <w:rPr>
          <w:rFonts w:eastAsiaTheme="minorEastAsia"/>
          <w:color w:val="000000" w:themeColor="text1"/>
        </w:rPr>
      </w:pPr>
      <w:r w:rsidRPr="3189EF38">
        <w:rPr>
          <w:rFonts w:ascii="Arial" w:eastAsia="Arial" w:hAnsi="Arial" w:cs="Arial"/>
          <w:color w:val="000000" w:themeColor="text1"/>
          <w:lang w:val="en-AU"/>
        </w:rPr>
        <w:t>No one / I self-manage my funds: Yes</w:t>
      </w:r>
    </w:p>
    <w:p w14:paraId="788C7D35" w14:textId="03D43415" w:rsidR="00077058" w:rsidRDefault="60101200" w:rsidP="3189EF38">
      <w:pPr>
        <w:pStyle w:val="ListParagraph"/>
        <w:numPr>
          <w:ilvl w:val="0"/>
          <w:numId w:val="5"/>
        </w:numPr>
        <w:spacing w:after="80" w:line="240" w:lineRule="auto"/>
        <w:rPr>
          <w:rFonts w:eastAsiaTheme="minorEastAsia"/>
          <w:color w:val="000000" w:themeColor="text1"/>
        </w:rPr>
      </w:pPr>
      <w:r w:rsidRPr="3189EF38">
        <w:rPr>
          <w:rFonts w:ascii="Arial" w:eastAsia="Arial" w:hAnsi="Arial" w:cs="Arial"/>
          <w:color w:val="000000" w:themeColor="text1"/>
          <w:lang w:val="en-AU"/>
        </w:rPr>
        <w:t>Other – please describe: No</w:t>
      </w:r>
    </w:p>
    <w:p w14:paraId="11AB70C4" w14:textId="453F25CE"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How helpful is using formal supports?</w:t>
      </w:r>
    </w:p>
    <w:p w14:paraId="53EAE55C" w14:textId="29C90FBC"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Somewhat helpful</w:t>
      </w:r>
    </w:p>
    <w:p w14:paraId="1FC6E441" w14:textId="0EA2A149"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How helpful is using informal supports?</w:t>
      </w:r>
    </w:p>
    <w:p w14:paraId="179B2AEC" w14:textId="2AA2B97F"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Very helpful</w:t>
      </w:r>
    </w:p>
    <w:p w14:paraId="796AEDC5" w14:textId="2D7D6429" w:rsidR="00077058" w:rsidRDefault="60101200" w:rsidP="3189EF38">
      <w:pPr>
        <w:pStyle w:val="Heading2"/>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How helpful is using other supports?</w:t>
      </w:r>
    </w:p>
    <w:p w14:paraId="3A419C8A" w14:textId="7A9B0CD7"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No answer recorded</w:t>
      </w:r>
    </w:p>
    <w:p w14:paraId="62B93C62" w14:textId="30332302" w:rsidR="00077058" w:rsidRDefault="00077058" w:rsidP="3189EF38">
      <w:pPr>
        <w:rPr>
          <w:rFonts w:ascii="Arial" w:eastAsia="Arial" w:hAnsi="Arial" w:cs="Arial"/>
          <w:color w:val="000000" w:themeColor="text1"/>
        </w:rPr>
      </w:pPr>
    </w:p>
    <w:p w14:paraId="03AB6462" w14:textId="705036A4"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Have you ever used peer support networks or a mentor to find / access NDIS supports?</w:t>
      </w:r>
    </w:p>
    <w:p w14:paraId="12415E34" w14:textId="135DD16E" w:rsidR="00077058" w:rsidRDefault="60101200" w:rsidP="3189EF38">
      <w:pPr>
        <w:ind w:firstLine="360"/>
        <w:rPr>
          <w:rFonts w:ascii="Arial" w:eastAsia="Arial" w:hAnsi="Arial" w:cs="Arial"/>
          <w:color w:val="000000" w:themeColor="text1"/>
        </w:rPr>
      </w:pPr>
      <w:r w:rsidRPr="3189EF38">
        <w:rPr>
          <w:rFonts w:ascii="Arial" w:eastAsia="Arial" w:hAnsi="Arial" w:cs="Arial"/>
          <w:color w:val="000000" w:themeColor="text1"/>
          <w:lang w:val="en-AU"/>
        </w:rPr>
        <w:t>Yes</w:t>
      </w:r>
    </w:p>
    <w:p w14:paraId="288A0936" w14:textId="603C753D"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6F90F949" w14:textId="59E3D02E"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Peer support networks: Neutral</w:t>
      </w:r>
    </w:p>
    <w:p w14:paraId="2D3529E9" w14:textId="1F1673C2"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Mentors: Neutral</w:t>
      </w:r>
    </w:p>
    <w:p w14:paraId="0F9EE8F6" w14:textId="79C5FA23"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Specialised home and living support coordinators: Likely</w:t>
      </w:r>
    </w:p>
    <w:p w14:paraId="091DFA50" w14:textId="50ABDA0C"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Support coordinator / LAC: Unlikely</w:t>
      </w:r>
    </w:p>
    <w:p w14:paraId="5C7FF8EE" w14:textId="6633B31D"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NDIA planner / delegate: Likely</w:t>
      </w:r>
    </w:p>
    <w:p w14:paraId="5C521189" w14:textId="67DFC76F"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Family and friends: Very likely</w:t>
      </w:r>
      <w:r w:rsidR="0038782F">
        <w:tab/>
      </w:r>
    </w:p>
    <w:p w14:paraId="40DEB8F6" w14:textId="000657F9" w:rsidR="00077058" w:rsidRDefault="60101200" w:rsidP="3189EF38">
      <w:pPr>
        <w:pStyle w:val="ListParagraph"/>
        <w:numPr>
          <w:ilvl w:val="0"/>
          <w:numId w:val="3"/>
        </w:numPr>
        <w:spacing w:after="80" w:line="240" w:lineRule="auto"/>
        <w:rPr>
          <w:rFonts w:eastAsiaTheme="minorEastAsia"/>
          <w:color w:val="000000" w:themeColor="text1"/>
        </w:rPr>
      </w:pPr>
      <w:r w:rsidRPr="3189EF38">
        <w:rPr>
          <w:rFonts w:ascii="Arial" w:eastAsia="Arial" w:hAnsi="Arial" w:cs="Arial"/>
          <w:color w:val="000000" w:themeColor="text1"/>
          <w:lang w:val="en-AU"/>
        </w:rPr>
        <w:t>Other – please describe: Extremely unlikely</w:t>
      </w:r>
    </w:p>
    <w:p w14:paraId="3F73D5C0" w14:textId="6BB6D5B3" w:rsidR="00077058" w:rsidRDefault="00077058" w:rsidP="3189EF38">
      <w:pPr>
        <w:rPr>
          <w:rFonts w:ascii="Arial" w:eastAsia="Arial" w:hAnsi="Arial" w:cs="Arial"/>
          <w:color w:val="000000" w:themeColor="text1"/>
        </w:rPr>
      </w:pPr>
    </w:p>
    <w:p w14:paraId="437CCEAB" w14:textId="1F0335C0"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How would you like to encourage providers to offer new and innovative service options?</w:t>
      </w:r>
    </w:p>
    <w:p w14:paraId="5DA6BFB9" w14:textId="1C391642" w:rsidR="00077058" w:rsidRDefault="60101200" w:rsidP="3189EF38">
      <w:pPr>
        <w:pStyle w:val="ListParagraph"/>
        <w:numPr>
          <w:ilvl w:val="0"/>
          <w:numId w:val="2"/>
        </w:numPr>
        <w:spacing w:after="80" w:line="240" w:lineRule="auto"/>
        <w:rPr>
          <w:rFonts w:eastAsiaTheme="minorEastAsia"/>
          <w:color w:val="000000" w:themeColor="text1"/>
        </w:rPr>
      </w:pPr>
      <w:r w:rsidRPr="3189EF38">
        <w:rPr>
          <w:rFonts w:ascii="Arial" w:eastAsia="Arial" w:hAnsi="Arial" w:cs="Arial"/>
          <w:color w:val="000000" w:themeColor="text1"/>
          <w:lang w:val="en-AU"/>
        </w:rPr>
        <w:t>Pricing incentives for providers: Yes</w:t>
      </w:r>
    </w:p>
    <w:p w14:paraId="59BABB2D" w14:textId="165E6F09" w:rsidR="00077058" w:rsidRDefault="60101200" w:rsidP="3189EF38">
      <w:pPr>
        <w:pStyle w:val="ListParagraph"/>
        <w:numPr>
          <w:ilvl w:val="0"/>
          <w:numId w:val="2"/>
        </w:numPr>
        <w:spacing w:after="80" w:line="240" w:lineRule="auto"/>
        <w:rPr>
          <w:rFonts w:eastAsiaTheme="minorEastAsia"/>
          <w:color w:val="000000" w:themeColor="text1"/>
        </w:rPr>
      </w:pPr>
      <w:r w:rsidRPr="3189EF38">
        <w:rPr>
          <w:rFonts w:ascii="Arial" w:eastAsia="Arial" w:hAnsi="Arial" w:cs="Arial"/>
          <w:color w:val="000000" w:themeColor="text1"/>
          <w:lang w:val="en-AU"/>
        </w:rPr>
        <w:t>Recognition of innovative providers: Yes</w:t>
      </w:r>
    </w:p>
    <w:p w14:paraId="1B8B46DB" w14:textId="49F7B339" w:rsidR="00077058" w:rsidRDefault="60101200" w:rsidP="3189EF38">
      <w:pPr>
        <w:pStyle w:val="ListParagraph"/>
        <w:numPr>
          <w:ilvl w:val="0"/>
          <w:numId w:val="2"/>
        </w:numPr>
        <w:spacing w:after="80" w:line="240" w:lineRule="auto"/>
        <w:rPr>
          <w:rFonts w:eastAsiaTheme="minorEastAsia"/>
          <w:color w:val="000000" w:themeColor="text1"/>
        </w:rPr>
      </w:pPr>
      <w:r w:rsidRPr="3189EF38">
        <w:rPr>
          <w:rFonts w:ascii="Arial" w:eastAsia="Arial" w:hAnsi="Arial" w:cs="Arial"/>
          <w:color w:val="000000" w:themeColor="text1"/>
          <w:lang w:val="en-AU"/>
        </w:rPr>
        <w:t>Newsletters: Yes</w:t>
      </w:r>
    </w:p>
    <w:p w14:paraId="565829E5" w14:textId="4F1FC1E0" w:rsidR="00077058" w:rsidRDefault="60101200" w:rsidP="3189EF38">
      <w:pPr>
        <w:pStyle w:val="ListParagraph"/>
        <w:numPr>
          <w:ilvl w:val="0"/>
          <w:numId w:val="2"/>
        </w:numPr>
        <w:spacing w:after="80" w:line="240" w:lineRule="auto"/>
        <w:rPr>
          <w:rFonts w:eastAsiaTheme="minorEastAsia"/>
          <w:color w:val="000000" w:themeColor="text1"/>
        </w:rPr>
      </w:pPr>
      <w:r w:rsidRPr="3189EF38">
        <w:rPr>
          <w:rFonts w:ascii="Arial" w:eastAsia="Arial" w:hAnsi="Arial" w:cs="Arial"/>
          <w:color w:val="000000" w:themeColor="text1"/>
          <w:lang w:val="en-AU"/>
        </w:rPr>
        <w:t>Showcases: Yes</w:t>
      </w:r>
    </w:p>
    <w:p w14:paraId="67872B84" w14:textId="3F07ADC9" w:rsidR="00077058" w:rsidRDefault="60101200" w:rsidP="3189EF38">
      <w:pPr>
        <w:pStyle w:val="ListParagraph"/>
        <w:numPr>
          <w:ilvl w:val="0"/>
          <w:numId w:val="2"/>
        </w:numPr>
        <w:spacing w:after="80" w:line="240" w:lineRule="auto"/>
        <w:rPr>
          <w:rFonts w:eastAsiaTheme="minorEastAsia"/>
          <w:color w:val="000000" w:themeColor="text1"/>
        </w:rPr>
      </w:pPr>
      <w:r w:rsidRPr="3189EF38">
        <w:rPr>
          <w:rFonts w:ascii="Arial" w:eastAsia="Arial" w:hAnsi="Arial" w:cs="Arial"/>
          <w:color w:val="000000" w:themeColor="text1"/>
          <w:lang w:val="en-AU"/>
        </w:rPr>
        <w:t>Participant reviews and ratings: Yes</w:t>
      </w:r>
    </w:p>
    <w:p w14:paraId="57E6819E" w14:textId="098185E3" w:rsidR="00077058" w:rsidRDefault="60101200" w:rsidP="3189EF38">
      <w:pPr>
        <w:pStyle w:val="ListParagraph"/>
        <w:numPr>
          <w:ilvl w:val="0"/>
          <w:numId w:val="2"/>
        </w:numPr>
        <w:spacing w:after="80" w:line="240" w:lineRule="auto"/>
        <w:rPr>
          <w:rFonts w:eastAsiaTheme="minorEastAsia"/>
          <w:color w:val="000000" w:themeColor="text1"/>
        </w:rPr>
      </w:pPr>
      <w:r w:rsidRPr="3189EF38">
        <w:rPr>
          <w:rFonts w:ascii="Arial" w:eastAsia="Arial" w:hAnsi="Arial" w:cs="Arial"/>
          <w:color w:val="000000" w:themeColor="text1"/>
          <w:lang w:val="en-AU"/>
        </w:rPr>
        <w:t>Other – please describe: No</w:t>
      </w:r>
    </w:p>
    <w:p w14:paraId="6FCDF4A3" w14:textId="1CB73B30" w:rsidR="00077058" w:rsidRDefault="00077058" w:rsidP="3189EF38">
      <w:pPr>
        <w:rPr>
          <w:rFonts w:ascii="Arial" w:eastAsia="Arial" w:hAnsi="Arial" w:cs="Arial"/>
          <w:color w:val="000000" w:themeColor="text1"/>
        </w:rPr>
      </w:pPr>
    </w:p>
    <w:p w14:paraId="21095983" w14:textId="4E2932F5"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E006D90" w14:textId="3A710CE0" w:rsidR="00077058" w:rsidRDefault="60101200" w:rsidP="3189EF38">
      <w:pPr>
        <w:ind w:left="284"/>
        <w:rPr>
          <w:rFonts w:ascii="Arial" w:eastAsia="Arial" w:hAnsi="Arial" w:cs="Arial"/>
          <w:color w:val="000000" w:themeColor="text1"/>
        </w:rPr>
      </w:pPr>
      <w:r w:rsidRPr="3189EF38">
        <w:rPr>
          <w:rFonts w:ascii="Arial" w:eastAsia="Arial" w:hAnsi="Arial" w:cs="Arial"/>
          <w:color w:val="000000" w:themeColor="text1"/>
          <w:lang w:val="en-AU"/>
        </w:rPr>
        <w:t>No answer recorded</w:t>
      </w:r>
    </w:p>
    <w:p w14:paraId="1C50D89D" w14:textId="61DE188F" w:rsidR="00077058" w:rsidRDefault="00077058" w:rsidP="3189EF38">
      <w:pPr>
        <w:rPr>
          <w:rFonts w:ascii="Arial" w:eastAsia="Arial" w:hAnsi="Arial" w:cs="Arial"/>
          <w:color w:val="000000" w:themeColor="text1"/>
        </w:rPr>
      </w:pPr>
    </w:p>
    <w:p w14:paraId="09B167BA" w14:textId="08209A66"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Do you identify as:</w:t>
      </w:r>
    </w:p>
    <w:p w14:paraId="21185DED" w14:textId="2688F41B" w:rsidR="00077058" w:rsidRDefault="60101200" w:rsidP="3189EF38">
      <w:pPr>
        <w:pStyle w:val="ListParagraph"/>
        <w:numPr>
          <w:ilvl w:val="0"/>
          <w:numId w:val="1"/>
        </w:numPr>
        <w:spacing w:after="80" w:line="240" w:lineRule="auto"/>
        <w:rPr>
          <w:rFonts w:eastAsiaTheme="minorEastAsia"/>
          <w:color w:val="000000" w:themeColor="text1"/>
        </w:rPr>
      </w:pPr>
      <w:r w:rsidRPr="3189EF38">
        <w:rPr>
          <w:rFonts w:ascii="Arial" w:eastAsia="Arial" w:hAnsi="Arial" w:cs="Arial"/>
          <w:color w:val="000000" w:themeColor="text1"/>
          <w:lang w:val="en-AU"/>
        </w:rPr>
        <w:t>Aboriginal and Torres Strait Islander? No</w:t>
      </w:r>
    </w:p>
    <w:p w14:paraId="32989318" w14:textId="76C64A9B" w:rsidR="00077058" w:rsidRDefault="60101200" w:rsidP="3189EF38">
      <w:pPr>
        <w:pStyle w:val="ListParagraph"/>
        <w:numPr>
          <w:ilvl w:val="0"/>
          <w:numId w:val="1"/>
        </w:numPr>
        <w:spacing w:after="80" w:line="240" w:lineRule="auto"/>
        <w:rPr>
          <w:rFonts w:eastAsiaTheme="minorEastAsia"/>
          <w:color w:val="000000" w:themeColor="text1"/>
        </w:rPr>
      </w:pPr>
      <w:r w:rsidRPr="3189EF38">
        <w:rPr>
          <w:rFonts w:ascii="Arial" w:eastAsia="Arial" w:hAnsi="Arial" w:cs="Arial"/>
          <w:color w:val="000000" w:themeColor="text1"/>
          <w:lang w:val="en-AU"/>
        </w:rPr>
        <w:t>From a culturally and linguistically diverse background? No</w:t>
      </w:r>
    </w:p>
    <w:p w14:paraId="33DB15D3" w14:textId="5A1804A8" w:rsidR="00077058" w:rsidRDefault="60101200" w:rsidP="3189EF38">
      <w:pPr>
        <w:pStyle w:val="ListParagraph"/>
        <w:numPr>
          <w:ilvl w:val="0"/>
          <w:numId w:val="1"/>
        </w:numPr>
        <w:spacing w:after="80" w:line="240" w:lineRule="auto"/>
        <w:rPr>
          <w:rFonts w:eastAsiaTheme="minorEastAsia"/>
          <w:color w:val="000000" w:themeColor="text1"/>
        </w:rPr>
      </w:pPr>
      <w:r w:rsidRPr="3189EF38">
        <w:rPr>
          <w:rFonts w:ascii="Arial" w:eastAsia="Arial" w:hAnsi="Arial" w:cs="Arial"/>
          <w:color w:val="000000" w:themeColor="text1"/>
          <w:lang w:val="en-AU"/>
        </w:rPr>
        <w:t>Living in a rural and remote area? Yes</w:t>
      </w:r>
    </w:p>
    <w:p w14:paraId="277A4710" w14:textId="6C6533CD" w:rsidR="00077058" w:rsidRDefault="60101200" w:rsidP="3189EF38">
      <w:pPr>
        <w:pStyle w:val="ListParagraph"/>
        <w:numPr>
          <w:ilvl w:val="0"/>
          <w:numId w:val="1"/>
        </w:numPr>
        <w:spacing w:after="80" w:line="240" w:lineRule="auto"/>
        <w:rPr>
          <w:rFonts w:eastAsiaTheme="minorEastAsia"/>
          <w:color w:val="000000" w:themeColor="text1"/>
        </w:rPr>
      </w:pPr>
      <w:r w:rsidRPr="3189EF38">
        <w:rPr>
          <w:rFonts w:ascii="Arial" w:eastAsia="Arial" w:hAnsi="Arial" w:cs="Arial"/>
          <w:color w:val="000000" w:themeColor="text1"/>
          <w:lang w:val="en-AU"/>
        </w:rPr>
        <w:t>LGBTIQA? No</w:t>
      </w:r>
    </w:p>
    <w:p w14:paraId="167B0E7F" w14:textId="41C2EF1E" w:rsidR="00077058" w:rsidRDefault="60101200" w:rsidP="3189EF38">
      <w:pPr>
        <w:pStyle w:val="ListParagraph"/>
        <w:numPr>
          <w:ilvl w:val="0"/>
          <w:numId w:val="1"/>
        </w:numPr>
        <w:spacing w:after="80" w:line="240" w:lineRule="auto"/>
        <w:rPr>
          <w:rFonts w:eastAsiaTheme="minorEastAsia"/>
          <w:color w:val="000000" w:themeColor="text1"/>
        </w:rPr>
      </w:pPr>
      <w:r w:rsidRPr="3189EF38">
        <w:rPr>
          <w:rFonts w:ascii="Arial" w:eastAsia="Arial" w:hAnsi="Arial" w:cs="Arial"/>
          <w:color w:val="000000" w:themeColor="text1"/>
          <w:lang w:val="en-AU"/>
        </w:rPr>
        <w:t>Having a psychosocial disability? No</w:t>
      </w:r>
    </w:p>
    <w:p w14:paraId="166679D5" w14:textId="19FC15DE" w:rsidR="00077058" w:rsidRDefault="00077058" w:rsidP="3189EF38">
      <w:pPr>
        <w:rPr>
          <w:rFonts w:ascii="Arial" w:eastAsia="Arial" w:hAnsi="Arial" w:cs="Arial"/>
          <w:color w:val="000000" w:themeColor="text1"/>
        </w:rPr>
      </w:pPr>
    </w:p>
    <w:p w14:paraId="612DCD0E" w14:textId="36114E12"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62DC9F2F" w14:textId="09CADF3A" w:rsidR="00077058" w:rsidRDefault="60101200" w:rsidP="3189EF38">
      <w:pPr>
        <w:rPr>
          <w:rFonts w:ascii="Arial" w:eastAsia="Arial" w:hAnsi="Arial" w:cs="Arial"/>
          <w:color w:val="000000" w:themeColor="text1"/>
        </w:rPr>
      </w:pPr>
      <w:r w:rsidRPr="3189EF38">
        <w:rPr>
          <w:rFonts w:ascii="Arial" w:eastAsia="Arial" w:hAnsi="Arial" w:cs="Arial"/>
          <w:color w:val="000000" w:themeColor="text1"/>
          <w:lang w:val="en-AU"/>
        </w:rPr>
        <w:t>The number of providers in rural and remote areas is very limited. NDIS needs to make the process of becoming a registered provider easier for providers in order to provide services in rural areas. Improved travel payments to create incentives for providers to travel. Liaising with state government agencies to allow providers access to state gov facilities to provide NDIS services. Better arrangement's with ATO to allow providers easier claiming of expenses. Better NDIA access to advise from staff rather than generic emails and phone numbers that in some cases dont get answered.</w:t>
      </w:r>
    </w:p>
    <w:p w14:paraId="2D1C477D" w14:textId="1EE04951" w:rsidR="00077058" w:rsidRDefault="00077058" w:rsidP="3189EF38">
      <w:pPr>
        <w:rPr>
          <w:rFonts w:ascii="Arial" w:eastAsia="Arial" w:hAnsi="Arial" w:cs="Arial"/>
          <w:color w:val="000000" w:themeColor="text1"/>
        </w:rPr>
      </w:pPr>
    </w:p>
    <w:p w14:paraId="33783B46" w14:textId="3A29F7A2" w:rsidR="00077058" w:rsidRDefault="60101200" w:rsidP="3189EF38">
      <w:pPr>
        <w:pStyle w:val="Heading1"/>
        <w:rPr>
          <w:rFonts w:ascii="Arial" w:eastAsia="Arial" w:hAnsi="Arial" w:cs="Arial"/>
          <w:b/>
          <w:bCs/>
          <w:color w:val="000000" w:themeColor="text1"/>
          <w:sz w:val="22"/>
          <w:szCs w:val="22"/>
        </w:rPr>
      </w:pPr>
      <w:r w:rsidRPr="3189EF38">
        <w:rPr>
          <w:rFonts w:ascii="Arial" w:eastAsia="Arial" w:hAnsi="Arial" w:cs="Arial"/>
          <w:b/>
          <w:bCs/>
          <w:color w:val="000000" w:themeColor="text1"/>
          <w:sz w:val="22"/>
          <w:szCs w:val="22"/>
          <w:lang w:val="en-AU"/>
        </w:rPr>
        <w:t>Is there anything else you would like to add?</w:t>
      </w:r>
    </w:p>
    <w:p w14:paraId="66764039" w14:textId="10CF3132" w:rsidR="00077058" w:rsidRDefault="60101200" w:rsidP="3189EF38">
      <w:pPr>
        <w:rPr>
          <w:rFonts w:ascii="Arial" w:eastAsia="Arial" w:hAnsi="Arial" w:cs="Arial"/>
          <w:color w:val="212529"/>
        </w:rPr>
      </w:pPr>
      <w:r w:rsidRPr="3189EF38">
        <w:rPr>
          <w:rFonts w:ascii="Arial" w:eastAsia="Arial" w:hAnsi="Arial" w:cs="Arial"/>
          <w:color w:val="212529"/>
          <w:lang w:val="en-AU"/>
        </w:rPr>
        <w:t>No response recorded</w:t>
      </w:r>
    </w:p>
    <w:p w14:paraId="5E5787A5" w14:textId="609EFFFA" w:rsidR="00077058" w:rsidRDefault="00077058" w:rsidP="3189EF38"/>
    <w:sectPr w:rsidR="000770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DA08" w14:textId="77777777" w:rsidR="0038782F" w:rsidRDefault="0038782F" w:rsidP="0038782F">
      <w:pPr>
        <w:spacing w:after="0" w:line="240" w:lineRule="auto"/>
      </w:pPr>
      <w:r>
        <w:separator/>
      </w:r>
    </w:p>
  </w:endnote>
  <w:endnote w:type="continuationSeparator" w:id="0">
    <w:p w14:paraId="4356EF36" w14:textId="77777777" w:rsidR="0038782F" w:rsidRDefault="0038782F" w:rsidP="0038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5B93" w14:textId="77777777" w:rsidR="0038782F" w:rsidRDefault="0038782F" w:rsidP="0038782F">
      <w:pPr>
        <w:spacing w:after="0" w:line="240" w:lineRule="auto"/>
      </w:pPr>
      <w:r>
        <w:separator/>
      </w:r>
    </w:p>
  </w:footnote>
  <w:footnote w:type="continuationSeparator" w:id="0">
    <w:p w14:paraId="21FE50AA" w14:textId="77777777" w:rsidR="0038782F" w:rsidRDefault="0038782F" w:rsidP="0038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3F4"/>
    <w:multiLevelType w:val="hybridMultilevel"/>
    <w:tmpl w:val="FFFFFFFF"/>
    <w:lvl w:ilvl="0" w:tplc="BDA4B27C">
      <w:start w:val="1"/>
      <w:numFmt w:val="bullet"/>
      <w:lvlText w:val=""/>
      <w:lvlJc w:val="left"/>
      <w:pPr>
        <w:ind w:left="720" w:hanging="360"/>
      </w:pPr>
      <w:rPr>
        <w:rFonts w:ascii="Symbol" w:hAnsi="Symbol" w:hint="default"/>
      </w:rPr>
    </w:lvl>
    <w:lvl w:ilvl="1" w:tplc="BC9C5034">
      <w:start w:val="1"/>
      <w:numFmt w:val="bullet"/>
      <w:lvlText w:val="o"/>
      <w:lvlJc w:val="left"/>
      <w:pPr>
        <w:ind w:left="1440" w:hanging="360"/>
      </w:pPr>
      <w:rPr>
        <w:rFonts w:ascii="Courier New" w:hAnsi="Courier New" w:hint="default"/>
      </w:rPr>
    </w:lvl>
    <w:lvl w:ilvl="2" w:tplc="6EBC9A92">
      <w:start w:val="1"/>
      <w:numFmt w:val="bullet"/>
      <w:lvlText w:val=""/>
      <w:lvlJc w:val="left"/>
      <w:pPr>
        <w:ind w:left="2160" w:hanging="360"/>
      </w:pPr>
      <w:rPr>
        <w:rFonts w:ascii="Wingdings" w:hAnsi="Wingdings" w:hint="default"/>
      </w:rPr>
    </w:lvl>
    <w:lvl w:ilvl="3" w:tplc="750840BA">
      <w:start w:val="1"/>
      <w:numFmt w:val="bullet"/>
      <w:lvlText w:val=""/>
      <w:lvlJc w:val="left"/>
      <w:pPr>
        <w:ind w:left="2880" w:hanging="360"/>
      </w:pPr>
      <w:rPr>
        <w:rFonts w:ascii="Symbol" w:hAnsi="Symbol" w:hint="default"/>
      </w:rPr>
    </w:lvl>
    <w:lvl w:ilvl="4" w:tplc="9BFEFD8A">
      <w:start w:val="1"/>
      <w:numFmt w:val="bullet"/>
      <w:lvlText w:val="o"/>
      <w:lvlJc w:val="left"/>
      <w:pPr>
        <w:ind w:left="3600" w:hanging="360"/>
      </w:pPr>
      <w:rPr>
        <w:rFonts w:ascii="Courier New" w:hAnsi="Courier New" w:hint="default"/>
      </w:rPr>
    </w:lvl>
    <w:lvl w:ilvl="5" w:tplc="46E2C002">
      <w:start w:val="1"/>
      <w:numFmt w:val="bullet"/>
      <w:lvlText w:val=""/>
      <w:lvlJc w:val="left"/>
      <w:pPr>
        <w:ind w:left="4320" w:hanging="360"/>
      </w:pPr>
      <w:rPr>
        <w:rFonts w:ascii="Wingdings" w:hAnsi="Wingdings" w:hint="default"/>
      </w:rPr>
    </w:lvl>
    <w:lvl w:ilvl="6" w:tplc="B5E0CF80">
      <w:start w:val="1"/>
      <w:numFmt w:val="bullet"/>
      <w:lvlText w:val=""/>
      <w:lvlJc w:val="left"/>
      <w:pPr>
        <w:ind w:left="5040" w:hanging="360"/>
      </w:pPr>
      <w:rPr>
        <w:rFonts w:ascii="Symbol" w:hAnsi="Symbol" w:hint="default"/>
      </w:rPr>
    </w:lvl>
    <w:lvl w:ilvl="7" w:tplc="DB5846D0">
      <w:start w:val="1"/>
      <w:numFmt w:val="bullet"/>
      <w:lvlText w:val="o"/>
      <w:lvlJc w:val="left"/>
      <w:pPr>
        <w:ind w:left="5760" w:hanging="360"/>
      </w:pPr>
      <w:rPr>
        <w:rFonts w:ascii="Courier New" w:hAnsi="Courier New" w:hint="default"/>
      </w:rPr>
    </w:lvl>
    <w:lvl w:ilvl="8" w:tplc="E62E306A">
      <w:start w:val="1"/>
      <w:numFmt w:val="bullet"/>
      <w:lvlText w:val=""/>
      <w:lvlJc w:val="left"/>
      <w:pPr>
        <w:ind w:left="6480" w:hanging="360"/>
      </w:pPr>
      <w:rPr>
        <w:rFonts w:ascii="Wingdings" w:hAnsi="Wingdings" w:hint="default"/>
      </w:rPr>
    </w:lvl>
  </w:abstractNum>
  <w:abstractNum w:abstractNumId="1" w15:restartNumberingAfterBreak="0">
    <w:nsid w:val="12C83972"/>
    <w:multiLevelType w:val="hybridMultilevel"/>
    <w:tmpl w:val="FFFFFFFF"/>
    <w:lvl w:ilvl="0" w:tplc="FC726D94">
      <w:start w:val="1"/>
      <w:numFmt w:val="lowerLetter"/>
      <w:lvlText w:val="%1."/>
      <w:lvlJc w:val="left"/>
      <w:pPr>
        <w:ind w:left="720" w:hanging="360"/>
      </w:pPr>
    </w:lvl>
    <w:lvl w:ilvl="1" w:tplc="5D0C1A98">
      <w:start w:val="1"/>
      <w:numFmt w:val="lowerLetter"/>
      <w:lvlText w:val="%2."/>
      <w:lvlJc w:val="left"/>
      <w:pPr>
        <w:ind w:left="1440" w:hanging="360"/>
      </w:pPr>
    </w:lvl>
    <w:lvl w:ilvl="2" w:tplc="77522A3A">
      <w:start w:val="1"/>
      <w:numFmt w:val="lowerRoman"/>
      <w:lvlText w:val="%3."/>
      <w:lvlJc w:val="right"/>
      <w:pPr>
        <w:ind w:left="2160" w:hanging="180"/>
      </w:pPr>
    </w:lvl>
    <w:lvl w:ilvl="3" w:tplc="4ADA1574">
      <w:start w:val="1"/>
      <w:numFmt w:val="decimal"/>
      <w:lvlText w:val="%4."/>
      <w:lvlJc w:val="left"/>
      <w:pPr>
        <w:ind w:left="2880" w:hanging="360"/>
      </w:pPr>
    </w:lvl>
    <w:lvl w:ilvl="4" w:tplc="5F8298D8">
      <w:start w:val="1"/>
      <w:numFmt w:val="lowerLetter"/>
      <w:lvlText w:val="%5."/>
      <w:lvlJc w:val="left"/>
      <w:pPr>
        <w:ind w:left="3600" w:hanging="360"/>
      </w:pPr>
    </w:lvl>
    <w:lvl w:ilvl="5" w:tplc="007AB164">
      <w:start w:val="1"/>
      <w:numFmt w:val="lowerRoman"/>
      <w:lvlText w:val="%6."/>
      <w:lvlJc w:val="right"/>
      <w:pPr>
        <w:ind w:left="4320" w:hanging="180"/>
      </w:pPr>
    </w:lvl>
    <w:lvl w:ilvl="6" w:tplc="C890CE68">
      <w:start w:val="1"/>
      <w:numFmt w:val="decimal"/>
      <w:lvlText w:val="%7."/>
      <w:lvlJc w:val="left"/>
      <w:pPr>
        <w:ind w:left="5040" w:hanging="360"/>
      </w:pPr>
    </w:lvl>
    <w:lvl w:ilvl="7" w:tplc="0630A004">
      <w:start w:val="1"/>
      <w:numFmt w:val="lowerLetter"/>
      <w:lvlText w:val="%8."/>
      <w:lvlJc w:val="left"/>
      <w:pPr>
        <w:ind w:left="5760" w:hanging="360"/>
      </w:pPr>
    </w:lvl>
    <w:lvl w:ilvl="8" w:tplc="2EB66C52">
      <w:start w:val="1"/>
      <w:numFmt w:val="lowerRoman"/>
      <w:lvlText w:val="%9."/>
      <w:lvlJc w:val="right"/>
      <w:pPr>
        <w:ind w:left="6480" w:hanging="180"/>
      </w:pPr>
    </w:lvl>
  </w:abstractNum>
  <w:abstractNum w:abstractNumId="2" w15:restartNumberingAfterBreak="0">
    <w:nsid w:val="285E6204"/>
    <w:multiLevelType w:val="hybridMultilevel"/>
    <w:tmpl w:val="FFFFFFFF"/>
    <w:lvl w:ilvl="0" w:tplc="D81E9EC4">
      <w:start w:val="1"/>
      <w:numFmt w:val="bullet"/>
      <w:lvlText w:val=""/>
      <w:lvlJc w:val="left"/>
      <w:pPr>
        <w:ind w:left="720" w:hanging="360"/>
      </w:pPr>
      <w:rPr>
        <w:rFonts w:ascii="Symbol" w:hAnsi="Symbol" w:hint="default"/>
      </w:rPr>
    </w:lvl>
    <w:lvl w:ilvl="1" w:tplc="68784D30">
      <w:start w:val="1"/>
      <w:numFmt w:val="bullet"/>
      <w:lvlText w:val="o"/>
      <w:lvlJc w:val="left"/>
      <w:pPr>
        <w:ind w:left="1440" w:hanging="360"/>
      </w:pPr>
      <w:rPr>
        <w:rFonts w:ascii="Courier New" w:hAnsi="Courier New" w:hint="default"/>
      </w:rPr>
    </w:lvl>
    <w:lvl w:ilvl="2" w:tplc="7F624888">
      <w:start w:val="1"/>
      <w:numFmt w:val="bullet"/>
      <w:lvlText w:val=""/>
      <w:lvlJc w:val="left"/>
      <w:pPr>
        <w:ind w:left="2160" w:hanging="360"/>
      </w:pPr>
      <w:rPr>
        <w:rFonts w:ascii="Wingdings" w:hAnsi="Wingdings" w:hint="default"/>
      </w:rPr>
    </w:lvl>
    <w:lvl w:ilvl="3" w:tplc="F502EF6C">
      <w:start w:val="1"/>
      <w:numFmt w:val="bullet"/>
      <w:lvlText w:val=""/>
      <w:lvlJc w:val="left"/>
      <w:pPr>
        <w:ind w:left="2880" w:hanging="360"/>
      </w:pPr>
      <w:rPr>
        <w:rFonts w:ascii="Symbol" w:hAnsi="Symbol" w:hint="default"/>
      </w:rPr>
    </w:lvl>
    <w:lvl w:ilvl="4" w:tplc="8AEADA20">
      <w:start w:val="1"/>
      <w:numFmt w:val="bullet"/>
      <w:lvlText w:val="o"/>
      <w:lvlJc w:val="left"/>
      <w:pPr>
        <w:ind w:left="3600" w:hanging="360"/>
      </w:pPr>
      <w:rPr>
        <w:rFonts w:ascii="Courier New" w:hAnsi="Courier New" w:hint="default"/>
      </w:rPr>
    </w:lvl>
    <w:lvl w:ilvl="5" w:tplc="977A8908">
      <w:start w:val="1"/>
      <w:numFmt w:val="bullet"/>
      <w:lvlText w:val=""/>
      <w:lvlJc w:val="left"/>
      <w:pPr>
        <w:ind w:left="4320" w:hanging="360"/>
      </w:pPr>
      <w:rPr>
        <w:rFonts w:ascii="Wingdings" w:hAnsi="Wingdings" w:hint="default"/>
      </w:rPr>
    </w:lvl>
    <w:lvl w:ilvl="6" w:tplc="86EEF9BA">
      <w:start w:val="1"/>
      <w:numFmt w:val="bullet"/>
      <w:lvlText w:val=""/>
      <w:lvlJc w:val="left"/>
      <w:pPr>
        <w:ind w:left="5040" w:hanging="360"/>
      </w:pPr>
      <w:rPr>
        <w:rFonts w:ascii="Symbol" w:hAnsi="Symbol" w:hint="default"/>
      </w:rPr>
    </w:lvl>
    <w:lvl w:ilvl="7" w:tplc="0176524C">
      <w:start w:val="1"/>
      <w:numFmt w:val="bullet"/>
      <w:lvlText w:val="o"/>
      <w:lvlJc w:val="left"/>
      <w:pPr>
        <w:ind w:left="5760" w:hanging="360"/>
      </w:pPr>
      <w:rPr>
        <w:rFonts w:ascii="Courier New" w:hAnsi="Courier New" w:hint="default"/>
      </w:rPr>
    </w:lvl>
    <w:lvl w:ilvl="8" w:tplc="A5D0B60E">
      <w:start w:val="1"/>
      <w:numFmt w:val="bullet"/>
      <w:lvlText w:val=""/>
      <w:lvlJc w:val="left"/>
      <w:pPr>
        <w:ind w:left="6480" w:hanging="360"/>
      </w:pPr>
      <w:rPr>
        <w:rFonts w:ascii="Wingdings" w:hAnsi="Wingdings" w:hint="default"/>
      </w:rPr>
    </w:lvl>
  </w:abstractNum>
  <w:abstractNum w:abstractNumId="3" w15:restartNumberingAfterBreak="0">
    <w:nsid w:val="3AE47D99"/>
    <w:multiLevelType w:val="hybridMultilevel"/>
    <w:tmpl w:val="FFFFFFFF"/>
    <w:lvl w:ilvl="0" w:tplc="68BC8296">
      <w:start w:val="1"/>
      <w:numFmt w:val="decimal"/>
      <w:lvlText w:val="%1."/>
      <w:lvlJc w:val="left"/>
      <w:pPr>
        <w:ind w:left="720" w:hanging="360"/>
      </w:pPr>
    </w:lvl>
    <w:lvl w:ilvl="1" w:tplc="3EFA8D66">
      <w:start w:val="1"/>
      <w:numFmt w:val="lowerLetter"/>
      <w:lvlText w:val="%2."/>
      <w:lvlJc w:val="left"/>
      <w:pPr>
        <w:ind w:left="1440" w:hanging="360"/>
      </w:pPr>
    </w:lvl>
    <w:lvl w:ilvl="2" w:tplc="164A9732">
      <w:start w:val="1"/>
      <w:numFmt w:val="lowerRoman"/>
      <w:lvlText w:val="%3."/>
      <w:lvlJc w:val="right"/>
      <w:pPr>
        <w:ind w:left="2160" w:hanging="180"/>
      </w:pPr>
    </w:lvl>
    <w:lvl w:ilvl="3" w:tplc="EF9A857C">
      <w:start w:val="1"/>
      <w:numFmt w:val="decimal"/>
      <w:lvlText w:val="%4."/>
      <w:lvlJc w:val="left"/>
      <w:pPr>
        <w:ind w:left="2880" w:hanging="360"/>
      </w:pPr>
    </w:lvl>
    <w:lvl w:ilvl="4" w:tplc="4D426B86">
      <w:start w:val="1"/>
      <w:numFmt w:val="lowerLetter"/>
      <w:lvlText w:val="%5."/>
      <w:lvlJc w:val="left"/>
      <w:pPr>
        <w:ind w:left="3600" w:hanging="360"/>
      </w:pPr>
    </w:lvl>
    <w:lvl w:ilvl="5" w:tplc="8AF20072">
      <w:start w:val="1"/>
      <w:numFmt w:val="lowerRoman"/>
      <w:lvlText w:val="%6."/>
      <w:lvlJc w:val="right"/>
      <w:pPr>
        <w:ind w:left="4320" w:hanging="180"/>
      </w:pPr>
    </w:lvl>
    <w:lvl w:ilvl="6" w:tplc="57028248">
      <w:start w:val="1"/>
      <w:numFmt w:val="decimal"/>
      <w:lvlText w:val="%7."/>
      <w:lvlJc w:val="left"/>
      <w:pPr>
        <w:ind w:left="5040" w:hanging="360"/>
      </w:pPr>
    </w:lvl>
    <w:lvl w:ilvl="7" w:tplc="938CF310">
      <w:start w:val="1"/>
      <w:numFmt w:val="lowerLetter"/>
      <w:lvlText w:val="%8."/>
      <w:lvlJc w:val="left"/>
      <w:pPr>
        <w:ind w:left="5760" w:hanging="360"/>
      </w:pPr>
    </w:lvl>
    <w:lvl w:ilvl="8" w:tplc="627CB4AC">
      <w:start w:val="1"/>
      <w:numFmt w:val="lowerRoman"/>
      <w:lvlText w:val="%9."/>
      <w:lvlJc w:val="right"/>
      <w:pPr>
        <w:ind w:left="6480" w:hanging="180"/>
      </w:pPr>
    </w:lvl>
  </w:abstractNum>
  <w:abstractNum w:abstractNumId="4" w15:restartNumberingAfterBreak="0">
    <w:nsid w:val="3BB255BA"/>
    <w:multiLevelType w:val="hybridMultilevel"/>
    <w:tmpl w:val="FFFFFFFF"/>
    <w:lvl w:ilvl="0" w:tplc="2FE484F4">
      <w:start w:val="1"/>
      <w:numFmt w:val="bullet"/>
      <w:lvlText w:val=""/>
      <w:lvlJc w:val="left"/>
      <w:pPr>
        <w:ind w:left="720" w:hanging="360"/>
      </w:pPr>
      <w:rPr>
        <w:rFonts w:ascii="Symbol" w:hAnsi="Symbol" w:hint="default"/>
      </w:rPr>
    </w:lvl>
    <w:lvl w:ilvl="1" w:tplc="1F2E6A0E">
      <w:start w:val="1"/>
      <w:numFmt w:val="bullet"/>
      <w:lvlText w:val="o"/>
      <w:lvlJc w:val="left"/>
      <w:pPr>
        <w:ind w:left="1440" w:hanging="360"/>
      </w:pPr>
      <w:rPr>
        <w:rFonts w:ascii="Courier New" w:hAnsi="Courier New" w:hint="default"/>
      </w:rPr>
    </w:lvl>
    <w:lvl w:ilvl="2" w:tplc="36306210">
      <w:start w:val="1"/>
      <w:numFmt w:val="bullet"/>
      <w:lvlText w:val=""/>
      <w:lvlJc w:val="left"/>
      <w:pPr>
        <w:ind w:left="2160" w:hanging="360"/>
      </w:pPr>
      <w:rPr>
        <w:rFonts w:ascii="Wingdings" w:hAnsi="Wingdings" w:hint="default"/>
      </w:rPr>
    </w:lvl>
    <w:lvl w:ilvl="3" w:tplc="81C86752">
      <w:start w:val="1"/>
      <w:numFmt w:val="bullet"/>
      <w:lvlText w:val=""/>
      <w:lvlJc w:val="left"/>
      <w:pPr>
        <w:ind w:left="2880" w:hanging="360"/>
      </w:pPr>
      <w:rPr>
        <w:rFonts w:ascii="Symbol" w:hAnsi="Symbol" w:hint="default"/>
      </w:rPr>
    </w:lvl>
    <w:lvl w:ilvl="4" w:tplc="4DAAE088">
      <w:start w:val="1"/>
      <w:numFmt w:val="bullet"/>
      <w:lvlText w:val="o"/>
      <w:lvlJc w:val="left"/>
      <w:pPr>
        <w:ind w:left="3600" w:hanging="360"/>
      </w:pPr>
      <w:rPr>
        <w:rFonts w:ascii="Courier New" w:hAnsi="Courier New" w:hint="default"/>
      </w:rPr>
    </w:lvl>
    <w:lvl w:ilvl="5" w:tplc="559CB566">
      <w:start w:val="1"/>
      <w:numFmt w:val="bullet"/>
      <w:lvlText w:val=""/>
      <w:lvlJc w:val="left"/>
      <w:pPr>
        <w:ind w:left="4320" w:hanging="360"/>
      </w:pPr>
      <w:rPr>
        <w:rFonts w:ascii="Wingdings" w:hAnsi="Wingdings" w:hint="default"/>
      </w:rPr>
    </w:lvl>
    <w:lvl w:ilvl="6" w:tplc="8BF23314">
      <w:start w:val="1"/>
      <w:numFmt w:val="bullet"/>
      <w:lvlText w:val=""/>
      <w:lvlJc w:val="left"/>
      <w:pPr>
        <w:ind w:left="5040" w:hanging="360"/>
      </w:pPr>
      <w:rPr>
        <w:rFonts w:ascii="Symbol" w:hAnsi="Symbol" w:hint="default"/>
      </w:rPr>
    </w:lvl>
    <w:lvl w:ilvl="7" w:tplc="E6A4BC88">
      <w:start w:val="1"/>
      <w:numFmt w:val="bullet"/>
      <w:lvlText w:val="o"/>
      <w:lvlJc w:val="left"/>
      <w:pPr>
        <w:ind w:left="5760" w:hanging="360"/>
      </w:pPr>
      <w:rPr>
        <w:rFonts w:ascii="Courier New" w:hAnsi="Courier New" w:hint="default"/>
      </w:rPr>
    </w:lvl>
    <w:lvl w:ilvl="8" w:tplc="255ED10A">
      <w:start w:val="1"/>
      <w:numFmt w:val="bullet"/>
      <w:lvlText w:val=""/>
      <w:lvlJc w:val="left"/>
      <w:pPr>
        <w:ind w:left="6480" w:hanging="360"/>
      </w:pPr>
      <w:rPr>
        <w:rFonts w:ascii="Wingdings" w:hAnsi="Wingdings" w:hint="default"/>
      </w:rPr>
    </w:lvl>
  </w:abstractNum>
  <w:abstractNum w:abstractNumId="5" w15:restartNumberingAfterBreak="0">
    <w:nsid w:val="4730322F"/>
    <w:multiLevelType w:val="hybridMultilevel"/>
    <w:tmpl w:val="FFFFFFFF"/>
    <w:lvl w:ilvl="0" w:tplc="09CAFCD4">
      <w:start w:val="75"/>
      <w:numFmt w:val="lowerLetter"/>
      <w:lvlText w:val="%1."/>
      <w:lvlJc w:val="left"/>
      <w:pPr>
        <w:ind w:left="720" w:hanging="360"/>
      </w:pPr>
    </w:lvl>
    <w:lvl w:ilvl="1" w:tplc="F3407B56">
      <w:start w:val="1"/>
      <w:numFmt w:val="lowerLetter"/>
      <w:lvlText w:val="%2."/>
      <w:lvlJc w:val="left"/>
      <w:pPr>
        <w:ind w:left="1440" w:hanging="360"/>
      </w:pPr>
    </w:lvl>
    <w:lvl w:ilvl="2" w:tplc="2218775E">
      <w:start w:val="1"/>
      <w:numFmt w:val="lowerRoman"/>
      <w:lvlText w:val="%3."/>
      <w:lvlJc w:val="right"/>
      <w:pPr>
        <w:ind w:left="2160" w:hanging="180"/>
      </w:pPr>
    </w:lvl>
    <w:lvl w:ilvl="3" w:tplc="B62C3AC0">
      <w:start w:val="1"/>
      <w:numFmt w:val="decimal"/>
      <w:lvlText w:val="%4."/>
      <w:lvlJc w:val="left"/>
      <w:pPr>
        <w:ind w:left="2880" w:hanging="360"/>
      </w:pPr>
    </w:lvl>
    <w:lvl w:ilvl="4" w:tplc="2236CCC4">
      <w:start w:val="1"/>
      <w:numFmt w:val="lowerLetter"/>
      <w:lvlText w:val="%5."/>
      <w:lvlJc w:val="left"/>
      <w:pPr>
        <w:ind w:left="3600" w:hanging="360"/>
      </w:pPr>
    </w:lvl>
    <w:lvl w:ilvl="5" w:tplc="17C42AD8">
      <w:start w:val="1"/>
      <w:numFmt w:val="lowerRoman"/>
      <w:lvlText w:val="%6."/>
      <w:lvlJc w:val="right"/>
      <w:pPr>
        <w:ind w:left="4320" w:hanging="180"/>
      </w:pPr>
    </w:lvl>
    <w:lvl w:ilvl="6" w:tplc="2C4A7CE4">
      <w:start w:val="1"/>
      <w:numFmt w:val="decimal"/>
      <w:lvlText w:val="%7."/>
      <w:lvlJc w:val="left"/>
      <w:pPr>
        <w:ind w:left="5040" w:hanging="360"/>
      </w:pPr>
    </w:lvl>
    <w:lvl w:ilvl="7" w:tplc="AC2EFAB2">
      <w:start w:val="1"/>
      <w:numFmt w:val="lowerLetter"/>
      <w:lvlText w:val="%8."/>
      <w:lvlJc w:val="left"/>
      <w:pPr>
        <w:ind w:left="5760" w:hanging="360"/>
      </w:pPr>
    </w:lvl>
    <w:lvl w:ilvl="8" w:tplc="249A8DC0">
      <w:start w:val="1"/>
      <w:numFmt w:val="lowerRoman"/>
      <w:lvlText w:val="%9."/>
      <w:lvlJc w:val="right"/>
      <w:pPr>
        <w:ind w:left="6480" w:hanging="180"/>
      </w:pPr>
    </w:lvl>
  </w:abstractNum>
  <w:abstractNum w:abstractNumId="6" w15:restartNumberingAfterBreak="0">
    <w:nsid w:val="50C72CE9"/>
    <w:multiLevelType w:val="hybridMultilevel"/>
    <w:tmpl w:val="FFFFFFFF"/>
    <w:lvl w:ilvl="0" w:tplc="31562A2E">
      <w:start w:val="75"/>
      <w:numFmt w:val="lowerLetter"/>
      <w:lvlText w:val="%1."/>
      <w:lvlJc w:val="left"/>
      <w:pPr>
        <w:ind w:left="720" w:hanging="360"/>
      </w:pPr>
    </w:lvl>
    <w:lvl w:ilvl="1" w:tplc="A094BF04">
      <w:start w:val="1"/>
      <w:numFmt w:val="lowerLetter"/>
      <w:lvlText w:val="%2."/>
      <w:lvlJc w:val="left"/>
      <w:pPr>
        <w:ind w:left="1440" w:hanging="360"/>
      </w:pPr>
    </w:lvl>
    <w:lvl w:ilvl="2" w:tplc="88C469B2">
      <w:start w:val="1"/>
      <w:numFmt w:val="lowerRoman"/>
      <w:lvlText w:val="%3."/>
      <w:lvlJc w:val="right"/>
      <w:pPr>
        <w:ind w:left="2160" w:hanging="180"/>
      </w:pPr>
    </w:lvl>
    <w:lvl w:ilvl="3" w:tplc="3CCA9134">
      <w:start w:val="1"/>
      <w:numFmt w:val="decimal"/>
      <w:lvlText w:val="%4."/>
      <w:lvlJc w:val="left"/>
      <w:pPr>
        <w:ind w:left="2880" w:hanging="360"/>
      </w:pPr>
    </w:lvl>
    <w:lvl w:ilvl="4" w:tplc="0DD4EAFA">
      <w:start w:val="1"/>
      <w:numFmt w:val="lowerLetter"/>
      <w:lvlText w:val="%5."/>
      <w:lvlJc w:val="left"/>
      <w:pPr>
        <w:ind w:left="3600" w:hanging="360"/>
      </w:pPr>
    </w:lvl>
    <w:lvl w:ilvl="5" w:tplc="F9444EFA">
      <w:start w:val="1"/>
      <w:numFmt w:val="lowerRoman"/>
      <w:lvlText w:val="%6."/>
      <w:lvlJc w:val="right"/>
      <w:pPr>
        <w:ind w:left="4320" w:hanging="180"/>
      </w:pPr>
    </w:lvl>
    <w:lvl w:ilvl="6" w:tplc="2F1E1468">
      <w:start w:val="1"/>
      <w:numFmt w:val="decimal"/>
      <w:lvlText w:val="%7."/>
      <w:lvlJc w:val="left"/>
      <w:pPr>
        <w:ind w:left="5040" w:hanging="360"/>
      </w:pPr>
    </w:lvl>
    <w:lvl w:ilvl="7" w:tplc="31865114">
      <w:start w:val="1"/>
      <w:numFmt w:val="lowerLetter"/>
      <w:lvlText w:val="%8."/>
      <w:lvlJc w:val="left"/>
      <w:pPr>
        <w:ind w:left="5760" w:hanging="360"/>
      </w:pPr>
    </w:lvl>
    <w:lvl w:ilvl="8" w:tplc="C3F89990">
      <w:start w:val="1"/>
      <w:numFmt w:val="lowerRoman"/>
      <w:lvlText w:val="%9."/>
      <w:lvlJc w:val="right"/>
      <w:pPr>
        <w:ind w:left="6480" w:hanging="180"/>
      </w:pPr>
    </w:lvl>
  </w:abstractNum>
  <w:abstractNum w:abstractNumId="7" w15:restartNumberingAfterBreak="0">
    <w:nsid w:val="51585562"/>
    <w:multiLevelType w:val="hybridMultilevel"/>
    <w:tmpl w:val="FFFFFFFF"/>
    <w:lvl w:ilvl="0" w:tplc="BE928552">
      <w:start w:val="1"/>
      <w:numFmt w:val="lowerLetter"/>
      <w:lvlText w:val="%1."/>
      <w:lvlJc w:val="left"/>
      <w:pPr>
        <w:ind w:left="720" w:hanging="360"/>
      </w:pPr>
    </w:lvl>
    <w:lvl w:ilvl="1" w:tplc="FC168A42">
      <w:start w:val="1"/>
      <w:numFmt w:val="lowerLetter"/>
      <w:lvlText w:val="%2."/>
      <w:lvlJc w:val="left"/>
      <w:pPr>
        <w:ind w:left="1440" w:hanging="360"/>
      </w:pPr>
    </w:lvl>
    <w:lvl w:ilvl="2" w:tplc="8BFA9AEA">
      <w:start w:val="1"/>
      <w:numFmt w:val="lowerRoman"/>
      <w:lvlText w:val="%3."/>
      <w:lvlJc w:val="right"/>
      <w:pPr>
        <w:ind w:left="2160" w:hanging="180"/>
      </w:pPr>
    </w:lvl>
    <w:lvl w:ilvl="3" w:tplc="A1966128">
      <w:start w:val="1"/>
      <w:numFmt w:val="decimal"/>
      <w:lvlText w:val="%4."/>
      <w:lvlJc w:val="left"/>
      <w:pPr>
        <w:ind w:left="2880" w:hanging="360"/>
      </w:pPr>
    </w:lvl>
    <w:lvl w:ilvl="4" w:tplc="9580B48A">
      <w:start w:val="1"/>
      <w:numFmt w:val="lowerLetter"/>
      <w:lvlText w:val="%5."/>
      <w:lvlJc w:val="left"/>
      <w:pPr>
        <w:ind w:left="3600" w:hanging="360"/>
      </w:pPr>
    </w:lvl>
    <w:lvl w:ilvl="5" w:tplc="95E62B8C">
      <w:start w:val="1"/>
      <w:numFmt w:val="lowerRoman"/>
      <w:lvlText w:val="%6."/>
      <w:lvlJc w:val="right"/>
      <w:pPr>
        <w:ind w:left="4320" w:hanging="180"/>
      </w:pPr>
    </w:lvl>
    <w:lvl w:ilvl="6" w:tplc="021E841C">
      <w:start w:val="1"/>
      <w:numFmt w:val="decimal"/>
      <w:lvlText w:val="%7."/>
      <w:lvlJc w:val="left"/>
      <w:pPr>
        <w:ind w:left="5040" w:hanging="360"/>
      </w:pPr>
    </w:lvl>
    <w:lvl w:ilvl="7" w:tplc="BC023DAC">
      <w:start w:val="1"/>
      <w:numFmt w:val="lowerLetter"/>
      <w:lvlText w:val="%8."/>
      <w:lvlJc w:val="left"/>
      <w:pPr>
        <w:ind w:left="5760" w:hanging="360"/>
      </w:pPr>
    </w:lvl>
    <w:lvl w:ilvl="8" w:tplc="51209228">
      <w:start w:val="1"/>
      <w:numFmt w:val="lowerRoman"/>
      <w:lvlText w:val="%9."/>
      <w:lvlJc w:val="right"/>
      <w:pPr>
        <w:ind w:left="6480" w:hanging="180"/>
      </w:pPr>
    </w:lvl>
  </w:abstractNum>
  <w:abstractNum w:abstractNumId="8" w15:restartNumberingAfterBreak="0">
    <w:nsid w:val="520125CB"/>
    <w:multiLevelType w:val="hybridMultilevel"/>
    <w:tmpl w:val="FFFFFFFF"/>
    <w:lvl w:ilvl="0" w:tplc="377CFDB4">
      <w:start w:val="1"/>
      <w:numFmt w:val="bullet"/>
      <w:lvlText w:val=""/>
      <w:lvlJc w:val="left"/>
      <w:pPr>
        <w:ind w:left="720" w:hanging="360"/>
      </w:pPr>
      <w:rPr>
        <w:rFonts w:ascii="Symbol" w:hAnsi="Symbol" w:hint="default"/>
      </w:rPr>
    </w:lvl>
    <w:lvl w:ilvl="1" w:tplc="78B415CE">
      <w:start w:val="1"/>
      <w:numFmt w:val="bullet"/>
      <w:lvlText w:val="o"/>
      <w:lvlJc w:val="left"/>
      <w:pPr>
        <w:ind w:left="1440" w:hanging="360"/>
      </w:pPr>
      <w:rPr>
        <w:rFonts w:ascii="Courier New" w:hAnsi="Courier New" w:hint="default"/>
      </w:rPr>
    </w:lvl>
    <w:lvl w:ilvl="2" w:tplc="D9ECC312">
      <w:start w:val="1"/>
      <w:numFmt w:val="bullet"/>
      <w:lvlText w:val=""/>
      <w:lvlJc w:val="left"/>
      <w:pPr>
        <w:ind w:left="2160" w:hanging="360"/>
      </w:pPr>
      <w:rPr>
        <w:rFonts w:ascii="Wingdings" w:hAnsi="Wingdings" w:hint="default"/>
      </w:rPr>
    </w:lvl>
    <w:lvl w:ilvl="3" w:tplc="0E2A9F16">
      <w:start w:val="1"/>
      <w:numFmt w:val="bullet"/>
      <w:lvlText w:val=""/>
      <w:lvlJc w:val="left"/>
      <w:pPr>
        <w:ind w:left="2880" w:hanging="360"/>
      </w:pPr>
      <w:rPr>
        <w:rFonts w:ascii="Symbol" w:hAnsi="Symbol" w:hint="default"/>
      </w:rPr>
    </w:lvl>
    <w:lvl w:ilvl="4" w:tplc="B51A12EC">
      <w:start w:val="1"/>
      <w:numFmt w:val="bullet"/>
      <w:lvlText w:val="o"/>
      <w:lvlJc w:val="left"/>
      <w:pPr>
        <w:ind w:left="3600" w:hanging="360"/>
      </w:pPr>
      <w:rPr>
        <w:rFonts w:ascii="Courier New" w:hAnsi="Courier New" w:hint="default"/>
      </w:rPr>
    </w:lvl>
    <w:lvl w:ilvl="5" w:tplc="47A0512C">
      <w:start w:val="1"/>
      <w:numFmt w:val="bullet"/>
      <w:lvlText w:val=""/>
      <w:lvlJc w:val="left"/>
      <w:pPr>
        <w:ind w:left="4320" w:hanging="360"/>
      </w:pPr>
      <w:rPr>
        <w:rFonts w:ascii="Wingdings" w:hAnsi="Wingdings" w:hint="default"/>
      </w:rPr>
    </w:lvl>
    <w:lvl w:ilvl="6" w:tplc="7ACC4A8C">
      <w:start w:val="1"/>
      <w:numFmt w:val="bullet"/>
      <w:lvlText w:val=""/>
      <w:lvlJc w:val="left"/>
      <w:pPr>
        <w:ind w:left="5040" w:hanging="360"/>
      </w:pPr>
      <w:rPr>
        <w:rFonts w:ascii="Symbol" w:hAnsi="Symbol" w:hint="default"/>
      </w:rPr>
    </w:lvl>
    <w:lvl w:ilvl="7" w:tplc="7570A92C">
      <w:start w:val="1"/>
      <w:numFmt w:val="bullet"/>
      <w:lvlText w:val="o"/>
      <w:lvlJc w:val="left"/>
      <w:pPr>
        <w:ind w:left="5760" w:hanging="360"/>
      </w:pPr>
      <w:rPr>
        <w:rFonts w:ascii="Courier New" w:hAnsi="Courier New" w:hint="default"/>
      </w:rPr>
    </w:lvl>
    <w:lvl w:ilvl="8" w:tplc="A6FEE3A2">
      <w:start w:val="1"/>
      <w:numFmt w:val="bullet"/>
      <w:lvlText w:val=""/>
      <w:lvlJc w:val="left"/>
      <w:pPr>
        <w:ind w:left="6480" w:hanging="360"/>
      </w:pPr>
      <w:rPr>
        <w:rFonts w:ascii="Wingdings" w:hAnsi="Wingdings" w:hint="default"/>
      </w:rPr>
    </w:lvl>
  </w:abstractNum>
  <w:abstractNum w:abstractNumId="9" w15:restartNumberingAfterBreak="0">
    <w:nsid w:val="57396249"/>
    <w:multiLevelType w:val="hybridMultilevel"/>
    <w:tmpl w:val="FFFFFFFF"/>
    <w:lvl w:ilvl="0" w:tplc="AA6A310C">
      <w:start w:val="1"/>
      <w:numFmt w:val="bullet"/>
      <w:lvlText w:val=""/>
      <w:lvlJc w:val="left"/>
      <w:pPr>
        <w:ind w:left="720" w:hanging="360"/>
      </w:pPr>
      <w:rPr>
        <w:rFonts w:ascii="Symbol" w:hAnsi="Symbol" w:hint="default"/>
      </w:rPr>
    </w:lvl>
    <w:lvl w:ilvl="1" w:tplc="281AE356">
      <w:start w:val="1"/>
      <w:numFmt w:val="bullet"/>
      <w:lvlText w:val="o"/>
      <w:lvlJc w:val="left"/>
      <w:pPr>
        <w:ind w:left="1440" w:hanging="360"/>
      </w:pPr>
      <w:rPr>
        <w:rFonts w:ascii="Courier New" w:hAnsi="Courier New" w:hint="default"/>
      </w:rPr>
    </w:lvl>
    <w:lvl w:ilvl="2" w:tplc="19482132">
      <w:start w:val="1"/>
      <w:numFmt w:val="bullet"/>
      <w:lvlText w:val=""/>
      <w:lvlJc w:val="left"/>
      <w:pPr>
        <w:ind w:left="2160" w:hanging="360"/>
      </w:pPr>
      <w:rPr>
        <w:rFonts w:ascii="Wingdings" w:hAnsi="Wingdings" w:hint="default"/>
      </w:rPr>
    </w:lvl>
    <w:lvl w:ilvl="3" w:tplc="DF30CB1C">
      <w:start w:val="1"/>
      <w:numFmt w:val="bullet"/>
      <w:lvlText w:val=""/>
      <w:lvlJc w:val="left"/>
      <w:pPr>
        <w:ind w:left="2880" w:hanging="360"/>
      </w:pPr>
      <w:rPr>
        <w:rFonts w:ascii="Symbol" w:hAnsi="Symbol" w:hint="default"/>
      </w:rPr>
    </w:lvl>
    <w:lvl w:ilvl="4" w:tplc="A6FE0486">
      <w:start w:val="1"/>
      <w:numFmt w:val="bullet"/>
      <w:lvlText w:val="o"/>
      <w:lvlJc w:val="left"/>
      <w:pPr>
        <w:ind w:left="3600" w:hanging="360"/>
      </w:pPr>
      <w:rPr>
        <w:rFonts w:ascii="Courier New" w:hAnsi="Courier New" w:hint="default"/>
      </w:rPr>
    </w:lvl>
    <w:lvl w:ilvl="5" w:tplc="F9BC4A62">
      <w:start w:val="1"/>
      <w:numFmt w:val="bullet"/>
      <w:lvlText w:val=""/>
      <w:lvlJc w:val="left"/>
      <w:pPr>
        <w:ind w:left="4320" w:hanging="360"/>
      </w:pPr>
      <w:rPr>
        <w:rFonts w:ascii="Wingdings" w:hAnsi="Wingdings" w:hint="default"/>
      </w:rPr>
    </w:lvl>
    <w:lvl w:ilvl="6" w:tplc="FAC265CA">
      <w:start w:val="1"/>
      <w:numFmt w:val="bullet"/>
      <w:lvlText w:val=""/>
      <w:lvlJc w:val="left"/>
      <w:pPr>
        <w:ind w:left="5040" w:hanging="360"/>
      </w:pPr>
      <w:rPr>
        <w:rFonts w:ascii="Symbol" w:hAnsi="Symbol" w:hint="default"/>
      </w:rPr>
    </w:lvl>
    <w:lvl w:ilvl="7" w:tplc="69347006">
      <w:start w:val="1"/>
      <w:numFmt w:val="bullet"/>
      <w:lvlText w:val="o"/>
      <w:lvlJc w:val="left"/>
      <w:pPr>
        <w:ind w:left="5760" w:hanging="360"/>
      </w:pPr>
      <w:rPr>
        <w:rFonts w:ascii="Courier New" w:hAnsi="Courier New" w:hint="default"/>
      </w:rPr>
    </w:lvl>
    <w:lvl w:ilvl="8" w:tplc="F38AB716">
      <w:start w:val="1"/>
      <w:numFmt w:val="bullet"/>
      <w:lvlText w:val=""/>
      <w:lvlJc w:val="left"/>
      <w:pPr>
        <w:ind w:left="6480" w:hanging="360"/>
      </w:pPr>
      <w:rPr>
        <w:rFonts w:ascii="Wingdings" w:hAnsi="Wingdings" w:hint="default"/>
      </w:rPr>
    </w:lvl>
  </w:abstractNum>
  <w:abstractNum w:abstractNumId="10" w15:restartNumberingAfterBreak="0">
    <w:nsid w:val="573F61CF"/>
    <w:multiLevelType w:val="hybridMultilevel"/>
    <w:tmpl w:val="FFFFFFFF"/>
    <w:lvl w:ilvl="0" w:tplc="363AD048">
      <w:start w:val="1"/>
      <w:numFmt w:val="bullet"/>
      <w:lvlText w:val=""/>
      <w:lvlJc w:val="left"/>
      <w:pPr>
        <w:ind w:left="720" w:hanging="360"/>
      </w:pPr>
      <w:rPr>
        <w:rFonts w:ascii="Symbol" w:hAnsi="Symbol" w:hint="default"/>
      </w:rPr>
    </w:lvl>
    <w:lvl w:ilvl="1" w:tplc="E384E022">
      <w:start w:val="1"/>
      <w:numFmt w:val="bullet"/>
      <w:lvlText w:val="o"/>
      <w:lvlJc w:val="left"/>
      <w:pPr>
        <w:ind w:left="1440" w:hanging="360"/>
      </w:pPr>
      <w:rPr>
        <w:rFonts w:ascii="Courier New" w:hAnsi="Courier New" w:hint="default"/>
      </w:rPr>
    </w:lvl>
    <w:lvl w:ilvl="2" w:tplc="3662DEE6">
      <w:start w:val="1"/>
      <w:numFmt w:val="bullet"/>
      <w:lvlText w:val=""/>
      <w:lvlJc w:val="left"/>
      <w:pPr>
        <w:ind w:left="2160" w:hanging="360"/>
      </w:pPr>
      <w:rPr>
        <w:rFonts w:ascii="Wingdings" w:hAnsi="Wingdings" w:hint="default"/>
      </w:rPr>
    </w:lvl>
    <w:lvl w:ilvl="3" w:tplc="9E00E0EA">
      <w:start w:val="1"/>
      <w:numFmt w:val="bullet"/>
      <w:lvlText w:val=""/>
      <w:lvlJc w:val="left"/>
      <w:pPr>
        <w:ind w:left="2880" w:hanging="360"/>
      </w:pPr>
      <w:rPr>
        <w:rFonts w:ascii="Symbol" w:hAnsi="Symbol" w:hint="default"/>
      </w:rPr>
    </w:lvl>
    <w:lvl w:ilvl="4" w:tplc="2350FD7E">
      <w:start w:val="1"/>
      <w:numFmt w:val="bullet"/>
      <w:lvlText w:val="o"/>
      <w:lvlJc w:val="left"/>
      <w:pPr>
        <w:ind w:left="3600" w:hanging="360"/>
      </w:pPr>
      <w:rPr>
        <w:rFonts w:ascii="Courier New" w:hAnsi="Courier New" w:hint="default"/>
      </w:rPr>
    </w:lvl>
    <w:lvl w:ilvl="5" w:tplc="94F024AA">
      <w:start w:val="1"/>
      <w:numFmt w:val="bullet"/>
      <w:lvlText w:val=""/>
      <w:lvlJc w:val="left"/>
      <w:pPr>
        <w:ind w:left="4320" w:hanging="360"/>
      </w:pPr>
      <w:rPr>
        <w:rFonts w:ascii="Wingdings" w:hAnsi="Wingdings" w:hint="default"/>
      </w:rPr>
    </w:lvl>
    <w:lvl w:ilvl="6" w:tplc="EBB40708">
      <w:start w:val="1"/>
      <w:numFmt w:val="bullet"/>
      <w:lvlText w:val=""/>
      <w:lvlJc w:val="left"/>
      <w:pPr>
        <w:ind w:left="5040" w:hanging="360"/>
      </w:pPr>
      <w:rPr>
        <w:rFonts w:ascii="Symbol" w:hAnsi="Symbol" w:hint="default"/>
      </w:rPr>
    </w:lvl>
    <w:lvl w:ilvl="7" w:tplc="3CE693DE">
      <w:start w:val="1"/>
      <w:numFmt w:val="bullet"/>
      <w:lvlText w:val="o"/>
      <w:lvlJc w:val="left"/>
      <w:pPr>
        <w:ind w:left="5760" w:hanging="360"/>
      </w:pPr>
      <w:rPr>
        <w:rFonts w:ascii="Courier New" w:hAnsi="Courier New" w:hint="default"/>
      </w:rPr>
    </w:lvl>
    <w:lvl w:ilvl="8" w:tplc="1A4898C0">
      <w:start w:val="1"/>
      <w:numFmt w:val="bullet"/>
      <w:lvlText w:val=""/>
      <w:lvlJc w:val="left"/>
      <w:pPr>
        <w:ind w:left="6480" w:hanging="360"/>
      </w:pPr>
      <w:rPr>
        <w:rFonts w:ascii="Wingdings" w:hAnsi="Wingdings" w:hint="default"/>
      </w:rPr>
    </w:lvl>
  </w:abstractNum>
  <w:abstractNum w:abstractNumId="11" w15:restartNumberingAfterBreak="0">
    <w:nsid w:val="59224249"/>
    <w:multiLevelType w:val="hybridMultilevel"/>
    <w:tmpl w:val="FFFFFFFF"/>
    <w:lvl w:ilvl="0" w:tplc="620E5172">
      <w:start w:val="1"/>
      <w:numFmt w:val="bullet"/>
      <w:lvlText w:val=""/>
      <w:lvlJc w:val="left"/>
      <w:pPr>
        <w:ind w:left="720" w:hanging="360"/>
      </w:pPr>
      <w:rPr>
        <w:rFonts w:ascii="Symbol" w:hAnsi="Symbol" w:hint="default"/>
      </w:rPr>
    </w:lvl>
    <w:lvl w:ilvl="1" w:tplc="EDCC419E">
      <w:start w:val="1"/>
      <w:numFmt w:val="bullet"/>
      <w:lvlText w:val="o"/>
      <w:lvlJc w:val="left"/>
      <w:pPr>
        <w:ind w:left="1440" w:hanging="360"/>
      </w:pPr>
      <w:rPr>
        <w:rFonts w:ascii="Courier New" w:hAnsi="Courier New" w:hint="default"/>
      </w:rPr>
    </w:lvl>
    <w:lvl w:ilvl="2" w:tplc="CF9880FE">
      <w:start w:val="1"/>
      <w:numFmt w:val="bullet"/>
      <w:lvlText w:val=""/>
      <w:lvlJc w:val="left"/>
      <w:pPr>
        <w:ind w:left="2160" w:hanging="360"/>
      </w:pPr>
      <w:rPr>
        <w:rFonts w:ascii="Wingdings" w:hAnsi="Wingdings" w:hint="default"/>
      </w:rPr>
    </w:lvl>
    <w:lvl w:ilvl="3" w:tplc="2BC0DA80">
      <w:start w:val="1"/>
      <w:numFmt w:val="bullet"/>
      <w:lvlText w:val=""/>
      <w:lvlJc w:val="left"/>
      <w:pPr>
        <w:ind w:left="2880" w:hanging="360"/>
      </w:pPr>
      <w:rPr>
        <w:rFonts w:ascii="Symbol" w:hAnsi="Symbol" w:hint="default"/>
      </w:rPr>
    </w:lvl>
    <w:lvl w:ilvl="4" w:tplc="DCDA2B2C">
      <w:start w:val="1"/>
      <w:numFmt w:val="bullet"/>
      <w:lvlText w:val="o"/>
      <w:lvlJc w:val="left"/>
      <w:pPr>
        <w:ind w:left="3600" w:hanging="360"/>
      </w:pPr>
      <w:rPr>
        <w:rFonts w:ascii="Courier New" w:hAnsi="Courier New" w:hint="default"/>
      </w:rPr>
    </w:lvl>
    <w:lvl w:ilvl="5" w:tplc="880CB318">
      <w:start w:val="1"/>
      <w:numFmt w:val="bullet"/>
      <w:lvlText w:val=""/>
      <w:lvlJc w:val="left"/>
      <w:pPr>
        <w:ind w:left="4320" w:hanging="360"/>
      </w:pPr>
      <w:rPr>
        <w:rFonts w:ascii="Wingdings" w:hAnsi="Wingdings" w:hint="default"/>
      </w:rPr>
    </w:lvl>
    <w:lvl w:ilvl="6" w:tplc="4E30068C">
      <w:start w:val="1"/>
      <w:numFmt w:val="bullet"/>
      <w:lvlText w:val=""/>
      <w:lvlJc w:val="left"/>
      <w:pPr>
        <w:ind w:left="5040" w:hanging="360"/>
      </w:pPr>
      <w:rPr>
        <w:rFonts w:ascii="Symbol" w:hAnsi="Symbol" w:hint="default"/>
      </w:rPr>
    </w:lvl>
    <w:lvl w:ilvl="7" w:tplc="76CAA828">
      <w:start w:val="1"/>
      <w:numFmt w:val="bullet"/>
      <w:lvlText w:val="o"/>
      <w:lvlJc w:val="left"/>
      <w:pPr>
        <w:ind w:left="5760" w:hanging="360"/>
      </w:pPr>
      <w:rPr>
        <w:rFonts w:ascii="Courier New" w:hAnsi="Courier New" w:hint="default"/>
      </w:rPr>
    </w:lvl>
    <w:lvl w:ilvl="8" w:tplc="8DBE4680">
      <w:start w:val="1"/>
      <w:numFmt w:val="bullet"/>
      <w:lvlText w:val=""/>
      <w:lvlJc w:val="left"/>
      <w:pPr>
        <w:ind w:left="6480" w:hanging="360"/>
      </w:pPr>
      <w:rPr>
        <w:rFonts w:ascii="Wingdings" w:hAnsi="Wingdings" w:hint="default"/>
      </w:rPr>
    </w:lvl>
  </w:abstractNum>
  <w:abstractNum w:abstractNumId="12" w15:restartNumberingAfterBreak="0">
    <w:nsid w:val="78C61F5E"/>
    <w:multiLevelType w:val="hybridMultilevel"/>
    <w:tmpl w:val="FFFFFFFF"/>
    <w:lvl w:ilvl="0" w:tplc="1E7E4F9C">
      <w:start w:val="1"/>
      <w:numFmt w:val="bullet"/>
      <w:lvlText w:val=""/>
      <w:lvlJc w:val="left"/>
      <w:pPr>
        <w:ind w:left="720" w:hanging="360"/>
      </w:pPr>
      <w:rPr>
        <w:rFonts w:ascii="Symbol" w:hAnsi="Symbol" w:hint="default"/>
      </w:rPr>
    </w:lvl>
    <w:lvl w:ilvl="1" w:tplc="81F8A594">
      <w:start w:val="1"/>
      <w:numFmt w:val="bullet"/>
      <w:lvlText w:val="o"/>
      <w:lvlJc w:val="left"/>
      <w:pPr>
        <w:ind w:left="1440" w:hanging="360"/>
      </w:pPr>
      <w:rPr>
        <w:rFonts w:ascii="Courier New" w:hAnsi="Courier New" w:hint="default"/>
      </w:rPr>
    </w:lvl>
    <w:lvl w:ilvl="2" w:tplc="89108A5C">
      <w:start w:val="1"/>
      <w:numFmt w:val="bullet"/>
      <w:lvlText w:val=""/>
      <w:lvlJc w:val="left"/>
      <w:pPr>
        <w:ind w:left="2160" w:hanging="360"/>
      </w:pPr>
      <w:rPr>
        <w:rFonts w:ascii="Wingdings" w:hAnsi="Wingdings" w:hint="default"/>
      </w:rPr>
    </w:lvl>
    <w:lvl w:ilvl="3" w:tplc="4C2826D4">
      <w:start w:val="1"/>
      <w:numFmt w:val="bullet"/>
      <w:lvlText w:val=""/>
      <w:lvlJc w:val="left"/>
      <w:pPr>
        <w:ind w:left="2880" w:hanging="360"/>
      </w:pPr>
      <w:rPr>
        <w:rFonts w:ascii="Symbol" w:hAnsi="Symbol" w:hint="default"/>
      </w:rPr>
    </w:lvl>
    <w:lvl w:ilvl="4" w:tplc="0F7EC448">
      <w:start w:val="1"/>
      <w:numFmt w:val="bullet"/>
      <w:lvlText w:val="o"/>
      <w:lvlJc w:val="left"/>
      <w:pPr>
        <w:ind w:left="3600" w:hanging="360"/>
      </w:pPr>
      <w:rPr>
        <w:rFonts w:ascii="Courier New" w:hAnsi="Courier New" w:hint="default"/>
      </w:rPr>
    </w:lvl>
    <w:lvl w:ilvl="5" w:tplc="986AA69E">
      <w:start w:val="1"/>
      <w:numFmt w:val="bullet"/>
      <w:lvlText w:val=""/>
      <w:lvlJc w:val="left"/>
      <w:pPr>
        <w:ind w:left="4320" w:hanging="360"/>
      </w:pPr>
      <w:rPr>
        <w:rFonts w:ascii="Wingdings" w:hAnsi="Wingdings" w:hint="default"/>
      </w:rPr>
    </w:lvl>
    <w:lvl w:ilvl="6" w:tplc="77EE4F0A">
      <w:start w:val="1"/>
      <w:numFmt w:val="bullet"/>
      <w:lvlText w:val=""/>
      <w:lvlJc w:val="left"/>
      <w:pPr>
        <w:ind w:left="5040" w:hanging="360"/>
      </w:pPr>
      <w:rPr>
        <w:rFonts w:ascii="Symbol" w:hAnsi="Symbol" w:hint="default"/>
      </w:rPr>
    </w:lvl>
    <w:lvl w:ilvl="7" w:tplc="AA7AADCC">
      <w:start w:val="1"/>
      <w:numFmt w:val="bullet"/>
      <w:lvlText w:val="o"/>
      <w:lvlJc w:val="left"/>
      <w:pPr>
        <w:ind w:left="5760" w:hanging="360"/>
      </w:pPr>
      <w:rPr>
        <w:rFonts w:ascii="Courier New" w:hAnsi="Courier New" w:hint="default"/>
      </w:rPr>
    </w:lvl>
    <w:lvl w:ilvl="8" w:tplc="E662F9BE">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12"/>
  </w:num>
  <w:num w:numId="6">
    <w:abstractNumId w:val="5"/>
  </w:num>
  <w:num w:numId="7">
    <w:abstractNumId w:val="6"/>
  </w:num>
  <w:num w:numId="8">
    <w:abstractNumId w:val="8"/>
  </w:num>
  <w:num w:numId="9">
    <w:abstractNumId w:val="4"/>
  </w:num>
  <w:num w:numId="10">
    <w:abstractNumId w:val="0"/>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86C06"/>
    <w:rsid w:val="00077058"/>
    <w:rsid w:val="0038782F"/>
    <w:rsid w:val="14E86C06"/>
    <w:rsid w:val="3189EF38"/>
    <w:rsid w:val="601012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6C06"/>
  <w15:chartTrackingRefBased/>
  <w15:docId w15:val="{3E855BB2-18B0-45B7-920B-C7B6B406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DEFDEE1-617E-47BA-A47E-BBB828D7A538}">
  <ds:schemaRefs>
    <ds:schemaRef ds:uri="http://schemas.microsoft.com/sharepoint/v3/contenttype/forms"/>
  </ds:schemaRefs>
</ds:datastoreItem>
</file>

<file path=customXml/itemProps2.xml><?xml version="1.0" encoding="utf-8"?>
<ds:datastoreItem xmlns:ds="http://schemas.openxmlformats.org/officeDocument/2006/customXml" ds:itemID="{DAC6F6BA-C08F-4E30-86C9-E84400AE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28BAC-DFDF-40FB-AA44-07A8CEAD9397}">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2021-12-03T06:40:00Z</dcterms:created>
  <dcterms:modified xsi:type="dcterms:W3CDTF">2021-12-03T06:40:00Z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2021-12-03T06:40:25Z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e7b1e879-a8e4-4203-a3eb-7347ee193e3b</vt:lpwstr>
  </property>
  <property fmtid="{D5CDD505-2E9C-101B-9397-08002B2CF9AE}" pid="9" name="MSIP_Label_2b83f8d7-e91f-4eee-a336-52a8061c0503_ContentBits">
    <vt:lpwstr>0</vt:lpwstr>
  </property>
</Properties>
</file>