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89385" w14:textId="77777777" w:rsidR="006837B5" w:rsidRPr="00DA5C8E" w:rsidRDefault="006B7DA8" w:rsidP="00D85B97">
      <w:pPr>
        <w:pStyle w:val="Title"/>
        <w:spacing w:after="0" w:line="240" w:lineRule="auto"/>
      </w:pPr>
      <w:bookmarkStart w:id="0" w:name="_Toc87436677"/>
      <w:bookmarkStart w:id="1" w:name="_Toc87461468"/>
      <w:bookmarkStart w:id="2" w:name="_Toc87462111"/>
      <w:bookmarkStart w:id="3" w:name="_Toc88818843"/>
      <w:bookmarkStart w:id="4" w:name="_Toc87345534"/>
      <w:bookmarkStart w:id="5" w:name="_Toc87348602"/>
      <w:r w:rsidRPr="00DA5C8E">
        <w:t>Consultation summary</w:t>
      </w:r>
      <w:r w:rsidR="006B4F5A" w:rsidRPr="00DA5C8E">
        <w:t xml:space="preserve">: </w:t>
      </w:r>
      <w:r w:rsidR="006B4F5A" w:rsidRPr="00DA5C8E">
        <w:br/>
      </w:r>
      <w:r w:rsidRPr="00DA5C8E">
        <w:t>Supporting you to make your own decisions</w:t>
      </w:r>
      <w:bookmarkEnd w:id="0"/>
      <w:bookmarkEnd w:id="1"/>
      <w:bookmarkEnd w:id="2"/>
      <w:bookmarkEnd w:id="3"/>
      <w:r w:rsidRPr="00DA5C8E" w:rsidDel="006B7DA8">
        <w:t xml:space="preserve"> </w:t>
      </w:r>
      <w:bookmarkEnd w:id="4"/>
      <w:bookmarkEnd w:id="5"/>
    </w:p>
    <w:p w14:paraId="4ACA3A69" w14:textId="12A4299C" w:rsidR="00523553" w:rsidRPr="00FC0075" w:rsidRDefault="00252FA8" w:rsidP="00FC0075">
      <w:pPr>
        <w:spacing w:after="0" w:line="240" w:lineRule="auto"/>
        <w:rPr>
          <w:b/>
          <w:bCs/>
          <w:color w:val="FEFFFF" w:themeColor="background1"/>
          <w:sz w:val="24"/>
          <w:lang w:val="en-AU"/>
        </w:rPr>
      </w:pPr>
      <w:r>
        <w:rPr>
          <w:color w:val="FEFFFF" w:themeColor="background1"/>
          <w:sz w:val="24"/>
          <w:lang w:val="en-AU"/>
        </w:rPr>
        <w:t>December</w:t>
      </w:r>
      <w:r w:rsidR="00317395" w:rsidRPr="00DA5C8E">
        <w:rPr>
          <w:color w:val="FEFFFF" w:themeColor="background1"/>
          <w:sz w:val="24"/>
          <w:lang w:val="en-AU"/>
        </w:rPr>
        <w:t xml:space="preserve"> 2021 | </w:t>
      </w:r>
      <w:r w:rsidR="156AA65C" w:rsidRPr="00DA5C8E">
        <w:rPr>
          <w:b/>
          <w:bCs/>
          <w:color w:val="FEFFFF" w:themeColor="background1"/>
          <w:sz w:val="24"/>
          <w:lang w:val="en-AU"/>
        </w:rPr>
        <w:t>ndis.gov.au</w:t>
      </w:r>
    </w:p>
    <w:p w14:paraId="37BFE6D1" w14:textId="77777777" w:rsidR="00C209A3" w:rsidRPr="00D85B97" w:rsidRDefault="00C209A3" w:rsidP="009F7562">
      <w:pPr>
        <w:pStyle w:val="Versionanddate"/>
        <w:spacing w:after="0" w:line="240" w:lineRule="auto"/>
        <w:rPr>
          <w:rStyle w:val="WebsiteChar"/>
          <w:b w:val="0"/>
          <w:lang w:val="en-AU"/>
        </w:rPr>
      </w:pPr>
    </w:p>
    <w:p w14:paraId="31236CB2" w14:textId="00B9EE6C" w:rsidR="00FC0075" w:rsidRPr="00FC0075" w:rsidRDefault="00C209A3" w:rsidP="00FC0075">
      <w:pPr>
        <w:tabs>
          <w:tab w:val="left" w:pos="5192"/>
        </w:tabs>
        <w:spacing w:line="360" w:lineRule="auto"/>
        <w:rPr>
          <w:lang w:val="en-AU"/>
        </w:rPr>
      </w:pPr>
      <w:r w:rsidRPr="006C7BF8">
        <w:rPr>
          <w:rFonts w:eastAsia="Times New Roman" w:cs="Times New Roman"/>
          <w:noProof/>
          <w:color w:val="FEFFFF"/>
          <w:sz w:val="44"/>
          <w:szCs w:val="44"/>
          <w:lang w:val="en-AU" w:eastAsia="en-AU"/>
        </w:rPr>
        <w:drawing>
          <wp:inline distT="0" distB="0" distL="0" distR="0" wp14:anchorId="570B224F" wp14:editId="61300E35">
            <wp:extent cx="906716" cy="419264"/>
            <wp:effectExtent l="0" t="0" r="8255" b="0"/>
            <wp:docPr id="13" name="Picture 13" descr="NDIS logo" title="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S logo white for purple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538" cy="426580"/>
                    </a:xfrm>
                    <a:prstGeom prst="rect">
                      <a:avLst/>
                    </a:prstGeom>
                  </pic:spPr>
                </pic:pic>
              </a:graphicData>
            </a:graphic>
          </wp:inline>
        </w:drawing>
      </w:r>
      <w:r w:rsidR="00FC0075">
        <w:rPr>
          <w:lang w:val="en-AU"/>
        </w:rPr>
        <w:br/>
      </w:r>
      <w:r w:rsidR="00FC0075" w:rsidRPr="009B4EF2">
        <w:rPr>
          <w:rFonts w:eastAsia="Times New Roman" w:cs="Times New Roman"/>
          <w:color w:val="FEFFFF"/>
          <w:sz w:val="44"/>
          <w:szCs w:val="44"/>
        </w:rPr>
        <w:t>National Disability Insurance Scheme</w:t>
      </w:r>
    </w:p>
    <w:p w14:paraId="7F96D158" w14:textId="77777777" w:rsidR="007219F1" w:rsidRPr="00D85B97" w:rsidRDefault="4F84DA6C" w:rsidP="009F7562">
      <w:pPr>
        <w:pStyle w:val="Heading2"/>
        <w:numPr>
          <w:ilvl w:val="0"/>
          <w:numId w:val="0"/>
        </w:numPr>
        <w:spacing w:line="360" w:lineRule="auto"/>
        <w:rPr>
          <w:lang w:val="en-AU"/>
        </w:rPr>
      </w:pPr>
      <w:bookmarkStart w:id="6" w:name="_Toc85810945"/>
      <w:bookmarkStart w:id="7" w:name="_Toc87461469"/>
      <w:bookmarkStart w:id="8" w:name="_Toc87462112"/>
      <w:bookmarkStart w:id="9" w:name="_Toc88818844"/>
      <w:r w:rsidRPr="00D85B97">
        <w:rPr>
          <w:lang w:val="en-AU"/>
        </w:rPr>
        <w:lastRenderedPageBreak/>
        <w:t>Contents</w:t>
      </w:r>
      <w:bookmarkEnd w:id="6"/>
      <w:bookmarkEnd w:id="7"/>
      <w:bookmarkEnd w:id="8"/>
      <w:bookmarkEnd w:id="9"/>
    </w:p>
    <w:sdt>
      <w:sdtPr>
        <w:rPr>
          <w:color w:val="2B579A"/>
          <w:shd w:val="clear" w:color="auto" w:fill="E6E6E6"/>
          <w:lang w:val="en-AU"/>
        </w:rPr>
        <w:id w:val="2057457310"/>
        <w:docPartObj>
          <w:docPartGallery w:val="Table of Contents"/>
          <w:docPartUnique/>
        </w:docPartObj>
      </w:sdtPr>
      <w:sdtEndPr>
        <w:rPr>
          <w:color w:val="auto"/>
          <w:shd w:val="clear" w:color="auto" w:fill="auto"/>
        </w:rPr>
      </w:sdtEndPr>
      <w:sdtContent>
        <w:p w14:paraId="2DF18D72" w14:textId="033B788B" w:rsidR="005F3944" w:rsidRDefault="56A41667">
          <w:pPr>
            <w:pStyle w:val="TOC1"/>
            <w:rPr>
              <w:rFonts w:asciiTheme="minorHAnsi" w:hAnsiTheme="minorHAnsi"/>
              <w:noProof/>
              <w:szCs w:val="22"/>
              <w:lang w:val="en-AU" w:eastAsia="en-AU"/>
            </w:rPr>
          </w:pPr>
          <w:r w:rsidRPr="00D85B97">
            <w:rPr>
              <w:color w:val="2B579A"/>
              <w:shd w:val="clear" w:color="auto" w:fill="E6E6E6"/>
              <w:lang w:val="en-AU"/>
            </w:rPr>
            <w:fldChar w:fldCharType="begin"/>
          </w:r>
          <w:r w:rsidR="000449F1" w:rsidRPr="00D85B97">
            <w:rPr>
              <w:lang w:val="en-AU"/>
            </w:rPr>
            <w:instrText>TOC \o "1-3" \h \z \u</w:instrText>
          </w:r>
          <w:r w:rsidRPr="00D85B97">
            <w:rPr>
              <w:color w:val="2B579A"/>
              <w:shd w:val="clear" w:color="auto" w:fill="E6E6E6"/>
              <w:lang w:val="en-AU"/>
            </w:rPr>
            <w:fldChar w:fldCharType="separate"/>
          </w:r>
          <w:hyperlink w:anchor="_Toc88818843" w:history="1"/>
        </w:p>
        <w:p w14:paraId="7CA7CB88" w14:textId="4B91C5A7" w:rsidR="005F3944" w:rsidRDefault="009F0A87">
          <w:pPr>
            <w:pStyle w:val="TOC2"/>
            <w:rPr>
              <w:rFonts w:asciiTheme="minorHAnsi" w:hAnsiTheme="minorHAnsi"/>
              <w:b w:val="0"/>
              <w:szCs w:val="22"/>
              <w:lang w:val="en-AU" w:eastAsia="en-AU"/>
            </w:rPr>
          </w:pPr>
          <w:hyperlink w:anchor="_Toc88818845" w:history="1">
            <w:r w:rsidR="005F3944" w:rsidRPr="00AB4A9D">
              <w:rPr>
                <w:rStyle w:val="Hyperlink"/>
                <w:lang w:val="en-AU"/>
              </w:rPr>
              <w:t>1.</w:t>
            </w:r>
            <w:r w:rsidR="005F3944">
              <w:rPr>
                <w:rFonts w:asciiTheme="minorHAnsi" w:hAnsiTheme="minorHAnsi"/>
                <w:b w:val="0"/>
                <w:szCs w:val="22"/>
                <w:lang w:val="en-AU" w:eastAsia="en-AU"/>
              </w:rPr>
              <w:tab/>
            </w:r>
            <w:r w:rsidR="005F3944" w:rsidRPr="00AB4A9D">
              <w:rPr>
                <w:rStyle w:val="Hyperlink"/>
                <w:lang w:val="en-AU"/>
              </w:rPr>
              <w:t>CEO introduction</w:t>
            </w:r>
            <w:r w:rsidR="005F3944">
              <w:rPr>
                <w:webHidden/>
              </w:rPr>
              <w:tab/>
            </w:r>
            <w:r w:rsidR="005F3944">
              <w:rPr>
                <w:webHidden/>
              </w:rPr>
              <w:fldChar w:fldCharType="begin"/>
            </w:r>
            <w:r w:rsidR="005F3944">
              <w:rPr>
                <w:webHidden/>
              </w:rPr>
              <w:instrText xml:space="preserve"> PAGEREF _Toc88818845 \h </w:instrText>
            </w:r>
            <w:r w:rsidR="005F3944">
              <w:rPr>
                <w:webHidden/>
              </w:rPr>
            </w:r>
            <w:r w:rsidR="005F3944">
              <w:rPr>
                <w:webHidden/>
              </w:rPr>
              <w:fldChar w:fldCharType="separate"/>
            </w:r>
            <w:r w:rsidR="005F3944">
              <w:rPr>
                <w:webHidden/>
              </w:rPr>
              <w:t>3</w:t>
            </w:r>
            <w:r w:rsidR="005F3944">
              <w:rPr>
                <w:webHidden/>
              </w:rPr>
              <w:fldChar w:fldCharType="end"/>
            </w:r>
          </w:hyperlink>
        </w:p>
        <w:p w14:paraId="4C380915" w14:textId="4DCF4398" w:rsidR="005F3944" w:rsidRDefault="009F0A87">
          <w:pPr>
            <w:pStyle w:val="TOC2"/>
            <w:rPr>
              <w:rFonts w:asciiTheme="minorHAnsi" w:hAnsiTheme="minorHAnsi"/>
              <w:b w:val="0"/>
              <w:szCs w:val="22"/>
              <w:lang w:val="en-AU" w:eastAsia="en-AU"/>
            </w:rPr>
          </w:pPr>
          <w:hyperlink w:anchor="_Toc88818846" w:history="1">
            <w:r w:rsidR="005F3944" w:rsidRPr="00AB4A9D">
              <w:rPr>
                <w:rStyle w:val="Hyperlink"/>
                <w:lang w:val="en-AU"/>
              </w:rPr>
              <w:t>2.</w:t>
            </w:r>
            <w:r w:rsidR="005F3944">
              <w:rPr>
                <w:rFonts w:asciiTheme="minorHAnsi" w:hAnsiTheme="minorHAnsi"/>
                <w:b w:val="0"/>
                <w:szCs w:val="22"/>
                <w:lang w:val="en-AU" w:eastAsia="en-AU"/>
              </w:rPr>
              <w:tab/>
            </w:r>
            <w:r w:rsidR="005F3944" w:rsidRPr="00AB4A9D">
              <w:rPr>
                <w:rStyle w:val="Hyperlink"/>
                <w:lang w:val="en-AU"/>
              </w:rPr>
              <w:t>What we will do with your feedback</w:t>
            </w:r>
            <w:r w:rsidR="005F3944">
              <w:rPr>
                <w:webHidden/>
              </w:rPr>
              <w:tab/>
            </w:r>
            <w:r w:rsidR="005F3944">
              <w:rPr>
                <w:webHidden/>
              </w:rPr>
              <w:fldChar w:fldCharType="begin"/>
            </w:r>
            <w:r w:rsidR="005F3944">
              <w:rPr>
                <w:webHidden/>
              </w:rPr>
              <w:instrText xml:space="preserve"> PAGEREF _Toc88818846 \h </w:instrText>
            </w:r>
            <w:r w:rsidR="005F3944">
              <w:rPr>
                <w:webHidden/>
              </w:rPr>
            </w:r>
            <w:r w:rsidR="005F3944">
              <w:rPr>
                <w:webHidden/>
              </w:rPr>
              <w:fldChar w:fldCharType="separate"/>
            </w:r>
            <w:r w:rsidR="005F3944">
              <w:rPr>
                <w:webHidden/>
              </w:rPr>
              <w:t>4</w:t>
            </w:r>
            <w:r w:rsidR="005F3944">
              <w:rPr>
                <w:webHidden/>
              </w:rPr>
              <w:fldChar w:fldCharType="end"/>
            </w:r>
          </w:hyperlink>
        </w:p>
        <w:p w14:paraId="1CC13B08" w14:textId="17A2A39B" w:rsidR="005F3944" w:rsidRDefault="009F0A87">
          <w:pPr>
            <w:pStyle w:val="TOC3"/>
            <w:tabs>
              <w:tab w:val="left" w:pos="1100"/>
            </w:tabs>
            <w:rPr>
              <w:rFonts w:asciiTheme="minorHAnsi" w:hAnsiTheme="minorHAnsi"/>
              <w:noProof/>
              <w:szCs w:val="22"/>
              <w:lang w:val="en-AU" w:eastAsia="en-AU"/>
            </w:rPr>
          </w:pPr>
          <w:hyperlink w:anchor="_Toc88818847" w:history="1">
            <w:r w:rsidR="005F3944" w:rsidRPr="00AB4A9D">
              <w:rPr>
                <w:rStyle w:val="Hyperlink"/>
                <w:noProof/>
                <w:lang w:val="en-AU"/>
              </w:rPr>
              <w:t>2.1</w:t>
            </w:r>
            <w:r w:rsidR="005F3944">
              <w:rPr>
                <w:rFonts w:asciiTheme="minorHAnsi" w:hAnsiTheme="minorHAnsi"/>
                <w:noProof/>
                <w:szCs w:val="22"/>
                <w:lang w:val="en-AU" w:eastAsia="en-AU"/>
              </w:rPr>
              <w:tab/>
            </w:r>
            <w:r w:rsidR="005F3944" w:rsidRPr="00AB4A9D">
              <w:rPr>
                <w:rStyle w:val="Hyperlink"/>
                <w:noProof/>
                <w:lang w:val="en-AU"/>
              </w:rPr>
              <w:t>Next steps</w:t>
            </w:r>
            <w:r w:rsidR="005F3944">
              <w:rPr>
                <w:noProof/>
                <w:webHidden/>
              </w:rPr>
              <w:tab/>
            </w:r>
            <w:r w:rsidR="005F3944">
              <w:rPr>
                <w:noProof/>
                <w:webHidden/>
              </w:rPr>
              <w:fldChar w:fldCharType="begin"/>
            </w:r>
            <w:r w:rsidR="005F3944">
              <w:rPr>
                <w:noProof/>
                <w:webHidden/>
              </w:rPr>
              <w:instrText xml:space="preserve"> PAGEREF _Toc88818847 \h </w:instrText>
            </w:r>
            <w:r w:rsidR="005F3944">
              <w:rPr>
                <w:noProof/>
                <w:webHidden/>
              </w:rPr>
            </w:r>
            <w:r w:rsidR="005F3944">
              <w:rPr>
                <w:noProof/>
                <w:webHidden/>
              </w:rPr>
              <w:fldChar w:fldCharType="separate"/>
            </w:r>
            <w:r w:rsidR="005F3944">
              <w:rPr>
                <w:noProof/>
                <w:webHidden/>
              </w:rPr>
              <w:t>4</w:t>
            </w:r>
            <w:r w:rsidR="005F3944">
              <w:rPr>
                <w:noProof/>
                <w:webHidden/>
              </w:rPr>
              <w:fldChar w:fldCharType="end"/>
            </w:r>
          </w:hyperlink>
        </w:p>
        <w:p w14:paraId="3C025190" w14:textId="2ED92E8F" w:rsidR="005F3944" w:rsidRDefault="009F0A87">
          <w:pPr>
            <w:pStyle w:val="TOC2"/>
            <w:rPr>
              <w:rFonts w:asciiTheme="minorHAnsi" w:hAnsiTheme="minorHAnsi"/>
              <w:b w:val="0"/>
              <w:szCs w:val="22"/>
              <w:lang w:val="en-AU" w:eastAsia="en-AU"/>
            </w:rPr>
          </w:pPr>
          <w:hyperlink w:anchor="_Toc88818848" w:history="1">
            <w:r w:rsidR="005F3944" w:rsidRPr="00AB4A9D">
              <w:rPr>
                <w:rStyle w:val="Hyperlink"/>
                <w:lang w:val="en-AU"/>
              </w:rPr>
              <w:t>3.</w:t>
            </w:r>
            <w:r w:rsidR="005F3944">
              <w:rPr>
                <w:rFonts w:asciiTheme="minorHAnsi" w:hAnsiTheme="minorHAnsi"/>
                <w:b w:val="0"/>
                <w:szCs w:val="22"/>
                <w:lang w:val="en-AU" w:eastAsia="en-AU"/>
              </w:rPr>
              <w:tab/>
            </w:r>
            <w:r w:rsidR="005F3944" w:rsidRPr="00AB4A9D">
              <w:rPr>
                <w:rStyle w:val="Hyperlink"/>
                <w:lang w:val="en-AU"/>
              </w:rPr>
              <w:t>How we received your feedback</w:t>
            </w:r>
            <w:r w:rsidR="005F3944">
              <w:rPr>
                <w:webHidden/>
              </w:rPr>
              <w:tab/>
            </w:r>
            <w:r w:rsidR="005F3944">
              <w:rPr>
                <w:webHidden/>
              </w:rPr>
              <w:fldChar w:fldCharType="begin"/>
            </w:r>
            <w:r w:rsidR="005F3944">
              <w:rPr>
                <w:webHidden/>
              </w:rPr>
              <w:instrText xml:space="preserve"> PAGEREF _Toc88818848 \h </w:instrText>
            </w:r>
            <w:r w:rsidR="005F3944">
              <w:rPr>
                <w:webHidden/>
              </w:rPr>
            </w:r>
            <w:r w:rsidR="005F3944">
              <w:rPr>
                <w:webHidden/>
              </w:rPr>
              <w:fldChar w:fldCharType="separate"/>
            </w:r>
            <w:r w:rsidR="005F3944">
              <w:rPr>
                <w:webHidden/>
              </w:rPr>
              <w:t>6</w:t>
            </w:r>
            <w:r w:rsidR="005F3944">
              <w:rPr>
                <w:webHidden/>
              </w:rPr>
              <w:fldChar w:fldCharType="end"/>
            </w:r>
          </w:hyperlink>
        </w:p>
        <w:p w14:paraId="3FFFC8DF" w14:textId="3992D29C" w:rsidR="005F3944" w:rsidRDefault="009F0A87">
          <w:pPr>
            <w:pStyle w:val="TOC3"/>
            <w:tabs>
              <w:tab w:val="left" w:pos="1100"/>
            </w:tabs>
            <w:rPr>
              <w:rFonts w:asciiTheme="minorHAnsi" w:hAnsiTheme="minorHAnsi"/>
              <w:noProof/>
              <w:szCs w:val="22"/>
              <w:lang w:val="en-AU" w:eastAsia="en-AU"/>
            </w:rPr>
          </w:pPr>
          <w:hyperlink w:anchor="_Toc88818849" w:history="1">
            <w:r w:rsidR="005F3944" w:rsidRPr="00AB4A9D">
              <w:rPr>
                <w:rStyle w:val="Hyperlink"/>
                <w:noProof/>
                <w:lang w:val="en-AU"/>
              </w:rPr>
              <w:t>3.1</w:t>
            </w:r>
            <w:r w:rsidR="005F3944">
              <w:rPr>
                <w:rFonts w:asciiTheme="minorHAnsi" w:hAnsiTheme="minorHAnsi"/>
                <w:noProof/>
                <w:szCs w:val="22"/>
                <w:lang w:val="en-AU" w:eastAsia="en-AU"/>
              </w:rPr>
              <w:tab/>
            </w:r>
            <w:r w:rsidR="005F3944" w:rsidRPr="00AB4A9D">
              <w:rPr>
                <w:rStyle w:val="Hyperlink"/>
                <w:noProof/>
                <w:lang w:val="en-AU"/>
              </w:rPr>
              <w:t>Consultation events</w:t>
            </w:r>
            <w:r w:rsidR="005F3944">
              <w:rPr>
                <w:noProof/>
                <w:webHidden/>
              </w:rPr>
              <w:tab/>
            </w:r>
            <w:r w:rsidR="005F3944">
              <w:rPr>
                <w:noProof/>
                <w:webHidden/>
              </w:rPr>
              <w:fldChar w:fldCharType="begin"/>
            </w:r>
            <w:r w:rsidR="005F3944">
              <w:rPr>
                <w:noProof/>
                <w:webHidden/>
              </w:rPr>
              <w:instrText xml:space="preserve"> PAGEREF _Toc88818849 \h </w:instrText>
            </w:r>
            <w:r w:rsidR="005F3944">
              <w:rPr>
                <w:noProof/>
                <w:webHidden/>
              </w:rPr>
            </w:r>
            <w:r w:rsidR="005F3944">
              <w:rPr>
                <w:noProof/>
                <w:webHidden/>
              </w:rPr>
              <w:fldChar w:fldCharType="separate"/>
            </w:r>
            <w:r w:rsidR="005F3944">
              <w:rPr>
                <w:noProof/>
                <w:webHidden/>
              </w:rPr>
              <w:t>6</w:t>
            </w:r>
            <w:r w:rsidR="005F3944">
              <w:rPr>
                <w:noProof/>
                <w:webHidden/>
              </w:rPr>
              <w:fldChar w:fldCharType="end"/>
            </w:r>
          </w:hyperlink>
        </w:p>
        <w:p w14:paraId="52C9D865" w14:textId="6521530D" w:rsidR="005F3944" w:rsidRDefault="009F0A87">
          <w:pPr>
            <w:pStyle w:val="TOC3"/>
            <w:tabs>
              <w:tab w:val="left" w:pos="1100"/>
            </w:tabs>
            <w:rPr>
              <w:rFonts w:asciiTheme="minorHAnsi" w:hAnsiTheme="minorHAnsi"/>
              <w:noProof/>
              <w:szCs w:val="22"/>
              <w:lang w:val="en-AU" w:eastAsia="en-AU"/>
            </w:rPr>
          </w:pPr>
          <w:hyperlink w:anchor="_Toc88818850" w:history="1">
            <w:r w:rsidR="005F3944" w:rsidRPr="00AB4A9D">
              <w:rPr>
                <w:rStyle w:val="Hyperlink"/>
                <w:noProof/>
                <w:lang w:val="en-AU"/>
              </w:rPr>
              <w:t>3.2</w:t>
            </w:r>
            <w:r w:rsidR="005F3944">
              <w:rPr>
                <w:rFonts w:asciiTheme="minorHAnsi" w:hAnsiTheme="minorHAnsi"/>
                <w:noProof/>
                <w:szCs w:val="22"/>
                <w:lang w:val="en-AU" w:eastAsia="en-AU"/>
              </w:rPr>
              <w:tab/>
            </w:r>
            <w:r w:rsidR="005F3944" w:rsidRPr="00AB4A9D">
              <w:rPr>
                <w:rStyle w:val="Hyperlink"/>
                <w:noProof/>
                <w:lang w:val="en-AU"/>
              </w:rPr>
              <w:t>Online submissions</w:t>
            </w:r>
            <w:r w:rsidR="005F3944">
              <w:rPr>
                <w:noProof/>
                <w:webHidden/>
              </w:rPr>
              <w:tab/>
            </w:r>
            <w:r w:rsidR="005F3944">
              <w:rPr>
                <w:noProof/>
                <w:webHidden/>
              </w:rPr>
              <w:fldChar w:fldCharType="begin"/>
            </w:r>
            <w:r w:rsidR="005F3944">
              <w:rPr>
                <w:noProof/>
                <w:webHidden/>
              </w:rPr>
              <w:instrText xml:space="preserve"> PAGEREF _Toc88818850 \h </w:instrText>
            </w:r>
            <w:r w:rsidR="005F3944">
              <w:rPr>
                <w:noProof/>
                <w:webHidden/>
              </w:rPr>
            </w:r>
            <w:r w:rsidR="005F3944">
              <w:rPr>
                <w:noProof/>
                <w:webHidden/>
              </w:rPr>
              <w:fldChar w:fldCharType="separate"/>
            </w:r>
            <w:r w:rsidR="005F3944">
              <w:rPr>
                <w:noProof/>
                <w:webHidden/>
              </w:rPr>
              <w:t>7</w:t>
            </w:r>
            <w:r w:rsidR="005F3944">
              <w:rPr>
                <w:noProof/>
                <w:webHidden/>
              </w:rPr>
              <w:fldChar w:fldCharType="end"/>
            </w:r>
          </w:hyperlink>
        </w:p>
        <w:p w14:paraId="247F7C2D" w14:textId="08A90C5C" w:rsidR="005F3944" w:rsidRDefault="009F0A87">
          <w:pPr>
            <w:pStyle w:val="TOC2"/>
            <w:rPr>
              <w:rFonts w:asciiTheme="minorHAnsi" w:hAnsiTheme="minorHAnsi"/>
              <w:b w:val="0"/>
              <w:szCs w:val="22"/>
              <w:lang w:val="en-AU" w:eastAsia="en-AU"/>
            </w:rPr>
          </w:pPr>
          <w:hyperlink w:anchor="_Toc88818851" w:history="1">
            <w:r w:rsidR="005F3944" w:rsidRPr="00AB4A9D">
              <w:rPr>
                <w:rStyle w:val="Hyperlink"/>
                <w:lang w:val="en-AU"/>
              </w:rPr>
              <w:t>4.</w:t>
            </w:r>
            <w:r w:rsidR="005F3944">
              <w:rPr>
                <w:rFonts w:asciiTheme="minorHAnsi" w:hAnsiTheme="minorHAnsi"/>
                <w:b w:val="0"/>
                <w:szCs w:val="22"/>
                <w:lang w:val="en-AU" w:eastAsia="en-AU"/>
              </w:rPr>
              <w:tab/>
            </w:r>
            <w:r w:rsidR="005F3944" w:rsidRPr="00AB4A9D">
              <w:rPr>
                <w:rStyle w:val="Hyperlink"/>
                <w:lang w:val="en-AU"/>
              </w:rPr>
              <w:t>What you told us</w:t>
            </w:r>
            <w:r w:rsidR="005F3944">
              <w:rPr>
                <w:webHidden/>
              </w:rPr>
              <w:tab/>
            </w:r>
            <w:r w:rsidR="005F3944">
              <w:rPr>
                <w:webHidden/>
              </w:rPr>
              <w:fldChar w:fldCharType="begin"/>
            </w:r>
            <w:r w:rsidR="005F3944">
              <w:rPr>
                <w:webHidden/>
              </w:rPr>
              <w:instrText xml:space="preserve"> PAGEREF _Toc88818851 \h </w:instrText>
            </w:r>
            <w:r w:rsidR="005F3944">
              <w:rPr>
                <w:webHidden/>
              </w:rPr>
            </w:r>
            <w:r w:rsidR="005F3944">
              <w:rPr>
                <w:webHidden/>
              </w:rPr>
              <w:fldChar w:fldCharType="separate"/>
            </w:r>
            <w:r w:rsidR="005F3944">
              <w:rPr>
                <w:webHidden/>
              </w:rPr>
              <w:t>11</w:t>
            </w:r>
            <w:r w:rsidR="005F3944">
              <w:rPr>
                <w:webHidden/>
              </w:rPr>
              <w:fldChar w:fldCharType="end"/>
            </w:r>
          </w:hyperlink>
        </w:p>
        <w:p w14:paraId="49CB89E3" w14:textId="692B9389" w:rsidR="005F3944" w:rsidRDefault="009F0A87">
          <w:pPr>
            <w:pStyle w:val="TOC3"/>
            <w:tabs>
              <w:tab w:val="left" w:pos="1100"/>
            </w:tabs>
            <w:rPr>
              <w:rFonts w:asciiTheme="minorHAnsi" w:hAnsiTheme="minorHAnsi"/>
              <w:noProof/>
              <w:szCs w:val="22"/>
              <w:lang w:val="en-AU" w:eastAsia="en-AU"/>
            </w:rPr>
          </w:pPr>
          <w:hyperlink w:anchor="_Toc88818852" w:history="1">
            <w:r w:rsidR="005F3944" w:rsidRPr="00AB4A9D">
              <w:rPr>
                <w:rStyle w:val="Hyperlink"/>
                <w:noProof/>
                <w:lang w:val="en-AU"/>
              </w:rPr>
              <w:t>4.1</w:t>
            </w:r>
            <w:r w:rsidR="005F3944">
              <w:rPr>
                <w:rFonts w:asciiTheme="minorHAnsi" w:hAnsiTheme="minorHAnsi"/>
                <w:noProof/>
                <w:szCs w:val="22"/>
                <w:lang w:val="en-AU" w:eastAsia="en-AU"/>
              </w:rPr>
              <w:tab/>
            </w:r>
            <w:r w:rsidR="005F3944" w:rsidRPr="00AB4A9D">
              <w:rPr>
                <w:rStyle w:val="Hyperlink"/>
                <w:noProof/>
                <w:lang w:val="en-AU"/>
              </w:rPr>
              <w:t>General themes</w:t>
            </w:r>
            <w:r w:rsidR="005F3944">
              <w:rPr>
                <w:noProof/>
                <w:webHidden/>
              </w:rPr>
              <w:tab/>
            </w:r>
            <w:r w:rsidR="005F3944">
              <w:rPr>
                <w:noProof/>
                <w:webHidden/>
              </w:rPr>
              <w:fldChar w:fldCharType="begin"/>
            </w:r>
            <w:r w:rsidR="005F3944">
              <w:rPr>
                <w:noProof/>
                <w:webHidden/>
              </w:rPr>
              <w:instrText xml:space="preserve"> PAGEREF _Toc88818852 \h </w:instrText>
            </w:r>
            <w:r w:rsidR="005F3944">
              <w:rPr>
                <w:noProof/>
                <w:webHidden/>
              </w:rPr>
            </w:r>
            <w:r w:rsidR="005F3944">
              <w:rPr>
                <w:noProof/>
                <w:webHidden/>
              </w:rPr>
              <w:fldChar w:fldCharType="separate"/>
            </w:r>
            <w:r w:rsidR="005F3944">
              <w:rPr>
                <w:noProof/>
                <w:webHidden/>
              </w:rPr>
              <w:t>12</w:t>
            </w:r>
            <w:r w:rsidR="005F3944">
              <w:rPr>
                <w:noProof/>
                <w:webHidden/>
              </w:rPr>
              <w:fldChar w:fldCharType="end"/>
            </w:r>
          </w:hyperlink>
        </w:p>
        <w:p w14:paraId="2075A481" w14:textId="7D1665A1" w:rsidR="005F3944" w:rsidRDefault="009F0A87">
          <w:pPr>
            <w:pStyle w:val="TOC3"/>
            <w:tabs>
              <w:tab w:val="left" w:pos="1100"/>
            </w:tabs>
            <w:rPr>
              <w:rFonts w:asciiTheme="minorHAnsi" w:hAnsiTheme="minorHAnsi"/>
              <w:noProof/>
              <w:szCs w:val="22"/>
              <w:lang w:val="en-AU" w:eastAsia="en-AU"/>
            </w:rPr>
          </w:pPr>
          <w:hyperlink w:anchor="_Toc88818853" w:history="1">
            <w:r w:rsidR="005F3944" w:rsidRPr="00AB4A9D">
              <w:rPr>
                <w:rStyle w:val="Hyperlink"/>
                <w:noProof/>
                <w:lang w:val="en-AU"/>
              </w:rPr>
              <w:t>4.2</w:t>
            </w:r>
            <w:r w:rsidR="005F3944">
              <w:rPr>
                <w:rFonts w:asciiTheme="minorHAnsi" w:hAnsiTheme="minorHAnsi"/>
                <w:noProof/>
                <w:szCs w:val="22"/>
                <w:lang w:val="en-AU" w:eastAsia="en-AU"/>
              </w:rPr>
              <w:tab/>
            </w:r>
            <w:r w:rsidR="005F3944" w:rsidRPr="00AB4A9D">
              <w:rPr>
                <w:rStyle w:val="Hyperlink"/>
                <w:noProof/>
                <w:lang w:val="en-AU"/>
              </w:rPr>
              <w:t>Specific feedback</w:t>
            </w:r>
            <w:r w:rsidR="005F3944">
              <w:rPr>
                <w:noProof/>
                <w:webHidden/>
              </w:rPr>
              <w:tab/>
            </w:r>
            <w:r w:rsidR="005F3944">
              <w:rPr>
                <w:noProof/>
                <w:webHidden/>
              </w:rPr>
              <w:fldChar w:fldCharType="begin"/>
            </w:r>
            <w:r w:rsidR="005F3944">
              <w:rPr>
                <w:noProof/>
                <w:webHidden/>
              </w:rPr>
              <w:instrText xml:space="preserve"> PAGEREF _Toc88818853 \h </w:instrText>
            </w:r>
            <w:r w:rsidR="005F3944">
              <w:rPr>
                <w:noProof/>
                <w:webHidden/>
              </w:rPr>
            </w:r>
            <w:r w:rsidR="005F3944">
              <w:rPr>
                <w:noProof/>
                <w:webHidden/>
              </w:rPr>
              <w:fldChar w:fldCharType="separate"/>
            </w:r>
            <w:r w:rsidR="005F3944">
              <w:rPr>
                <w:noProof/>
                <w:webHidden/>
              </w:rPr>
              <w:t>14</w:t>
            </w:r>
            <w:r w:rsidR="005F3944">
              <w:rPr>
                <w:noProof/>
                <w:webHidden/>
              </w:rPr>
              <w:fldChar w:fldCharType="end"/>
            </w:r>
          </w:hyperlink>
        </w:p>
        <w:p w14:paraId="5C34B6F0" w14:textId="5E4B0CF2" w:rsidR="005F3944" w:rsidRDefault="009F0A87">
          <w:pPr>
            <w:pStyle w:val="TOC2"/>
            <w:rPr>
              <w:rFonts w:asciiTheme="minorHAnsi" w:hAnsiTheme="minorHAnsi"/>
              <w:b w:val="0"/>
              <w:szCs w:val="22"/>
              <w:lang w:val="en-AU" w:eastAsia="en-AU"/>
            </w:rPr>
          </w:pPr>
          <w:hyperlink w:anchor="_Toc88818854" w:history="1">
            <w:r w:rsidR="005F3944" w:rsidRPr="00AB4A9D">
              <w:rPr>
                <w:rStyle w:val="Hyperlink"/>
                <w:lang w:val="en-AU"/>
              </w:rPr>
              <w:t>Appendix A – Your responses to our online survey</w:t>
            </w:r>
            <w:r w:rsidR="005F3944">
              <w:rPr>
                <w:webHidden/>
              </w:rPr>
              <w:tab/>
            </w:r>
            <w:r w:rsidR="005F3944">
              <w:rPr>
                <w:webHidden/>
              </w:rPr>
              <w:fldChar w:fldCharType="begin"/>
            </w:r>
            <w:r w:rsidR="005F3944">
              <w:rPr>
                <w:webHidden/>
              </w:rPr>
              <w:instrText xml:space="preserve"> PAGEREF _Toc88818854 \h </w:instrText>
            </w:r>
            <w:r w:rsidR="005F3944">
              <w:rPr>
                <w:webHidden/>
              </w:rPr>
            </w:r>
            <w:r w:rsidR="005F3944">
              <w:rPr>
                <w:webHidden/>
              </w:rPr>
              <w:fldChar w:fldCharType="separate"/>
            </w:r>
            <w:r w:rsidR="005F3944">
              <w:rPr>
                <w:webHidden/>
              </w:rPr>
              <w:t>23</w:t>
            </w:r>
            <w:r w:rsidR="005F3944">
              <w:rPr>
                <w:webHidden/>
              </w:rPr>
              <w:fldChar w:fldCharType="end"/>
            </w:r>
          </w:hyperlink>
        </w:p>
        <w:p w14:paraId="6D5AF95D" w14:textId="0F609531" w:rsidR="005F3944" w:rsidRDefault="009F0A87">
          <w:pPr>
            <w:pStyle w:val="TOC2"/>
            <w:rPr>
              <w:rFonts w:asciiTheme="minorHAnsi" w:hAnsiTheme="minorHAnsi"/>
              <w:b w:val="0"/>
              <w:szCs w:val="22"/>
              <w:lang w:val="en-AU" w:eastAsia="en-AU"/>
            </w:rPr>
          </w:pPr>
          <w:hyperlink w:anchor="_Toc88818855" w:history="1">
            <w:r w:rsidR="005F3944" w:rsidRPr="00AB4A9D">
              <w:rPr>
                <w:rStyle w:val="Hyperlink"/>
                <w:lang w:val="en-AU"/>
              </w:rPr>
              <w:t>Appendix B – Your suggestions</w:t>
            </w:r>
            <w:r w:rsidR="005F3944">
              <w:rPr>
                <w:webHidden/>
              </w:rPr>
              <w:tab/>
            </w:r>
            <w:r w:rsidR="005F3944">
              <w:rPr>
                <w:webHidden/>
              </w:rPr>
              <w:fldChar w:fldCharType="begin"/>
            </w:r>
            <w:r w:rsidR="005F3944">
              <w:rPr>
                <w:webHidden/>
              </w:rPr>
              <w:instrText xml:space="preserve"> PAGEREF _Toc88818855 \h </w:instrText>
            </w:r>
            <w:r w:rsidR="005F3944">
              <w:rPr>
                <w:webHidden/>
              </w:rPr>
            </w:r>
            <w:r w:rsidR="005F3944">
              <w:rPr>
                <w:webHidden/>
              </w:rPr>
              <w:fldChar w:fldCharType="separate"/>
            </w:r>
            <w:r w:rsidR="005F3944">
              <w:rPr>
                <w:webHidden/>
              </w:rPr>
              <w:t>35</w:t>
            </w:r>
            <w:r w:rsidR="005F3944">
              <w:rPr>
                <w:webHidden/>
              </w:rPr>
              <w:fldChar w:fldCharType="end"/>
            </w:r>
          </w:hyperlink>
        </w:p>
        <w:p w14:paraId="2201CC38" w14:textId="1AD30EF5" w:rsidR="56A41667" w:rsidRPr="00D85B97" w:rsidRDefault="56A41667" w:rsidP="009F7562">
          <w:pPr>
            <w:pStyle w:val="TOC3"/>
            <w:tabs>
              <w:tab w:val="clear" w:pos="9016"/>
              <w:tab w:val="right" w:leader="dot" w:pos="9015"/>
              <w:tab w:val="left" w:pos="870"/>
            </w:tabs>
            <w:spacing w:line="360" w:lineRule="auto"/>
            <w:rPr>
              <w:lang w:val="en-AU"/>
            </w:rPr>
          </w:pPr>
          <w:r w:rsidRPr="00D85B97">
            <w:rPr>
              <w:color w:val="2B579A"/>
              <w:shd w:val="clear" w:color="auto" w:fill="E6E6E6"/>
              <w:lang w:val="en-AU"/>
            </w:rPr>
            <w:fldChar w:fldCharType="end"/>
          </w:r>
        </w:p>
      </w:sdtContent>
    </w:sdt>
    <w:p w14:paraId="3A0435C5" w14:textId="77777777" w:rsidR="000449F1" w:rsidRPr="00DA5C8E" w:rsidRDefault="000449F1">
      <w:pPr>
        <w:pStyle w:val="TOC2"/>
        <w:rPr>
          <w:lang w:val="en-AU" w:eastAsia="en-AU"/>
        </w:rPr>
      </w:pPr>
    </w:p>
    <w:p w14:paraId="4E8F8D99" w14:textId="77777777" w:rsidR="000449F1" w:rsidRPr="00DA5C8E" w:rsidRDefault="000449F1" w:rsidP="009F7562">
      <w:pPr>
        <w:tabs>
          <w:tab w:val="left" w:pos="5636"/>
        </w:tabs>
        <w:spacing w:line="360" w:lineRule="auto"/>
        <w:rPr>
          <w:lang w:val="en-AU"/>
        </w:rPr>
      </w:pPr>
      <w:r w:rsidRPr="00DA5C8E">
        <w:rPr>
          <w:lang w:val="en-AU"/>
        </w:rPr>
        <w:br w:type="page"/>
      </w:r>
    </w:p>
    <w:p w14:paraId="743807E9" w14:textId="77777777" w:rsidR="00D13EBB" w:rsidRPr="00D85B97" w:rsidRDefault="002335DA" w:rsidP="009F7562">
      <w:pPr>
        <w:pStyle w:val="Heading2"/>
        <w:spacing w:line="360" w:lineRule="auto"/>
        <w:rPr>
          <w:lang w:val="en-AU"/>
        </w:rPr>
      </w:pPr>
      <w:bookmarkStart w:id="10" w:name="_Toc88818845"/>
      <w:bookmarkStart w:id="11" w:name="_Toc85810946"/>
      <w:r w:rsidRPr="00D85B97">
        <w:rPr>
          <w:lang w:val="en-AU"/>
        </w:rPr>
        <w:lastRenderedPageBreak/>
        <w:t>CEO introduction</w:t>
      </w:r>
      <w:bookmarkEnd w:id="10"/>
    </w:p>
    <w:p w14:paraId="249473FA" w14:textId="77777777" w:rsidR="00BA1753" w:rsidRPr="00D85B97" w:rsidRDefault="00D13EBB" w:rsidP="00D13EBB">
      <w:pPr>
        <w:spacing w:line="360" w:lineRule="auto"/>
        <w:rPr>
          <w:lang w:val="en-AU"/>
        </w:rPr>
      </w:pPr>
      <w:r w:rsidRPr="00D85B97">
        <w:rPr>
          <w:lang w:val="en-AU"/>
        </w:rPr>
        <w:t xml:space="preserve">The National Disability Insurance Agency (NDIA or ‘we’) are developing a </w:t>
      </w:r>
      <w:r w:rsidR="00001F86" w:rsidRPr="00D85B97">
        <w:rPr>
          <w:lang w:val="en-AU"/>
        </w:rPr>
        <w:t>Support for Decision Making</w:t>
      </w:r>
      <w:r w:rsidRPr="00D85B97">
        <w:rPr>
          <w:lang w:val="en-AU"/>
        </w:rPr>
        <w:t xml:space="preserve"> policy that will </w:t>
      </w:r>
      <w:r w:rsidR="00001F86" w:rsidRPr="00D85B97">
        <w:rPr>
          <w:lang w:val="en-AU"/>
        </w:rPr>
        <w:t>guide</w:t>
      </w:r>
      <w:r w:rsidRPr="00D85B97">
        <w:rPr>
          <w:lang w:val="en-AU"/>
        </w:rPr>
        <w:t xml:space="preserve"> the way we support National Disability Insurance Scheme (NDIS) participants to </w:t>
      </w:r>
      <w:r w:rsidR="00001F86" w:rsidRPr="00D85B97">
        <w:rPr>
          <w:lang w:val="en-AU"/>
        </w:rPr>
        <w:t>make decisions</w:t>
      </w:r>
      <w:r w:rsidRPr="00D85B97">
        <w:rPr>
          <w:lang w:val="en-AU"/>
        </w:rPr>
        <w:t xml:space="preserve">. </w:t>
      </w:r>
    </w:p>
    <w:p w14:paraId="6E31FAE2" w14:textId="618FB95D" w:rsidR="00BA1753" w:rsidRPr="00D85B97" w:rsidRDefault="00001F86" w:rsidP="00001F86">
      <w:pPr>
        <w:spacing w:line="360" w:lineRule="auto"/>
        <w:rPr>
          <w:lang w:val="en-AU"/>
        </w:rPr>
      </w:pPr>
      <w:r w:rsidRPr="00D85B97">
        <w:rPr>
          <w:lang w:val="en-AU"/>
        </w:rPr>
        <w:t>We want to improve how we support people with disability to make decisions that affect them and the opportunities available to do this.</w:t>
      </w:r>
      <w:r w:rsidR="00BA1753" w:rsidRPr="00D85B97">
        <w:rPr>
          <w:lang w:val="en-AU"/>
        </w:rPr>
        <w:t xml:space="preserve"> We developed our consultation paper </w:t>
      </w:r>
      <w:hyperlink r:id="rId11" w:history="1">
        <w:proofErr w:type="gramStart"/>
        <w:r w:rsidR="002C08C1" w:rsidRPr="00D85B97">
          <w:rPr>
            <w:rStyle w:val="Hyperlink"/>
            <w:lang w:val="en-AU"/>
          </w:rPr>
          <w:t>Supporting</w:t>
        </w:r>
        <w:proofErr w:type="gramEnd"/>
        <w:r w:rsidR="002C08C1" w:rsidRPr="00D85B97">
          <w:rPr>
            <w:rStyle w:val="Hyperlink"/>
            <w:lang w:val="en-AU"/>
          </w:rPr>
          <w:t xml:space="preserve"> you to make your own decisions</w:t>
        </w:r>
      </w:hyperlink>
      <w:r w:rsidR="002D02A9">
        <w:t xml:space="preserve"> </w:t>
      </w:r>
      <w:r w:rsidR="00BA1753" w:rsidRPr="00D85B97">
        <w:rPr>
          <w:lang w:val="en-AU"/>
        </w:rPr>
        <w:t xml:space="preserve">by working with the NDIS Participant Reference Group, the Independent Advisory Council and members of the Intellectual Disability Reference Group, academics, and members of our </w:t>
      </w:r>
      <w:hyperlink r:id="rId12" w:history="1">
        <w:r w:rsidR="00BA1753" w:rsidRPr="00B02B18">
          <w:rPr>
            <w:rStyle w:val="Hyperlink"/>
            <w:color w:val="0000FF"/>
            <w:lang w:val="en-AU"/>
          </w:rPr>
          <w:t xml:space="preserve">Participant First </w:t>
        </w:r>
        <w:r w:rsidR="0043163A">
          <w:rPr>
            <w:rStyle w:val="Hyperlink"/>
            <w:color w:val="0000FF"/>
            <w:lang w:val="en-AU"/>
          </w:rPr>
          <w:t xml:space="preserve">Engagement </w:t>
        </w:r>
        <w:r w:rsidR="00BA1753" w:rsidRPr="00B02B18">
          <w:rPr>
            <w:rStyle w:val="Hyperlink"/>
            <w:color w:val="0000FF"/>
            <w:lang w:val="en-AU"/>
          </w:rPr>
          <w:t>Initiative</w:t>
        </w:r>
      </w:hyperlink>
      <w:r w:rsidR="00303007" w:rsidRPr="00B02B18">
        <w:rPr>
          <w:lang w:val="en-AU"/>
        </w:rPr>
        <w:t>.</w:t>
      </w:r>
      <w:r w:rsidR="00BA1753" w:rsidRPr="00B02B18">
        <w:rPr>
          <w:lang w:val="en-AU"/>
        </w:rPr>
        <w:t xml:space="preserve"> </w:t>
      </w:r>
    </w:p>
    <w:p w14:paraId="0E72B1BB" w14:textId="480BCCC3" w:rsidR="00001F86" w:rsidRPr="00D85B97" w:rsidRDefault="00BA1753" w:rsidP="00001F86">
      <w:pPr>
        <w:spacing w:line="360" w:lineRule="auto"/>
        <w:rPr>
          <w:lang w:val="en-AU"/>
        </w:rPr>
      </w:pPr>
      <w:r w:rsidRPr="00D85B97">
        <w:rPr>
          <w:lang w:val="en-AU"/>
        </w:rPr>
        <w:t>To help us get this right, w</w:t>
      </w:r>
      <w:r w:rsidR="00001F86" w:rsidRPr="00D85B97">
        <w:rPr>
          <w:lang w:val="en-AU"/>
        </w:rPr>
        <w:t xml:space="preserve">e asked for your feedback about our ideas in consultation sessions, through an online survey and through written submissions during a 12-week consultation period held between 21 June and 10 September 2021. </w:t>
      </w:r>
    </w:p>
    <w:p w14:paraId="61190FB3" w14:textId="45AAAFD0" w:rsidR="00001F86" w:rsidRPr="00D85B97" w:rsidRDefault="00001F86" w:rsidP="00001F86">
      <w:pPr>
        <w:spacing w:line="360" w:lineRule="auto"/>
        <w:rPr>
          <w:lang w:val="en-AU"/>
        </w:rPr>
      </w:pPr>
      <w:r w:rsidRPr="00D85B97">
        <w:rPr>
          <w:lang w:val="en-AU"/>
        </w:rPr>
        <w:t>We have received a significant amount of interes</w:t>
      </w:r>
      <w:r w:rsidR="00102061" w:rsidRPr="00D85B97">
        <w:rPr>
          <w:lang w:val="en-AU"/>
        </w:rPr>
        <w:t xml:space="preserve">t in our proposed approach from </w:t>
      </w:r>
      <w:r w:rsidRPr="00D85B97">
        <w:rPr>
          <w:lang w:val="en-AU"/>
        </w:rPr>
        <w:t xml:space="preserve">people with a disability, families, carers, </w:t>
      </w:r>
      <w:r w:rsidR="0090325D" w:rsidRPr="00D85B97">
        <w:rPr>
          <w:lang w:val="en-AU"/>
        </w:rPr>
        <w:t>disability representative organisations</w:t>
      </w:r>
      <w:r w:rsidRPr="00D85B97">
        <w:rPr>
          <w:lang w:val="en-AU"/>
        </w:rPr>
        <w:t xml:space="preserve">, service providers, government departments, academics and health professionals. </w:t>
      </w:r>
    </w:p>
    <w:p w14:paraId="197C2BC8" w14:textId="07BB3101" w:rsidR="00D13EBB" w:rsidRPr="00D85B97" w:rsidRDefault="00001F86" w:rsidP="00D13EBB">
      <w:pPr>
        <w:spacing w:line="360" w:lineRule="auto"/>
        <w:rPr>
          <w:lang w:val="en-AU"/>
        </w:rPr>
      </w:pPr>
      <w:r w:rsidRPr="00D85B97">
        <w:rPr>
          <w:lang w:val="en-AU"/>
        </w:rPr>
        <w:t xml:space="preserve">You told us when you think we’re heading in the right direction, and you told us when you think we need to change track or stop completely. You gave us hundreds of recommendations and specific actions to improve support for decision making for people with disability. This report summarises the feedback you provided to us </w:t>
      </w:r>
      <w:r w:rsidR="00102061" w:rsidRPr="00D85B97">
        <w:rPr>
          <w:lang w:val="en-AU"/>
        </w:rPr>
        <w:t xml:space="preserve">and where </w:t>
      </w:r>
      <w:r w:rsidR="00DA5C8E" w:rsidRPr="00DA5C8E">
        <w:rPr>
          <w:lang w:val="en-AU"/>
        </w:rPr>
        <w:t>improvements</w:t>
      </w:r>
      <w:r w:rsidR="00102061" w:rsidRPr="00D85B97">
        <w:rPr>
          <w:lang w:val="en-AU"/>
        </w:rPr>
        <w:t xml:space="preserve"> can be made.</w:t>
      </w:r>
      <w:r w:rsidRPr="00D85B97">
        <w:rPr>
          <w:lang w:val="en-AU"/>
        </w:rPr>
        <w:t xml:space="preserve"> </w:t>
      </w:r>
    </w:p>
    <w:p w14:paraId="4BA864C2" w14:textId="77777777" w:rsidR="002335DA" w:rsidRPr="00DA5C8E" w:rsidRDefault="00D13EBB" w:rsidP="002335DA">
      <w:pPr>
        <w:spacing w:line="360" w:lineRule="auto"/>
        <w:rPr>
          <w:lang w:val="en-AU"/>
        </w:rPr>
      </w:pPr>
      <w:r w:rsidRPr="00D85B97">
        <w:rPr>
          <w:lang w:val="en-AU"/>
        </w:rPr>
        <w:t xml:space="preserve">With your help we are building a shared understanding of the key </w:t>
      </w:r>
      <w:r w:rsidR="00001F86" w:rsidRPr="00D85B97">
        <w:rPr>
          <w:lang w:val="en-AU"/>
        </w:rPr>
        <w:t>opportunities and barriers</w:t>
      </w:r>
      <w:r w:rsidR="006F382D" w:rsidRPr="00D85B97">
        <w:rPr>
          <w:lang w:val="en-AU"/>
        </w:rPr>
        <w:t xml:space="preserve"> that need to be addressed</w:t>
      </w:r>
      <w:r w:rsidRPr="00D85B97">
        <w:rPr>
          <w:lang w:val="en-AU"/>
        </w:rPr>
        <w:t xml:space="preserve">. </w:t>
      </w:r>
      <w:r w:rsidR="002335DA" w:rsidRPr="00DA5C8E">
        <w:rPr>
          <w:lang w:val="en-AU"/>
        </w:rPr>
        <w:t xml:space="preserve">We will use what you have told us to co-design our </w:t>
      </w:r>
      <w:r w:rsidR="006F382D" w:rsidRPr="00DA5C8E">
        <w:rPr>
          <w:lang w:val="en-AU"/>
        </w:rPr>
        <w:t xml:space="preserve">Support for Decision Making </w:t>
      </w:r>
      <w:r w:rsidR="002335DA" w:rsidRPr="00DA5C8E">
        <w:rPr>
          <w:lang w:val="en-AU"/>
        </w:rPr>
        <w:t xml:space="preserve">policy and plan in partnership with people with disability and the disability community. We know that this will be a significant cultural change that we can influence, and that we need to work with you to make happen. </w:t>
      </w:r>
    </w:p>
    <w:p w14:paraId="162E3CCC" w14:textId="77777777" w:rsidR="00102061" w:rsidRPr="00D85B97" w:rsidRDefault="00102061" w:rsidP="00102061">
      <w:pPr>
        <w:spacing w:line="360" w:lineRule="auto"/>
        <w:rPr>
          <w:lang w:val="en-AU"/>
        </w:rPr>
      </w:pPr>
      <w:r w:rsidRPr="00D85B97">
        <w:rPr>
          <w:lang w:val="en-AU"/>
        </w:rPr>
        <w:t xml:space="preserve">We thank you for the time and effort you have put into providing us your feedback and we </w:t>
      </w:r>
      <w:r w:rsidRPr="00DA5C8E">
        <w:rPr>
          <w:lang w:val="en-AU"/>
        </w:rPr>
        <w:t>look forward to working with you.</w:t>
      </w:r>
    </w:p>
    <w:p w14:paraId="06DF1B2E" w14:textId="77777777" w:rsidR="00D13EBB" w:rsidRPr="00D85B97" w:rsidRDefault="00D13EBB" w:rsidP="00D13EBB">
      <w:pPr>
        <w:spacing w:line="360" w:lineRule="auto"/>
        <w:rPr>
          <w:lang w:val="en-AU"/>
        </w:rPr>
      </w:pPr>
      <w:r w:rsidRPr="00D85B97">
        <w:rPr>
          <w:lang w:val="en-AU"/>
        </w:rPr>
        <w:t>Regards,</w:t>
      </w:r>
    </w:p>
    <w:p w14:paraId="3822689C" w14:textId="77777777" w:rsidR="00D13EBB" w:rsidRPr="00D85B97" w:rsidRDefault="00D13EBB" w:rsidP="00FC0A95">
      <w:pPr>
        <w:spacing w:after="0" w:line="240" w:lineRule="auto"/>
        <w:rPr>
          <w:lang w:val="en-AU"/>
        </w:rPr>
      </w:pPr>
      <w:r w:rsidRPr="00D85B97">
        <w:rPr>
          <w:lang w:val="en-AU"/>
        </w:rPr>
        <w:t>Martin Hoffman</w:t>
      </w:r>
    </w:p>
    <w:p w14:paraId="05A2DEF5" w14:textId="3FBA4D4C" w:rsidR="006837B5" w:rsidRPr="00DA5C8E" w:rsidRDefault="00D13EBB" w:rsidP="00D85B97">
      <w:pPr>
        <w:spacing w:after="0" w:line="240" w:lineRule="auto"/>
        <w:rPr>
          <w:rFonts w:cs="Arial"/>
          <w:color w:val="222222"/>
          <w:lang w:val="en-AU"/>
        </w:rPr>
      </w:pPr>
      <w:r w:rsidRPr="00D85B97">
        <w:rPr>
          <w:lang w:val="en-AU"/>
        </w:rPr>
        <w:t>Chief Executive Officer</w:t>
      </w:r>
      <w:bookmarkEnd w:id="11"/>
      <w:r w:rsidR="006837B5" w:rsidRPr="00DA5C8E">
        <w:rPr>
          <w:rFonts w:cs="Arial"/>
          <w:color w:val="222222"/>
          <w:lang w:val="en-AU"/>
        </w:rPr>
        <w:br w:type="page"/>
      </w:r>
    </w:p>
    <w:p w14:paraId="54500B75" w14:textId="77777777" w:rsidR="005E5F6B" w:rsidRPr="00D85B97" w:rsidRDefault="00DB5B3F" w:rsidP="009F7562">
      <w:pPr>
        <w:pStyle w:val="Heading2"/>
        <w:spacing w:line="360" w:lineRule="auto"/>
        <w:rPr>
          <w:lang w:val="en-AU"/>
        </w:rPr>
      </w:pPr>
      <w:bookmarkStart w:id="12" w:name="_Toc85810947"/>
      <w:bookmarkStart w:id="13" w:name="_Toc88818846"/>
      <w:r w:rsidRPr="00D85B97">
        <w:rPr>
          <w:lang w:val="en-AU"/>
        </w:rPr>
        <w:lastRenderedPageBreak/>
        <w:t xml:space="preserve">What we will do with </w:t>
      </w:r>
      <w:r w:rsidR="75B8637B" w:rsidRPr="00D85B97">
        <w:rPr>
          <w:lang w:val="en-AU"/>
        </w:rPr>
        <w:t xml:space="preserve">your </w:t>
      </w:r>
      <w:r w:rsidRPr="00D85B97">
        <w:rPr>
          <w:lang w:val="en-AU"/>
        </w:rPr>
        <w:t>feedback</w:t>
      </w:r>
      <w:bookmarkEnd w:id="12"/>
      <w:bookmarkEnd w:id="13"/>
    </w:p>
    <w:p w14:paraId="1DD47906" w14:textId="77777777" w:rsidR="00421B97" w:rsidRPr="00D85B97" w:rsidRDefault="00421B97">
      <w:pPr>
        <w:spacing w:line="360" w:lineRule="auto"/>
        <w:rPr>
          <w:lang w:val="en-AU"/>
        </w:rPr>
      </w:pPr>
      <w:r w:rsidRPr="00D85B97">
        <w:rPr>
          <w:lang w:val="en-AU"/>
        </w:rPr>
        <w:t>We want to improve how we support people with disability to make decisions that affect them and the opportunities available to do this.</w:t>
      </w:r>
    </w:p>
    <w:p w14:paraId="7B3395C5" w14:textId="17F1DD45" w:rsidR="00421B97" w:rsidRPr="00D85B97" w:rsidRDefault="00421B97">
      <w:pPr>
        <w:spacing w:line="360" w:lineRule="auto"/>
        <w:rPr>
          <w:lang w:val="en-AU"/>
        </w:rPr>
      </w:pPr>
      <w:r w:rsidRPr="00D85B97">
        <w:rPr>
          <w:lang w:val="en-AU"/>
        </w:rPr>
        <w:t xml:space="preserve">We have produced this report to provide a summary of the feedback we have received during the consultation period. We have also made available the submissions from people who have provided their consent to do so. These submissions can be viewed on our </w:t>
      </w:r>
      <w:hyperlink r:id="rId13" w:history="1">
        <w:r w:rsidRPr="0019183A">
          <w:rPr>
            <w:rStyle w:val="Hyperlink"/>
            <w:lang w:val="en-AU"/>
          </w:rPr>
          <w:t>website</w:t>
        </w:r>
      </w:hyperlink>
      <w:r w:rsidRPr="00DB78AC">
        <w:rPr>
          <w:lang w:val="en-AU"/>
        </w:rPr>
        <w:t xml:space="preserve">. </w:t>
      </w:r>
    </w:p>
    <w:p w14:paraId="0505A86C" w14:textId="77777777" w:rsidR="00421B97" w:rsidRPr="00D85B97" w:rsidRDefault="00421B97">
      <w:pPr>
        <w:spacing w:line="360" w:lineRule="auto"/>
        <w:rPr>
          <w:lang w:val="en-AU"/>
        </w:rPr>
      </w:pPr>
      <w:r w:rsidRPr="00D85B97">
        <w:rPr>
          <w:lang w:val="en-AU"/>
        </w:rPr>
        <w:t xml:space="preserve">We have done this so you are able to see what people have told us during consultation. We encourage you to have a look at these submissions to see what others have said.  </w:t>
      </w:r>
    </w:p>
    <w:p w14:paraId="451AE278" w14:textId="055A4B32" w:rsidR="4E106772" w:rsidRPr="00D85B97" w:rsidRDefault="00421B97" w:rsidP="009F7562">
      <w:pPr>
        <w:spacing w:line="360" w:lineRule="auto"/>
        <w:rPr>
          <w:lang w:val="en-AU"/>
        </w:rPr>
      </w:pPr>
      <w:r w:rsidRPr="00D85B97">
        <w:rPr>
          <w:lang w:val="en-AU"/>
        </w:rPr>
        <w:t>The feedback you have provided will be an important part of what we will be using to develop a new Support for Decision Making policy. The next steps we will take to do that are explained below</w:t>
      </w:r>
      <w:r w:rsidR="00AE791E">
        <w:rPr>
          <w:lang w:val="en-AU"/>
        </w:rPr>
        <w:t>.</w:t>
      </w:r>
    </w:p>
    <w:p w14:paraId="336EE804" w14:textId="77777777" w:rsidR="00306C8E" w:rsidRPr="00D85B97" w:rsidRDefault="00306C8E" w:rsidP="009F7562">
      <w:pPr>
        <w:pStyle w:val="Heading3"/>
        <w:spacing w:line="360" w:lineRule="auto"/>
        <w:rPr>
          <w:lang w:val="en-AU"/>
        </w:rPr>
      </w:pPr>
      <w:bookmarkStart w:id="14" w:name="_Toc87010224"/>
      <w:bookmarkStart w:id="15" w:name="_Toc87021779"/>
      <w:bookmarkStart w:id="16" w:name="_Toc87010225"/>
      <w:bookmarkStart w:id="17" w:name="_Toc87021780"/>
      <w:bookmarkStart w:id="18" w:name="_Toc87010226"/>
      <w:bookmarkStart w:id="19" w:name="_Toc87021781"/>
      <w:bookmarkStart w:id="20" w:name="_Toc87010227"/>
      <w:bookmarkStart w:id="21" w:name="_Toc87021782"/>
      <w:bookmarkStart w:id="22" w:name="_Toc88818847"/>
      <w:bookmarkEnd w:id="14"/>
      <w:bookmarkEnd w:id="15"/>
      <w:bookmarkEnd w:id="16"/>
      <w:bookmarkEnd w:id="17"/>
      <w:bookmarkEnd w:id="18"/>
      <w:bookmarkEnd w:id="19"/>
      <w:bookmarkEnd w:id="20"/>
      <w:bookmarkEnd w:id="21"/>
      <w:r w:rsidRPr="00D85B97">
        <w:rPr>
          <w:lang w:val="en-AU"/>
        </w:rPr>
        <w:t>Next steps</w:t>
      </w:r>
      <w:bookmarkEnd w:id="22"/>
    </w:p>
    <w:p w14:paraId="40C7B3CD" w14:textId="09F1083E" w:rsidR="00306C8E" w:rsidRPr="00D85B97" w:rsidRDefault="00306C8E">
      <w:pPr>
        <w:spacing w:line="360" w:lineRule="auto"/>
        <w:rPr>
          <w:lang w:val="en-AU"/>
        </w:rPr>
      </w:pPr>
      <w:r w:rsidRPr="00D85B97">
        <w:rPr>
          <w:lang w:val="en-AU"/>
        </w:rPr>
        <w:t xml:space="preserve">Following the release of this report and the submissions we received, we will undertake a co-design process to finalise our </w:t>
      </w:r>
      <w:r w:rsidR="00A70B2C" w:rsidRPr="00D85B97">
        <w:rPr>
          <w:lang w:val="en-AU"/>
        </w:rPr>
        <w:t xml:space="preserve">Support for Decision Making </w:t>
      </w:r>
      <w:r w:rsidRPr="00D85B97">
        <w:rPr>
          <w:lang w:val="en-AU"/>
        </w:rPr>
        <w:t xml:space="preserve">policy. </w:t>
      </w:r>
      <w:r w:rsidR="00F64B7F">
        <w:rPr>
          <w:lang w:val="en-AU"/>
        </w:rPr>
        <w:t xml:space="preserve">The image </w:t>
      </w:r>
      <w:r w:rsidRPr="00D85B97">
        <w:rPr>
          <w:lang w:val="en-AU"/>
        </w:rPr>
        <w:t>below</w:t>
      </w:r>
      <w:r w:rsidR="00F64B7F">
        <w:rPr>
          <w:lang w:val="en-AU"/>
        </w:rPr>
        <w:t xml:space="preserve"> shows where we are up to in this journey</w:t>
      </w:r>
      <w:r w:rsidRPr="00D85B97">
        <w:rPr>
          <w:lang w:val="en-AU"/>
        </w:rPr>
        <w:t>.</w:t>
      </w:r>
    </w:p>
    <w:p w14:paraId="17AC94EC" w14:textId="7AF0DA4B" w:rsidR="008B72AC" w:rsidRPr="00D85B97" w:rsidRDefault="008B72AC">
      <w:pPr>
        <w:spacing w:line="360" w:lineRule="auto"/>
        <w:rPr>
          <w:lang w:val="en-AU"/>
        </w:rPr>
      </w:pPr>
      <w:r>
        <w:rPr>
          <w:noProof/>
          <w:lang w:val="en-AU" w:eastAsia="en-AU"/>
        </w:rPr>
        <w:drawing>
          <wp:inline distT="0" distB="0" distL="0" distR="0" wp14:anchorId="4F66619E" wp14:editId="10B02340">
            <wp:extent cx="5724525" cy="2790825"/>
            <wp:effectExtent l="0" t="0" r="9525" b="9525"/>
            <wp:docPr id="1" name="Picture 1" descr="Figure 1 shows a purple arrow pointing from left to right. With icons indicating 5 stages of progress in the development of a home and living policy. The 5 steps include: consultation paper, public consultation period, consultation feedback report, draft policy and test, and Support for Decision Making policy. A pink arrow points to 'consultation summary' with text reading 'We are here'." title="Figure 1. Support for Decision Making co-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790825"/>
                    </a:xfrm>
                    <a:prstGeom prst="rect">
                      <a:avLst/>
                    </a:prstGeom>
                    <a:noFill/>
                    <a:ln>
                      <a:noFill/>
                    </a:ln>
                  </pic:spPr>
                </pic:pic>
              </a:graphicData>
            </a:graphic>
          </wp:inline>
        </w:drawing>
      </w:r>
    </w:p>
    <w:p w14:paraId="48609CB2" w14:textId="5741F4C1" w:rsidR="002F3394" w:rsidRPr="00D85B97" w:rsidRDefault="002F3394">
      <w:pPr>
        <w:spacing w:line="360" w:lineRule="auto"/>
        <w:rPr>
          <w:lang w:val="en-AU"/>
        </w:rPr>
      </w:pPr>
      <w:r w:rsidRPr="00D85B97">
        <w:rPr>
          <w:b/>
          <w:bCs/>
          <w:i/>
          <w:iCs/>
          <w:lang w:val="en-AU"/>
        </w:rPr>
        <w:t xml:space="preserve">Figure 1. </w:t>
      </w:r>
      <w:r w:rsidRPr="00D85B97">
        <w:rPr>
          <w:i/>
          <w:iCs/>
          <w:lang w:val="en-AU"/>
        </w:rPr>
        <w:t xml:space="preserve">Support for Decision Making </w:t>
      </w:r>
      <w:r w:rsidR="008B72AC">
        <w:rPr>
          <w:i/>
          <w:iCs/>
          <w:lang w:val="en-AU"/>
        </w:rPr>
        <w:t>co-design</w:t>
      </w:r>
      <w:r w:rsidRPr="00D85B97">
        <w:rPr>
          <w:i/>
          <w:iCs/>
          <w:lang w:val="en-AU"/>
        </w:rPr>
        <w:t xml:space="preserve"> process</w:t>
      </w:r>
    </w:p>
    <w:p w14:paraId="3D6827CA" w14:textId="7ED5E16D" w:rsidR="00306C8E" w:rsidRPr="00D85B97" w:rsidRDefault="00A70B2C">
      <w:pPr>
        <w:spacing w:line="360" w:lineRule="auto"/>
        <w:rPr>
          <w:lang w:val="en-AU"/>
        </w:rPr>
      </w:pPr>
      <w:r w:rsidRPr="00D85B97">
        <w:rPr>
          <w:lang w:val="en-AU"/>
        </w:rPr>
        <w:lastRenderedPageBreak/>
        <w:t xml:space="preserve">Your feedback </w:t>
      </w:r>
      <w:r w:rsidR="00F64B7F">
        <w:rPr>
          <w:lang w:val="en-AU"/>
        </w:rPr>
        <w:t>highlighted</w:t>
      </w:r>
      <w:r w:rsidR="00F64B7F" w:rsidRPr="00D85B97">
        <w:rPr>
          <w:lang w:val="en-AU"/>
        </w:rPr>
        <w:t xml:space="preserve"> </w:t>
      </w:r>
      <w:r w:rsidRPr="00D85B97">
        <w:rPr>
          <w:lang w:val="en-AU"/>
        </w:rPr>
        <w:t xml:space="preserve">the importance of co-designing the Support for Decision Making policy and implementation plan with us. </w:t>
      </w:r>
      <w:r w:rsidR="00306C8E" w:rsidRPr="00D85B97">
        <w:rPr>
          <w:lang w:val="en-AU"/>
        </w:rPr>
        <w:t xml:space="preserve">We will undertake the co-design process in line with our ongoing commitment to include people with disability when developing changes to the NDIS. We will be guided by the work of the Co-design Advisory Group, which is made up of members of the NDIA, the Independent Advisory Council, and Disability and Carer Representative Organisations. You can read more about </w:t>
      </w:r>
      <w:hyperlink r:id="rId15" w:history="1">
        <w:r w:rsidR="00306C8E" w:rsidRPr="00F64B7F">
          <w:rPr>
            <w:rStyle w:val="Hyperlink"/>
            <w:color w:val="0000FF"/>
            <w:lang w:val="en-AU"/>
          </w:rPr>
          <w:t>our approach to co-design</w:t>
        </w:r>
      </w:hyperlink>
      <w:r w:rsidR="00306C8E" w:rsidRPr="00D85B97">
        <w:rPr>
          <w:lang w:val="en-AU"/>
        </w:rPr>
        <w:t xml:space="preserve"> on the NDIS website.</w:t>
      </w:r>
    </w:p>
    <w:p w14:paraId="5FCB4307" w14:textId="34DE7D2E" w:rsidR="00306C8E" w:rsidRPr="00D85B97" w:rsidRDefault="00306C8E">
      <w:pPr>
        <w:spacing w:line="360" w:lineRule="auto"/>
        <w:rPr>
          <w:lang w:val="en-AU"/>
        </w:rPr>
      </w:pPr>
      <w:r w:rsidRPr="00D85B97">
        <w:rPr>
          <w:lang w:val="en-AU"/>
        </w:rPr>
        <w:t>During the co-design process</w:t>
      </w:r>
      <w:r w:rsidR="00F64B7F">
        <w:rPr>
          <w:lang w:val="en-AU"/>
        </w:rPr>
        <w:t>,</w:t>
      </w:r>
      <w:r w:rsidRPr="00D85B97">
        <w:rPr>
          <w:lang w:val="en-AU"/>
        </w:rPr>
        <w:t xml:space="preserve"> we will use the feedback you gave us during the consultation period to build a strong and shared understanding of problems you experience and </w:t>
      </w:r>
      <w:r w:rsidR="00F64B7F">
        <w:rPr>
          <w:lang w:val="en-AU"/>
        </w:rPr>
        <w:t>difficulties</w:t>
      </w:r>
      <w:r w:rsidR="00F64B7F" w:rsidRPr="00D85B97">
        <w:rPr>
          <w:lang w:val="en-AU"/>
        </w:rPr>
        <w:t xml:space="preserve"> </w:t>
      </w:r>
      <w:r w:rsidRPr="00D85B97">
        <w:rPr>
          <w:lang w:val="en-AU"/>
        </w:rPr>
        <w:t>you face</w:t>
      </w:r>
      <w:r w:rsidR="00D86AAD">
        <w:rPr>
          <w:lang w:val="en-AU"/>
        </w:rPr>
        <w:t>.</w:t>
      </w:r>
      <w:r w:rsidRPr="00D85B97">
        <w:rPr>
          <w:lang w:val="en-AU"/>
        </w:rPr>
        <w:t xml:space="preserve"> Throughout the co-design process</w:t>
      </w:r>
      <w:r w:rsidR="0043163A">
        <w:rPr>
          <w:lang w:val="en-AU"/>
        </w:rPr>
        <w:t>,</w:t>
      </w:r>
      <w:r w:rsidRPr="00D85B97">
        <w:rPr>
          <w:lang w:val="en-AU"/>
        </w:rPr>
        <w:t xml:space="preserve"> we will have an in</w:t>
      </w:r>
      <w:r w:rsidR="0043163A">
        <w:rPr>
          <w:lang w:val="en-AU"/>
        </w:rPr>
        <w:t>-</w:t>
      </w:r>
      <w:r w:rsidRPr="00D85B97">
        <w:rPr>
          <w:lang w:val="en-AU"/>
        </w:rPr>
        <w:t>depth look at the recommendations and potential solutions you provided.</w:t>
      </w:r>
    </w:p>
    <w:p w14:paraId="6A506C18" w14:textId="77777777" w:rsidR="0043163A" w:rsidRDefault="006B4F5A">
      <w:pPr>
        <w:spacing w:line="360" w:lineRule="auto"/>
        <w:rPr>
          <w:lang w:val="en-AU"/>
        </w:rPr>
      </w:pPr>
      <w:r w:rsidRPr="00D85B97">
        <w:rPr>
          <w:lang w:val="en-AU"/>
        </w:rPr>
        <w:t xml:space="preserve">We know that it will take time to create cultures and environments where people with disability can make decisions with the right support when they need it. </w:t>
      </w:r>
    </w:p>
    <w:p w14:paraId="7B794818" w14:textId="5B9E7DE4" w:rsidR="0043163A" w:rsidRDefault="00306C8E">
      <w:pPr>
        <w:spacing w:line="360" w:lineRule="auto"/>
        <w:rPr>
          <w:lang w:val="en-AU"/>
        </w:rPr>
      </w:pPr>
      <w:r w:rsidRPr="00D85B97">
        <w:rPr>
          <w:lang w:val="en-AU"/>
        </w:rPr>
        <w:t xml:space="preserve">We understand that </w:t>
      </w:r>
      <w:r w:rsidR="000020AE" w:rsidRPr="00D85B97">
        <w:rPr>
          <w:lang w:val="en-AU"/>
        </w:rPr>
        <w:t xml:space="preserve">some feedback asks us to act quicker and to make improvements </w:t>
      </w:r>
      <w:r w:rsidR="00A70B2C" w:rsidRPr="00D85B97">
        <w:rPr>
          <w:lang w:val="en-AU"/>
        </w:rPr>
        <w:t xml:space="preserve">to </w:t>
      </w:r>
      <w:r w:rsidR="00AE791E">
        <w:rPr>
          <w:lang w:val="en-AU"/>
        </w:rPr>
        <w:t xml:space="preserve">how we support people with disability to make decisions </w:t>
      </w:r>
      <w:r w:rsidRPr="00D85B97">
        <w:rPr>
          <w:lang w:val="en-AU"/>
        </w:rPr>
        <w:t xml:space="preserve">now. </w:t>
      </w:r>
    </w:p>
    <w:p w14:paraId="08FF21B9" w14:textId="77777777" w:rsidR="0043163A" w:rsidRDefault="00306C8E">
      <w:pPr>
        <w:spacing w:line="360" w:lineRule="auto"/>
        <w:rPr>
          <w:lang w:val="en-AU"/>
        </w:rPr>
      </w:pPr>
      <w:r w:rsidRPr="00D85B97">
        <w:rPr>
          <w:lang w:val="en-AU"/>
        </w:rPr>
        <w:t xml:space="preserve">We recognise that co-design can sometimes take time, but we think </w:t>
      </w:r>
      <w:r w:rsidR="00AE791E">
        <w:rPr>
          <w:lang w:val="en-AU"/>
        </w:rPr>
        <w:t>working together in this way will</w:t>
      </w:r>
      <w:r w:rsidRPr="00D85B97">
        <w:rPr>
          <w:lang w:val="en-AU"/>
        </w:rPr>
        <w:t xml:space="preserve"> improve </w:t>
      </w:r>
      <w:r w:rsidR="00F51E5F">
        <w:rPr>
          <w:lang w:val="en-AU"/>
        </w:rPr>
        <w:t>S</w:t>
      </w:r>
      <w:r w:rsidR="00A70B2C" w:rsidRPr="00D85B97">
        <w:rPr>
          <w:lang w:val="en-AU"/>
        </w:rPr>
        <w:t xml:space="preserve">upport for </w:t>
      </w:r>
      <w:r w:rsidR="00F51E5F">
        <w:rPr>
          <w:lang w:val="en-AU"/>
        </w:rPr>
        <w:t>D</w:t>
      </w:r>
      <w:r w:rsidR="00A70B2C" w:rsidRPr="00D85B97">
        <w:rPr>
          <w:lang w:val="en-AU"/>
        </w:rPr>
        <w:t xml:space="preserve">ecision </w:t>
      </w:r>
      <w:r w:rsidR="00F51E5F">
        <w:rPr>
          <w:lang w:val="en-AU"/>
        </w:rPr>
        <w:t>M</w:t>
      </w:r>
      <w:r w:rsidR="00A70B2C" w:rsidRPr="00D85B97">
        <w:rPr>
          <w:lang w:val="en-AU"/>
        </w:rPr>
        <w:t xml:space="preserve">aking </w:t>
      </w:r>
      <w:r w:rsidRPr="00D85B97">
        <w:rPr>
          <w:lang w:val="en-AU"/>
        </w:rPr>
        <w:t xml:space="preserve">for NDIS participants. </w:t>
      </w:r>
    </w:p>
    <w:p w14:paraId="13D74ACC" w14:textId="331D602B" w:rsidR="00306C8E" w:rsidRPr="00D85B97" w:rsidRDefault="00306C8E">
      <w:pPr>
        <w:spacing w:line="360" w:lineRule="auto"/>
        <w:rPr>
          <w:lang w:val="en-AU"/>
        </w:rPr>
      </w:pPr>
      <w:r w:rsidRPr="00D85B97">
        <w:rPr>
          <w:lang w:val="en-AU"/>
        </w:rPr>
        <w:t>In the meantime, we will continue to make improvements to our existing systems, processes</w:t>
      </w:r>
      <w:r w:rsidR="00A70B2C" w:rsidRPr="00D85B97">
        <w:rPr>
          <w:lang w:val="en-AU"/>
        </w:rPr>
        <w:t>, guidance</w:t>
      </w:r>
      <w:r w:rsidRPr="00D85B97">
        <w:rPr>
          <w:lang w:val="en-AU"/>
        </w:rPr>
        <w:t xml:space="preserve"> and decision making to improve the current NDIS experience. We are also working on ways we can </w:t>
      </w:r>
      <w:r w:rsidR="006B4F5A" w:rsidRPr="00D85B97">
        <w:rPr>
          <w:lang w:val="en-AU"/>
        </w:rPr>
        <w:t xml:space="preserve">engage with other government departments to </w:t>
      </w:r>
      <w:r w:rsidRPr="00D85B97">
        <w:rPr>
          <w:lang w:val="en-AU"/>
        </w:rPr>
        <w:t xml:space="preserve">provide opportunities for participants and </w:t>
      </w:r>
      <w:r w:rsidR="006B4F5A" w:rsidRPr="00D85B97">
        <w:rPr>
          <w:lang w:val="en-AU"/>
        </w:rPr>
        <w:t>decision supporters</w:t>
      </w:r>
      <w:r w:rsidRPr="00D85B97">
        <w:rPr>
          <w:lang w:val="en-AU"/>
        </w:rPr>
        <w:t xml:space="preserve"> to try new ways of </w:t>
      </w:r>
      <w:r w:rsidR="006B4F5A" w:rsidRPr="00D85B97">
        <w:rPr>
          <w:lang w:val="en-AU"/>
        </w:rPr>
        <w:t>making decisions, and support initiatives that build skills for people with disability and decision supporters</w:t>
      </w:r>
      <w:r w:rsidR="00171B30" w:rsidRPr="00D85B97">
        <w:rPr>
          <w:lang w:val="en-AU"/>
        </w:rPr>
        <w:t>.</w:t>
      </w:r>
      <w:r w:rsidRPr="00D85B97">
        <w:rPr>
          <w:lang w:val="en-AU"/>
        </w:rPr>
        <w:t xml:space="preserve"> </w:t>
      </w:r>
    </w:p>
    <w:p w14:paraId="455D3320" w14:textId="2A52D651" w:rsidR="00306C8E" w:rsidRPr="00D85B97" w:rsidRDefault="00306C8E">
      <w:pPr>
        <w:spacing w:line="360" w:lineRule="auto"/>
        <w:rPr>
          <w:lang w:val="en-AU"/>
        </w:rPr>
      </w:pPr>
      <w:r w:rsidRPr="00D85B97">
        <w:rPr>
          <w:lang w:val="en-AU"/>
        </w:rPr>
        <w:t xml:space="preserve">Following the co-design process, we will release </w:t>
      </w:r>
      <w:r w:rsidR="006B4F5A" w:rsidRPr="00D85B97">
        <w:rPr>
          <w:lang w:val="en-AU"/>
        </w:rPr>
        <w:t xml:space="preserve">the Support for Decision Making </w:t>
      </w:r>
      <w:r w:rsidRPr="00D85B97">
        <w:rPr>
          <w:lang w:val="en-AU"/>
        </w:rPr>
        <w:t xml:space="preserve">policy. It will include concrete actions </w:t>
      </w:r>
      <w:r w:rsidR="0064467D" w:rsidRPr="00D85B97">
        <w:rPr>
          <w:lang w:val="en-AU"/>
        </w:rPr>
        <w:t>alongside an implementation plan</w:t>
      </w:r>
      <w:r w:rsidR="0064467D" w:rsidRPr="00D85B97" w:rsidDel="0064467D">
        <w:rPr>
          <w:lang w:val="en-AU"/>
        </w:rPr>
        <w:t xml:space="preserve"> </w:t>
      </w:r>
      <w:r w:rsidRPr="00D85B97">
        <w:rPr>
          <w:lang w:val="en-AU"/>
        </w:rPr>
        <w:t xml:space="preserve">that will enable us to deliver on the vision we all have for </w:t>
      </w:r>
      <w:r w:rsidR="006B4F5A" w:rsidRPr="00D85B97">
        <w:rPr>
          <w:lang w:val="en-AU"/>
        </w:rPr>
        <w:t>support</w:t>
      </w:r>
      <w:r w:rsidR="006B7DA8" w:rsidRPr="00D85B97">
        <w:rPr>
          <w:lang w:val="en-AU"/>
        </w:rPr>
        <w:t>ing</w:t>
      </w:r>
      <w:r w:rsidR="006B4F5A" w:rsidRPr="00D85B97">
        <w:rPr>
          <w:lang w:val="en-AU"/>
        </w:rPr>
        <w:t xml:space="preserve"> </w:t>
      </w:r>
      <w:r w:rsidR="006B7DA8" w:rsidRPr="00D85B97">
        <w:rPr>
          <w:lang w:val="en-AU"/>
        </w:rPr>
        <w:t xml:space="preserve">people to make </w:t>
      </w:r>
      <w:r w:rsidR="006B4F5A" w:rsidRPr="00D85B97">
        <w:rPr>
          <w:lang w:val="en-AU"/>
        </w:rPr>
        <w:t>decision</w:t>
      </w:r>
      <w:r w:rsidR="006B7DA8" w:rsidRPr="00D85B97">
        <w:rPr>
          <w:lang w:val="en-AU"/>
        </w:rPr>
        <w:t xml:space="preserve">s </w:t>
      </w:r>
      <w:r w:rsidRPr="00D85B97">
        <w:rPr>
          <w:lang w:val="en-AU"/>
        </w:rPr>
        <w:t>under the NDIS.</w:t>
      </w:r>
    </w:p>
    <w:p w14:paraId="5F7812CF" w14:textId="77777777" w:rsidR="005E5F6B" w:rsidRPr="00D85B97" w:rsidRDefault="005E5F6B" w:rsidP="009F7562">
      <w:pPr>
        <w:spacing w:line="360" w:lineRule="auto"/>
        <w:rPr>
          <w:rFonts w:eastAsiaTheme="majorEastAsia" w:cstheme="majorBidi"/>
          <w:b/>
          <w:bCs/>
          <w:color w:val="6B2976"/>
          <w:sz w:val="44"/>
          <w:szCs w:val="26"/>
          <w:lang w:val="en-AU"/>
        </w:rPr>
      </w:pPr>
      <w:r w:rsidRPr="00D85B97">
        <w:rPr>
          <w:lang w:val="en-AU"/>
        </w:rPr>
        <w:br w:type="page"/>
      </w:r>
    </w:p>
    <w:p w14:paraId="1C7670C2" w14:textId="77777777" w:rsidR="006837B5" w:rsidRPr="00D85B97" w:rsidRDefault="1209508C" w:rsidP="009F7562">
      <w:pPr>
        <w:pStyle w:val="Heading2"/>
        <w:spacing w:line="360" w:lineRule="auto"/>
        <w:rPr>
          <w:lang w:val="en-AU"/>
        </w:rPr>
      </w:pPr>
      <w:bookmarkStart w:id="23" w:name="_Toc85810948"/>
      <w:bookmarkStart w:id="24" w:name="_Toc88818848"/>
      <w:r w:rsidRPr="00D85B97">
        <w:rPr>
          <w:lang w:val="en-AU"/>
        </w:rPr>
        <w:lastRenderedPageBreak/>
        <w:t>How we received your feedback</w:t>
      </w:r>
      <w:bookmarkEnd w:id="23"/>
      <w:bookmarkEnd w:id="24"/>
    </w:p>
    <w:p w14:paraId="06D088FD" w14:textId="77777777" w:rsidR="006837B5" w:rsidRPr="00D85B97" w:rsidRDefault="156AA65C" w:rsidP="009F7562">
      <w:pPr>
        <w:spacing w:line="360" w:lineRule="auto"/>
        <w:rPr>
          <w:lang w:val="en-AU"/>
        </w:rPr>
      </w:pPr>
      <w:r w:rsidRPr="00D85B97">
        <w:rPr>
          <w:lang w:val="en-AU"/>
        </w:rPr>
        <w:t>We received your thoughts, experiences</w:t>
      </w:r>
      <w:r w:rsidR="556B0B03" w:rsidRPr="00D85B97">
        <w:rPr>
          <w:lang w:val="en-AU"/>
        </w:rPr>
        <w:t>,</w:t>
      </w:r>
      <w:r w:rsidRPr="00D85B97">
        <w:rPr>
          <w:lang w:val="en-AU"/>
        </w:rPr>
        <w:t xml:space="preserve"> and insights in different ways, including through:</w:t>
      </w:r>
    </w:p>
    <w:p w14:paraId="09240278" w14:textId="463D5E39" w:rsidR="00BC1EC8" w:rsidRPr="00D85B97" w:rsidRDefault="002D02A9" w:rsidP="000711FE">
      <w:pPr>
        <w:pStyle w:val="ListParagraph"/>
        <w:numPr>
          <w:ilvl w:val="0"/>
          <w:numId w:val="4"/>
        </w:numPr>
        <w:spacing w:line="360" w:lineRule="auto"/>
        <w:rPr>
          <w:lang w:val="en-AU"/>
        </w:rPr>
      </w:pPr>
      <w:r>
        <w:rPr>
          <w:lang w:val="en-AU"/>
        </w:rPr>
        <w:t>o</w:t>
      </w:r>
      <w:r w:rsidR="00BC1EC8" w:rsidRPr="00D85B97">
        <w:rPr>
          <w:lang w:val="en-AU"/>
        </w:rPr>
        <w:t xml:space="preserve">nline survey </w:t>
      </w:r>
    </w:p>
    <w:p w14:paraId="457F5DAE" w14:textId="31ED6C79" w:rsidR="00BC1EC8" w:rsidRPr="00D85B97" w:rsidRDefault="002D02A9" w:rsidP="000711FE">
      <w:pPr>
        <w:pStyle w:val="ListParagraph"/>
        <w:numPr>
          <w:ilvl w:val="0"/>
          <w:numId w:val="4"/>
        </w:numPr>
        <w:spacing w:line="360" w:lineRule="auto"/>
        <w:rPr>
          <w:lang w:val="en-AU"/>
        </w:rPr>
      </w:pPr>
      <w:r>
        <w:rPr>
          <w:lang w:val="en-AU"/>
        </w:rPr>
        <w:t>w</w:t>
      </w:r>
      <w:r w:rsidR="00AE791E">
        <w:rPr>
          <w:lang w:val="en-AU"/>
        </w:rPr>
        <w:t>ritten</w:t>
      </w:r>
      <w:r w:rsidR="00BC1EC8" w:rsidRPr="00D85B97">
        <w:rPr>
          <w:lang w:val="en-AU"/>
        </w:rPr>
        <w:t xml:space="preserve"> submissions</w:t>
      </w:r>
    </w:p>
    <w:p w14:paraId="3C0F76A0" w14:textId="165F5169" w:rsidR="12EA8964" w:rsidRPr="00D85B97" w:rsidRDefault="002D02A9" w:rsidP="000711FE">
      <w:pPr>
        <w:pStyle w:val="ListParagraph"/>
        <w:numPr>
          <w:ilvl w:val="0"/>
          <w:numId w:val="4"/>
        </w:numPr>
        <w:spacing w:line="360" w:lineRule="auto"/>
        <w:rPr>
          <w:rFonts w:asciiTheme="minorHAnsi" w:hAnsiTheme="minorHAnsi"/>
          <w:szCs w:val="22"/>
          <w:lang w:val="en-AU"/>
        </w:rPr>
      </w:pPr>
      <w:r>
        <w:rPr>
          <w:lang w:val="en-AU"/>
        </w:rPr>
        <w:t>o</w:t>
      </w:r>
      <w:r w:rsidR="00F64B7F">
        <w:rPr>
          <w:lang w:val="en-AU"/>
        </w:rPr>
        <w:t>nline</w:t>
      </w:r>
      <w:r w:rsidR="00F64B7F" w:rsidRPr="00D85B97">
        <w:rPr>
          <w:lang w:val="en-AU"/>
        </w:rPr>
        <w:t xml:space="preserve"> </w:t>
      </w:r>
      <w:r w:rsidR="7411390A" w:rsidRPr="00D85B97">
        <w:rPr>
          <w:lang w:val="en-AU"/>
        </w:rPr>
        <w:t>events  across Australia</w:t>
      </w:r>
    </w:p>
    <w:p w14:paraId="3846BA22" w14:textId="62A7FDD7" w:rsidR="12EA8964" w:rsidRPr="00D85B97" w:rsidRDefault="002D02A9" w:rsidP="000711FE">
      <w:pPr>
        <w:pStyle w:val="ListParagraph"/>
        <w:numPr>
          <w:ilvl w:val="0"/>
          <w:numId w:val="4"/>
        </w:numPr>
        <w:spacing w:line="360" w:lineRule="auto"/>
        <w:rPr>
          <w:szCs w:val="22"/>
          <w:lang w:val="en-AU"/>
        </w:rPr>
      </w:pPr>
      <w:r>
        <w:rPr>
          <w:lang w:val="en-AU"/>
        </w:rPr>
        <w:t>t</w:t>
      </w:r>
      <w:r w:rsidR="7411390A" w:rsidRPr="00D85B97">
        <w:rPr>
          <w:lang w:val="en-AU"/>
        </w:rPr>
        <w:t xml:space="preserve">argeted conversations with people who might benefit </w:t>
      </w:r>
      <w:r w:rsidR="748C1E53" w:rsidRPr="00D85B97">
        <w:rPr>
          <w:lang w:val="en-AU"/>
        </w:rPr>
        <w:t xml:space="preserve">most </w:t>
      </w:r>
      <w:r w:rsidR="7411390A" w:rsidRPr="00D85B97">
        <w:rPr>
          <w:lang w:val="en-AU"/>
        </w:rPr>
        <w:t xml:space="preserve">from </w:t>
      </w:r>
      <w:r w:rsidR="00242D51">
        <w:rPr>
          <w:lang w:val="en-AU"/>
        </w:rPr>
        <w:t>Support for Decision Making</w:t>
      </w:r>
    </w:p>
    <w:p w14:paraId="0C5F744F" w14:textId="29DFBF36" w:rsidR="00BC1EC8" w:rsidRPr="00D85B97" w:rsidRDefault="002D02A9" w:rsidP="000711FE">
      <w:pPr>
        <w:pStyle w:val="ListParagraph"/>
        <w:numPr>
          <w:ilvl w:val="0"/>
          <w:numId w:val="4"/>
        </w:numPr>
        <w:spacing w:line="360" w:lineRule="auto"/>
        <w:rPr>
          <w:szCs w:val="22"/>
          <w:lang w:val="en-AU"/>
        </w:rPr>
      </w:pPr>
      <w:r>
        <w:rPr>
          <w:szCs w:val="22"/>
          <w:lang w:val="en-AU"/>
        </w:rPr>
        <w:t>d</w:t>
      </w:r>
      <w:r w:rsidR="00BC1EC8" w:rsidRPr="00D85B97">
        <w:rPr>
          <w:szCs w:val="22"/>
          <w:lang w:val="en-AU"/>
        </w:rPr>
        <w:t>irect conversations with sector representatives and peak bodies</w:t>
      </w:r>
    </w:p>
    <w:p w14:paraId="44FDB8E4" w14:textId="1CD90725" w:rsidR="00BC1EC8" w:rsidRPr="00D85B97" w:rsidRDefault="002D02A9" w:rsidP="000711FE">
      <w:pPr>
        <w:pStyle w:val="ListParagraph"/>
        <w:numPr>
          <w:ilvl w:val="0"/>
          <w:numId w:val="4"/>
        </w:numPr>
        <w:spacing w:line="360" w:lineRule="auto"/>
        <w:rPr>
          <w:szCs w:val="22"/>
          <w:lang w:val="en-AU"/>
        </w:rPr>
      </w:pPr>
      <w:proofErr w:type="gramStart"/>
      <w:r>
        <w:rPr>
          <w:szCs w:val="22"/>
          <w:lang w:val="en-AU"/>
        </w:rPr>
        <w:t>d</w:t>
      </w:r>
      <w:r w:rsidR="00BC1EC8" w:rsidRPr="00D85B97">
        <w:rPr>
          <w:szCs w:val="22"/>
          <w:lang w:val="en-AU"/>
        </w:rPr>
        <w:t>irect</w:t>
      </w:r>
      <w:proofErr w:type="gramEnd"/>
      <w:r w:rsidR="00BC1EC8" w:rsidRPr="00D85B97">
        <w:rPr>
          <w:szCs w:val="22"/>
          <w:lang w:val="en-AU"/>
        </w:rPr>
        <w:t xml:space="preserve"> conversations with participants through the NDIA’s Participant First Initiative.</w:t>
      </w:r>
    </w:p>
    <w:p w14:paraId="54AAD386" w14:textId="46767CFF" w:rsidR="00BC1EC8" w:rsidRPr="00D85B97" w:rsidRDefault="00BC1EC8" w:rsidP="00FC0A95">
      <w:pPr>
        <w:spacing w:after="120" w:line="360" w:lineRule="auto"/>
        <w:rPr>
          <w:rFonts w:cs="Arial"/>
          <w:color w:val="000000"/>
          <w:lang w:val="en-AU"/>
        </w:rPr>
      </w:pPr>
      <w:r w:rsidRPr="00D85B97">
        <w:rPr>
          <w:rFonts w:cs="Arial"/>
          <w:color w:val="000000"/>
          <w:lang w:val="en-AU"/>
        </w:rPr>
        <w:t xml:space="preserve">We asked you to </w:t>
      </w:r>
      <w:r w:rsidR="00F64B7F">
        <w:rPr>
          <w:rFonts w:cs="Arial"/>
          <w:color w:val="000000"/>
          <w:lang w:val="en-AU"/>
        </w:rPr>
        <w:t>give us your thoughts</w:t>
      </w:r>
      <w:r w:rsidRPr="00D85B97">
        <w:rPr>
          <w:rFonts w:cs="Arial"/>
          <w:color w:val="000000"/>
          <w:lang w:val="en-AU"/>
        </w:rPr>
        <w:t xml:space="preserve"> in ways that worked for you. Some of the </w:t>
      </w:r>
      <w:r w:rsidR="00F64B7F">
        <w:rPr>
          <w:rFonts w:cs="Arial"/>
          <w:color w:val="000000"/>
          <w:lang w:val="en-AU"/>
        </w:rPr>
        <w:t>feedback</w:t>
      </w:r>
      <w:r w:rsidR="006072D7">
        <w:rPr>
          <w:rFonts w:cs="Arial"/>
          <w:color w:val="000000"/>
          <w:lang w:val="en-AU"/>
        </w:rPr>
        <w:t xml:space="preserve"> </w:t>
      </w:r>
      <w:r w:rsidRPr="00D85B97">
        <w:rPr>
          <w:rFonts w:cs="Arial"/>
          <w:color w:val="000000"/>
          <w:lang w:val="en-AU"/>
        </w:rPr>
        <w:t>included direct email correspondence, creative responses (</w:t>
      </w:r>
      <w:r w:rsidR="006072D7">
        <w:rPr>
          <w:rFonts w:cs="Arial"/>
          <w:color w:val="000000"/>
          <w:lang w:val="en-AU"/>
        </w:rPr>
        <w:t>such as</w:t>
      </w:r>
      <w:r w:rsidRPr="00D85B97">
        <w:rPr>
          <w:rFonts w:cs="Arial"/>
          <w:color w:val="000000"/>
          <w:lang w:val="en-AU"/>
        </w:rPr>
        <w:t xml:space="preserve"> drawing pictures), and one-on-one conversations. </w:t>
      </w:r>
    </w:p>
    <w:p w14:paraId="3881AD92" w14:textId="77777777" w:rsidR="006837B5" w:rsidRPr="00D85B97" w:rsidRDefault="1209508C" w:rsidP="009F7562">
      <w:pPr>
        <w:pStyle w:val="Heading3"/>
        <w:spacing w:line="360" w:lineRule="auto"/>
        <w:rPr>
          <w:lang w:val="en-AU"/>
        </w:rPr>
      </w:pPr>
      <w:bookmarkStart w:id="25" w:name="_Toc87010230"/>
      <w:bookmarkStart w:id="26" w:name="_Toc87021785"/>
      <w:bookmarkStart w:id="27" w:name="_Toc87010231"/>
      <w:bookmarkStart w:id="28" w:name="_Toc87021786"/>
      <w:bookmarkStart w:id="29" w:name="_Toc87010232"/>
      <w:bookmarkStart w:id="30" w:name="_Toc87021787"/>
      <w:bookmarkStart w:id="31" w:name="_Toc87010233"/>
      <w:bookmarkStart w:id="32" w:name="_Toc87021788"/>
      <w:bookmarkStart w:id="33" w:name="_Toc87010234"/>
      <w:bookmarkStart w:id="34" w:name="_Toc87021789"/>
      <w:bookmarkStart w:id="35" w:name="_Toc87010235"/>
      <w:bookmarkStart w:id="36" w:name="_Toc87021790"/>
      <w:bookmarkStart w:id="37" w:name="_Toc87010236"/>
      <w:bookmarkStart w:id="38" w:name="_Toc87021791"/>
      <w:bookmarkStart w:id="39" w:name="_Toc87010237"/>
      <w:bookmarkStart w:id="40" w:name="_Toc87021792"/>
      <w:bookmarkStart w:id="41" w:name="_Toc87010238"/>
      <w:bookmarkStart w:id="42" w:name="_Toc87021793"/>
      <w:bookmarkStart w:id="43" w:name="_Toc87010239"/>
      <w:bookmarkStart w:id="44" w:name="_Toc87021794"/>
      <w:bookmarkStart w:id="45" w:name="_Toc85810949"/>
      <w:bookmarkStart w:id="46" w:name="_Toc8881884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85B97">
        <w:rPr>
          <w:lang w:val="en-AU"/>
        </w:rPr>
        <w:t>Consultation events</w:t>
      </w:r>
      <w:bookmarkEnd w:id="45"/>
      <w:bookmarkEnd w:id="46"/>
    </w:p>
    <w:p w14:paraId="61EC9779" w14:textId="5F43A126" w:rsidR="00450F5A" w:rsidRPr="00D85B97" w:rsidRDefault="00450F5A" w:rsidP="00450F5A">
      <w:pPr>
        <w:spacing w:line="360" w:lineRule="auto"/>
        <w:rPr>
          <w:lang w:val="en-AU"/>
        </w:rPr>
      </w:pPr>
      <w:r w:rsidRPr="00D85B97">
        <w:rPr>
          <w:lang w:val="en-AU"/>
        </w:rPr>
        <w:t>During the consultation period, we h</w:t>
      </w:r>
      <w:r w:rsidR="006072D7">
        <w:rPr>
          <w:lang w:val="en-AU"/>
        </w:rPr>
        <w:t>eld</w:t>
      </w:r>
      <w:r w:rsidRPr="00D85B97">
        <w:rPr>
          <w:lang w:val="en-AU"/>
        </w:rPr>
        <w:t xml:space="preserve"> </w:t>
      </w:r>
      <w:r w:rsidRPr="00D85B97">
        <w:rPr>
          <w:b/>
          <w:lang w:val="en-AU"/>
        </w:rPr>
        <w:t>2 public information sessions</w:t>
      </w:r>
      <w:r w:rsidRPr="00D85B97">
        <w:rPr>
          <w:lang w:val="en-AU"/>
        </w:rPr>
        <w:t xml:space="preserve"> for communities across Australia. Our community engagement teams also h</w:t>
      </w:r>
      <w:r w:rsidR="006072D7">
        <w:rPr>
          <w:lang w:val="en-AU"/>
        </w:rPr>
        <w:t>eld</w:t>
      </w:r>
      <w:r w:rsidRPr="00D85B97">
        <w:rPr>
          <w:lang w:val="en-AU"/>
        </w:rPr>
        <w:t xml:space="preserve"> </w:t>
      </w:r>
      <w:r w:rsidRPr="00D85B97">
        <w:rPr>
          <w:b/>
          <w:lang w:val="en-AU"/>
        </w:rPr>
        <w:t>16 national online consultation sessions</w:t>
      </w:r>
      <w:r w:rsidRPr="00D85B97">
        <w:rPr>
          <w:lang w:val="en-AU"/>
        </w:rPr>
        <w:t xml:space="preserve"> for participants, nominees, families and carers, providers and other interested individuals and organisations.</w:t>
      </w:r>
    </w:p>
    <w:p w14:paraId="4C7BEA34" w14:textId="408A1DA0" w:rsidR="00450F5A" w:rsidRPr="00D85B97" w:rsidRDefault="00450F5A" w:rsidP="00450F5A">
      <w:pPr>
        <w:spacing w:line="360" w:lineRule="auto"/>
        <w:rPr>
          <w:lang w:val="en-AU"/>
        </w:rPr>
      </w:pPr>
      <w:r w:rsidRPr="00D85B97">
        <w:rPr>
          <w:lang w:val="en-AU"/>
        </w:rPr>
        <w:t xml:space="preserve">We also consulted with participants, families and carers </w:t>
      </w:r>
      <w:r w:rsidRPr="00D85B97">
        <w:rPr>
          <w:b/>
          <w:lang w:val="en-AU"/>
        </w:rPr>
        <w:t>through 3 focus group sessions</w:t>
      </w:r>
      <w:r w:rsidRPr="00D85B97">
        <w:rPr>
          <w:lang w:val="en-AU"/>
        </w:rPr>
        <w:t xml:space="preserve"> with members of our Participant First initiative</w:t>
      </w:r>
      <w:r w:rsidR="00242D51">
        <w:rPr>
          <w:lang w:val="en-AU"/>
        </w:rPr>
        <w:t>,</w:t>
      </w:r>
      <w:r w:rsidRPr="00D85B97">
        <w:rPr>
          <w:lang w:val="en-AU"/>
        </w:rPr>
        <w:t xml:space="preserve"> and targeted conversations with groups and organisations of people who might benefit most from </w:t>
      </w:r>
      <w:r w:rsidR="000C34E8" w:rsidRPr="00DA5C8E">
        <w:rPr>
          <w:lang w:val="en-AU"/>
        </w:rPr>
        <w:t>support</w:t>
      </w:r>
      <w:r w:rsidRPr="00D85B97">
        <w:rPr>
          <w:lang w:val="en-AU"/>
        </w:rPr>
        <w:t xml:space="preserve"> for decision making.</w:t>
      </w:r>
    </w:p>
    <w:p w14:paraId="48D4A049" w14:textId="63F4B7A0" w:rsidR="00450F5A" w:rsidRPr="00D85B97" w:rsidRDefault="00450F5A" w:rsidP="00450F5A">
      <w:pPr>
        <w:spacing w:line="360" w:lineRule="auto"/>
        <w:rPr>
          <w:lang w:val="en-AU"/>
        </w:rPr>
      </w:pPr>
      <w:r w:rsidRPr="00D85B97">
        <w:rPr>
          <w:lang w:val="en-AU"/>
        </w:rPr>
        <w:t xml:space="preserve">We spoke to people from all around Australia about </w:t>
      </w:r>
      <w:r w:rsidR="00242D51">
        <w:rPr>
          <w:lang w:val="en-AU"/>
        </w:rPr>
        <w:t>Support for Decision Making</w:t>
      </w:r>
      <w:r w:rsidRPr="00D85B97">
        <w:rPr>
          <w:lang w:val="en-AU"/>
        </w:rPr>
        <w:t xml:space="preserve"> and the vision and ideas outlined in the consultation paper: Supporting you to make your own decisions</w:t>
      </w:r>
      <w:r w:rsidR="00AD55A5">
        <w:rPr>
          <w:lang w:val="en-AU"/>
        </w:rPr>
        <w:t>.</w:t>
      </w:r>
    </w:p>
    <w:p w14:paraId="2015F0BB" w14:textId="0D9F4F68" w:rsidR="00450F5A" w:rsidRPr="00D85B97" w:rsidRDefault="00450F5A" w:rsidP="00450F5A">
      <w:pPr>
        <w:spacing w:line="360" w:lineRule="auto"/>
        <w:rPr>
          <w:lang w:val="en-AU"/>
        </w:rPr>
      </w:pPr>
      <w:r w:rsidRPr="00D85B97">
        <w:rPr>
          <w:lang w:val="en-AU"/>
        </w:rPr>
        <w:t xml:space="preserve">The consultation paper and the survey questions were </w:t>
      </w:r>
      <w:r w:rsidR="006072D7">
        <w:rPr>
          <w:lang w:val="en-AU"/>
        </w:rPr>
        <w:t>created</w:t>
      </w:r>
      <w:r w:rsidRPr="00D85B97">
        <w:rPr>
          <w:lang w:val="en-AU"/>
        </w:rPr>
        <w:t xml:space="preserve"> with advice from the </w:t>
      </w:r>
      <w:r w:rsidRPr="00D85B97">
        <w:rPr>
          <w:b/>
          <w:lang w:val="en-AU"/>
        </w:rPr>
        <w:t>Independent Advisory Council</w:t>
      </w:r>
      <w:r w:rsidRPr="00D85B97">
        <w:rPr>
          <w:lang w:val="en-AU"/>
        </w:rPr>
        <w:t>, the Intellectual Disability Reference Group and other key stakeholders.</w:t>
      </w:r>
    </w:p>
    <w:p w14:paraId="04C0F21B" w14:textId="707E4F8F" w:rsidR="00450F5A" w:rsidRPr="00D85B97" w:rsidRDefault="00450F5A" w:rsidP="00450F5A">
      <w:pPr>
        <w:spacing w:line="360" w:lineRule="auto"/>
        <w:rPr>
          <w:lang w:val="en-AU"/>
        </w:rPr>
      </w:pPr>
      <w:r w:rsidRPr="00D85B97">
        <w:rPr>
          <w:lang w:val="en-AU"/>
        </w:rPr>
        <w:t xml:space="preserve">In recognising the </w:t>
      </w:r>
      <w:r w:rsidR="006072D7">
        <w:rPr>
          <w:lang w:val="en-AU"/>
        </w:rPr>
        <w:t>major</w:t>
      </w:r>
      <w:r w:rsidRPr="00D85B97">
        <w:rPr>
          <w:lang w:val="en-AU"/>
        </w:rPr>
        <w:t xml:space="preserve"> impact of COVID-19 on your ability to provide feedback, we extended the consultation period by 2 weeks. We also increased the opportunities to conduct information sessions virtually or in person</w:t>
      </w:r>
      <w:r w:rsidR="00AD55A5">
        <w:rPr>
          <w:lang w:val="en-AU"/>
        </w:rPr>
        <w:t>,</w:t>
      </w:r>
      <w:r w:rsidRPr="00D85B97">
        <w:rPr>
          <w:lang w:val="en-AU"/>
        </w:rPr>
        <w:t xml:space="preserve"> with adjustments based on restrictions and COVID-safe practices.</w:t>
      </w:r>
    </w:p>
    <w:p w14:paraId="7914A3D0" w14:textId="77777777" w:rsidR="00801044" w:rsidRPr="00D85B97" w:rsidRDefault="00765D44" w:rsidP="009F7562">
      <w:pPr>
        <w:pStyle w:val="Heading3"/>
        <w:spacing w:line="360" w:lineRule="auto"/>
        <w:rPr>
          <w:lang w:val="en-AU"/>
        </w:rPr>
      </w:pPr>
      <w:bookmarkStart w:id="47" w:name="_Toc85810950"/>
      <w:bookmarkStart w:id="48" w:name="_Toc88818850"/>
      <w:r w:rsidRPr="00D85B97">
        <w:rPr>
          <w:lang w:val="en-AU"/>
        </w:rPr>
        <w:lastRenderedPageBreak/>
        <w:t xml:space="preserve">Online </w:t>
      </w:r>
      <w:r w:rsidR="3BC6A97D" w:rsidRPr="00D85B97">
        <w:rPr>
          <w:lang w:val="en-AU"/>
        </w:rPr>
        <w:t>submissions</w:t>
      </w:r>
      <w:bookmarkEnd w:id="47"/>
      <w:bookmarkEnd w:id="48"/>
    </w:p>
    <w:p w14:paraId="27DD50A2" w14:textId="18E962B2" w:rsidR="006610C7" w:rsidRPr="00D85B97" w:rsidRDefault="31E82B42" w:rsidP="009F7562">
      <w:pPr>
        <w:spacing w:line="360" w:lineRule="auto"/>
        <w:rPr>
          <w:lang w:val="en-AU"/>
        </w:rPr>
      </w:pPr>
      <w:r w:rsidRPr="00D85B97">
        <w:rPr>
          <w:lang w:val="en-AU"/>
        </w:rPr>
        <w:t>In response to NDIA’s request for</w:t>
      </w:r>
      <w:r w:rsidR="62BE908C" w:rsidRPr="00D85B97">
        <w:rPr>
          <w:lang w:val="en-AU"/>
        </w:rPr>
        <w:t xml:space="preserve"> </w:t>
      </w:r>
      <w:r w:rsidRPr="00D85B97">
        <w:rPr>
          <w:lang w:val="en-AU"/>
        </w:rPr>
        <w:t>feedback</w:t>
      </w:r>
      <w:r w:rsidR="00AD55A5">
        <w:rPr>
          <w:lang w:val="en-AU"/>
        </w:rPr>
        <w:t>,</w:t>
      </w:r>
      <w:r w:rsidRPr="00D85B97">
        <w:rPr>
          <w:lang w:val="en-AU"/>
        </w:rPr>
        <w:t xml:space="preserve"> we received </w:t>
      </w:r>
      <w:r w:rsidR="006610C7" w:rsidRPr="00D85B97">
        <w:rPr>
          <w:b/>
          <w:bCs/>
          <w:lang w:val="en-AU"/>
        </w:rPr>
        <w:t>28</w:t>
      </w:r>
      <w:r w:rsidR="0041456B" w:rsidRPr="00D85B97">
        <w:rPr>
          <w:b/>
          <w:bCs/>
          <w:lang w:val="en-AU"/>
        </w:rPr>
        <w:t>0</w:t>
      </w:r>
      <w:r w:rsidR="006610C7" w:rsidRPr="00D85B97">
        <w:rPr>
          <w:b/>
          <w:bCs/>
          <w:lang w:val="en-AU"/>
        </w:rPr>
        <w:t xml:space="preserve"> </w:t>
      </w:r>
      <w:r w:rsidR="006610C7" w:rsidRPr="00D85B97">
        <w:rPr>
          <w:b/>
          <w:lang w:val="en-AU"/>
        </w:rPr>
        <w:t xml:space="preserve">unique </w:t>
      </w:r>
      <w:r w:rsidRPr="00D85B97">
        <w:rPr>
          <w:b/>
          <w:bCs/>
          <w:lang w:val="en-AU"/>
        </w:rPr>
        <w:t>submissions</w:t>
      </w:r>
      <w:r w:rsidR="006610C7" w:rsidRPr="00D85B97">
        <w:rPr>
          <w:b/>
          <w:bCs/>
          <w:lang w:val="en-AU"/>
        </w:rPr>
        <w:t>*.</w:t>
      </w:r>
      <w:r w:rsidR="0041456B" w:rsidRPr="00D85B97">
        <w:rPr>
          <w:b/>
          <w:bCs/>
          <w:lang w:val="en-AU"/>
        </w:rPr>
        <w:t xml:space="preserve"> </w:t>
      </w:r>
      <w:r w:rsidR="006610C7" w:rsidRPr="00D85B97">
        <w:rPr>
          <w:lang w:val="en-AU"/>
        </w:rPr>
        <w:t>This included:</w:t>
      </w:r>
    </w:p>
    <w:p w14:paraId="706B2A3E" w14:textId="38BF1BC2" w:rsidR="006610C7" w:rsidRPr="00D85B97" w:rsidRDefault="006610C7" w:rsidP="000711FE">
      <w:pPr>
        <w:pStyle w:val="ListParagraph"/>
        <w:numPr>
          <w:ilvl w:val="0"/>
          <w:numId w:val="34"/>
        </w:numPr>
        <w:spacing w:line="360" w:lineRule="auto"/>
        <w:rPr>
          <w:lang w:val="en-AU"/>
        </w:rPr>
      </w:pPr>
      <w:r w:rsidRPr="00D85B97">
        <w:rPr>
          <w:lang w:val="en-AU"/>
        </w:rPr>
        <w:t>195 survey responses</w:t>
      </w:r>
    </w:p>
    <w:p w14:paraId="5A409318" w14:textId="207578DD" w:rsidR="006610C7" w:rsidRPr="00D85B97" w:rsidRDefault="00F74707" w:rsidP="000711FE">
      <w:pPr>
        <w:pStyle w:val="ListParagraph"/>
        <w:numPr>
          <w:ilvl w:val="0"/>
          <w:numId w:val="34"/>
        </w:numPr>
        <w:spacing w:line="360" w:lineRule="auto"/>
        <w:rPr>
          <w:lang w:val="en-AU"/>
        </w:rPr>
      </w:pPr>
      <w:r w:rsidRPr="00D85B97">
        <w:rPr>
          <w:lang w:val="en-AU"/>
        </w:rPr>
        <w:t xml:space="preserve">85 written </w:t>
      </w:r>
      <w:r w:rsidR="006610C7" w:rsidRPr="00D85B97">
        <w:rPr>
          <w:lang w:val="en-AU"/>
        </w:rPr>
        <w:t>submissions</w:t>
      </w:r>
      <w:r w:rsidR="00AE791E">
        <w:rPr>
          <w:lang w:val="en-AU"/>
        </w:rPr>
        <w:t xml:space="preserve"> (of which 35 were received by email)</w:t>
      </w:r>
      <w:r w:rsidR="0041456B" w:rsidRPr="00D85B97">
        <w:rPr>
          <w:lang w:val="en-AU"/>
        </w:rPr>
        <w:t>.</w:t>
      </w:r>
    </w:p>
    <w:p w14:paraId="7A57E23F" w14:textId="77777777" w:rsidR="00801044" w:rsidRPr="00D85B97" w:rsidRDefault="31E82B42" w:rsidP="009F7562">
      <w:pPr>
        <w:spacing w:line="360" w:lineRule="auto"/>
        <w:rPr>
          <w:lang w:val="en-AU"/>
        </w:rPr>
      </w:pPr>
      <w:r w:rsidRPr="00D85B97">
        <w:rPr>
          <w:lang w:val="en-AU"/>
        </w:rPr>
        <w:t xml:space="preserve">Of these: </w:t>
      </w:r>
    </w:p>
    <w:p w14:paraId="188F859F" w14:textId="1698B03B" w:rsidR="00801044" w:rsidRPr="00D85B97" w:rsidRDefault="0041456B" w:rsidP="000711FE">
      <w:pPr>
        <w:pStyle w:val="ListParagraph"/>
        <w:numPr>
          <w:ilvl w:val="0"/>
          <w:numId w:val="34"/>
        </w:numPr>
        <w:spacing w:line="360" w:lineRule="auto"/>
        <w:rPr>
          <w:lang w:val="en-AU"/>
        </w:rPr>
      </w:pPr>
      <w:r w:rsidRPr="00D85B97">
        <w:rPr>
          <w:lang w:val="en-AU"/>
        </w:rPr>
        <w:t>182</w:t>
      </w:r>
      <w:r w:rsidR="31E82B42" w:rsidRPr="00D85B97">
        <w:rPr>
          <w:lang w:val="en-AU"/>
        </w:rPr>
        <w:t xml:space="preserve"> responses were from individuals</w:t>
      </w:r>
      <w:r w:rsidR="587B7E1D" w:rsidRPr="00D85B97">
        <w:rPr>
          <w:lang w:val="en-AU"/>
        </w:rPr>
        <w:t xml:space="preserve"> (</w:t>
      </w:r>
      <w:r w:rsidR="2D23DCBD" w:rsidRPr="00D85B97">
        <w:rPr>
          <w:lang w:val="en-AU"/>
        </w:rPr>
        <w:t xml:space="preserve">people with disabilities or people who </w:t>
      </w:r>
      <w:r w:rsidR="23C66185" w:rsidRPr="00D85B97">
        <w:rPr>
          <w:lang w:val="en-AU"/>
        </w:rPr>
        <w:t>support</w:t>
      </w:r>
      <w:r w:rsidR="2D23DCBD" w:rsidRPr="00D85B97">
        <w:rPr>
          <w:lang w:val="en-AU"/>
        </w:rPr>
        <w:t xml:space="preserve"> people with disabilities</w:t>
      </w:r>
      <w:r w:rsidR="23DF6549" w:rsidRPr="00D85B97">
        <w:rPr>
          <w:lang w:val="en-AU"/>
        </w:rPr>
        <w:t>)</w:t>
      </w:r>
    </w:p>
    <w:p w14:paraId="5505EC9E" w14:textId="77777777" w:rsidR="00801044" w:rsidRPr="00D85B97" w:rsidRDefault="0041456B" w:rsidP="000711FE">
      <w:pPr>
        <w:pStyle w:val="ListParagraph"/>
        <w:numPr>
          <w:ilvl w:val="0"/>
          <w:numId w:val="34"/>
        </w:numPr>
        <w:spacing w:line="360" w:lineRule="auto"/>
        <w:rPr>
          <w:lang w:val="en-AU"/>
        </w:rPr>
      </w:pPr>
      <w:r w:rsidRPr="00D85B97">
        <w:rPr>
          <w:lang w:val="en-AU"/>
        </w:rPr>
        <w:t>98</w:t>
      </w:r>
      <w:r w:rsidR="006610C7" w:rsidRPr="00D85B97">
        <w:rPr>
          <w:lang w:val="en-AU"/>
        </w:rPr>
        <w:t xml:space="preserve"> </w:t>
      </w:r>
      <w:r w:rsidR="31E82B42" w:rsidRPr="00D85B97">
        <w:rPr>
          <w:lang w:val="en-AU"/>
        </w:rPr>
        <w:t>responses from organisations</w:t>
      </w:r>
      <w:r w:rsidR="78AD74E6" w:rsidRPr="00D85B97">
        <w:rPr>
          <w:lang w:val="en-AU"/>
        </w:rPr>
        <w:t xml:space="preserve"> </w:t>
      </w:r>
      <w:r w:rsidR="6B930929" w:rsidRPr="00D85B97">
        <w:rPr>
          <w:lang w:val="en-AU"/>
        </w:rPr>
        <w:t>(</w:t>
      </w:r>
      <w:r w:rsidR="78AD74E6" w:rsidRPr="00D85B97">
        <w:rPr>
          <w:lang w:val="en-AU"/>
        </w:rPr>
        <w:t>includin</w:t>
      </w:r>
      <w:r w:rsidR="5A75FBFE" w:rsidRPr="00D85B97">
        <w:rPr>
          <w:lang w:val="en-AU"/>
        </w:rPr>
        <w:t xml:space="preserve">g </w:t>
      </w:r>
      <w:r w:rsidR="78AD74E6" w:rsidRPr="00D85B97">
        <w:rPr>
          <w:lang w:val="en-AU"/>
        </w:rPr>
        <w:t xml:space="preserve">disability organisations, </w:t>
      </w:r>
      <w:r w:rsidR="607876CF" w:rsidRPr="00D85B97">
        <w:rPr>
          <w:lang w:val="en-AU"/>
        </w:rPr>
        <w:t>NDIS service providers, advocacy organisations and peak bodies)</w:t>
      </w:r>
      <w:r w:rsidR="31E82B42" w:rsidRPr="00D85B97">
        <w:rPr>
          <w:lang w:val="en-AU"/>
        </w:rPr>
        <w:t>.</w:t>
      </w:r>
    </w:p>
    <w:p w14:paraId="5F534AA7" w14:textId="056886D1" w:rsidR="006610C7" w:rsidRPr="00DA5C8E" w:rsidRDefault="006610C7" w:rsidP="009F7562">
      <w:pPr>
        <w:spacing w:line="360" w:lineRule="auto"/>
        <w:rPr>
          <w:rFonts w:asciiTheme="minorHAnsi" w:hAnsiTheme="minorHAnsi"/>
          <w:color w:val="000000"/>
          <w:szCs w:val="22"/>
          <w:lang w:val="en-AU"/>
        </w:rPr>
      </w:pPr>
      <w:r w:rsidRPr="00DA5C8E">
        <w:rPr>
          <w:rFonts w:asciiTheme="minorHAnsi" w:hAnsiTheme="minorHAnsi"/>
          <w:color w:val="000000"/>
          <w:szCs w:val="22"/>
          <w:lang w:val="en-AU"/>
        </w:rPr>
        <w:t>*</w:t>
      </w:r>
      <w:r w:rsidRPr="00D85B97">
        <w:rPr>
          <w:lang w:val="en-AU"/>
        </w:rPr>
        <w:t>An analysis of responses was also undertaken on transcripts and notes taken at engagement activities. However</w:t>
      </w:r>
      <w:r w:rsidR="00AE791E">
        <w:rPr>
          <w:lang w:val="en-AU"/>
        </w:rPr>
        <w:t>,</w:t>
      </w:r>
      <w:r w:rsidRPr="00D85B97">
        <w:rPr>
          <w:lang w:val="en-AU"/>
        </w:rPr>
        <w:t xml:space="preserve"> demographic data was not captured for every attendee and therefore not included in this count.</w:t>
      </w:r>
    </w:p>
    <w:p w14:paraId="1963E008" w14:textId="77777777" w:rsidR="00801044" w:rsidRPr="00DA5C8E" w:rsidRDefault="679769E5" w:rsidP="009F7562">
      <w:pPr>
        <w:pStyle w:val="Heading5"/>
        <w:spacing w:line="360" w:lineRule="auto"/>
        <w:rPr>
          <w:bCs/>
          <w:lang w:val="en-AU"/>
        </w:rPr>
      </w:pPr>
      <w:r w:rsidRPr="00DA5C8E">
        <w:rPr>
          <w:lang w:val="en-AU"/>
        </w:rPr>
        <w:t>Responses from individuals</w:t>
      </w:r>
    </w:p>
    <w:p w14:paraId="279653F2" w14:textId="77777777" w:rsidR="6569FCA8" w:rsidRPr="00DA5C8E" w:rsidRDefault="04D880A8" w:rsidP="009F7562">
      <w:pPr>
        <w:spacing w:line="360" w:lineRule="auto"/>
        <w:rPr>
          <w:lang w:val="en-AU"/>
        </w:rPr>
      </w:pPr>
      <w:r w:rsidRPr="00DA5C8E">
        <w:rPr>
          <w:lang w:val="en-AU"/>
        </w:rPr>
        <w:t xml:space="preserve">Table 1 below </w:t>
      </w:r>
      <w:r w:rsidR="55291B36" w:rsidRPr="00DA5C8E">
        <w:rPr>
          <w:lang w:val="en-AU"/>
        </w:rPr>
        <w:t xml:space="preserve">displays information from </w:t>
      </w:r>
      <w:r w:rsidR="499E4C08" w:rsidRPr="00DA5C8E">
        <w:rPr>
          <w:lang w:val="en-AU"/>
        </w:rPr>
        <w:t xml:space="preserve">165 </w:t>
      </w:r>
      <w:r w:rsidR="00FF0C12" w:rsidRPr="00DA5C8E">
        <w:rPr>
          <w:lang w:val="en-AU"/>
        </w:rPr>
        <w:t xml:space="preserve">individuals </w:t>
      </w:r>
      <w:r w:rsidR="5BBEB52F" w:rsidRPr="00DA5C8E">
        <w:rPr>
          <w:lang w:val="en-AU"/>
        </w:rPr>
        <w:t xml:space="preserve">who responded to </w:t>
      </w:r>
      <w:r w:rsidR="26244438" w:rsidRPr="00DA5C8E">
        <w:rPr>
          <w:lang w:val="en-AU"/>
        </w:rPr>
        <w:t>the online survey</w:t>
      </w:r>
      <w:r w:rsidR="00FF0C12" w:rsidRPr="00DA5C8E">
        <w:rPr>
          <w:lang w:val="en-AU"/>
        </w:rPr>
        <w:t xml:space="preserve"> only</w:t>
      </w:r>
      <w:r w:rsidR="7AE55894" w:rsidRPr="00DA5C8E">
        <w:rPr>
          <w:lang w:val="en-AU"/>
        </w:rPr>
        <w:t xml:space="preserve">. It </w:t>
      </w:r>
      <w:r w:rsidR="75CBAFDA" w:rsidRPr="00DA5C8E">
        <w:rPr>
          <w:lang w:val="en-AU"/>
        </w:rPr>
        <w:t xml:space="preserve">shows </w:t>
      </w:r>
      <w:r w:rsidRPr="00DA5C8E">
        <w:rPr>
          <w:lang w:val="en-AU"/>
        </w:rPr>
        <w:t xml:space="preserve">we </w:t>
      </w:r>
      <w:r w:rsidR="4E723161" w:rsidRPr="00DA5C8E">
        <w:rPr>
          <w:lang w:val="en-AU"/>
        </w:rPr>
        <w:t xml:space="preserve">mostly </w:t>
      </w:r>
      <w:r w:rsidRPr="00DA5C8E">
        <w:rPr>
          <w:lang w:val="en-AU"/>
        </w:rPr>
        <w:t xml:space="preserve">heard </w:t>
      </w:r>
      <w:r w:rsidR="150F2289" w:rsidRPr="00DA5C8E">
        <w:rPr>
          <w:lang w:val="en-AU"/>
        </w:rPr>
        <w:t>from</w:t>
      </w:r>
      <w:r w:rsidRPr="00DA5C8E">
        <w:rPr>
          <w:lang w:val="en-AU"/>
        </w:rPr>
        <w:t xml:space="preserve"> people identifying as participants</w:t>
      </w:r>
      <w:r w:rsidR="3823023B" w:rsidRPr="00DA5C8E">
        <w:rPr>
          <w:lang w:val="en-AU"/>
        </w:rPr>
        <w:t xml:space="preserve"> (31%)</w:t>
      </w:r>
      <w:r w:rsidRPr="00DA5C8E">
        <w:rPr>
          <w:lang w:val="en-AU"/>
        </w:rPr>
        <w:t>, family</w:t>
      </w:r>
      <w:r w:rsidR="4BF44287" w:rsidRPr="00DA5C8E">
        <w:rPr>
          <w:lang w:val="en-AU"/>
        </w:rPr>
        <w:t xml:space="preserve">, </w:t>
      </w:r>
      <w:r w:rsidR="5BBDB1E9" w:rsidRPr="00DA5C8E">
        <w:rPr>
          <w:lang w:val="en-AU"/>
        </w:rPr>
        <w:t>friends,</w:t>
      </w:r>
      <w:r w:rsidR="4BF44287" w:rsidRPr="00DA5C8E">
        <w:rPr>
          <w:lang w:val="en-AU"/>
        </w:rPr>
        <w:t xml:space="preserve"> or carer</w:t>
      </w:r>
      <w:r w:rsidR="770E83C9" w:rsidRPr="00DA5C8E">
        <w:rPr>
          <w:lang w:val="en-AU"/>
        </w:rPr>
        <w:t>s</w:t>
      </w:r>
      <w:r w:rsidR="4BF44287" w:rsidRPr="00DA5C8E">
        <w:rPr>
          <w:lang w:val="en-AU"/>
        </w:rPr>
        <w:t xml:space="preserve"> </w:t>
      </w:r>
      <w:r w:rsidR="1E681415" w:rsidRPr="00DA5C8E">
        <w:rPr>
          <w:lang w:val="en-AU"/>
        </w:rPr>
        <w:t>(29%)</w:t>
      </w:r>
      <w:r w:rsidRPr="00DA5C8E">
        <w:rPr>
          <w:lang w:val="en-AU"/>
        </w:rPr>
        <w:t xml:space="preserve"> and </w:t>
      </w:r>
      <w:r w:rsidR="0869D0AC" w:rsidRPr="00DA5C8E">
        <w:rPr>
          <w:lang w:val="en-AU"/>
        </w:rPr>
        <w:t>nominees</w:t>
      </w:r>
      <w:r w:rsidR="351C0341" w:rsidRPr="00DA5C8E">
        <w:rPr>
          <w:lang w:val="en-AU"/>
        </w:rPr>
        <w:t xml:space="preserve"> (12%)</w:t>
      </w:r>
      <w:r w:rsidRPr="00DA5C8E">
        <w:rPr>
          <w:lang w:val="en-AU"/>
        </w:rPr>
        <w:t>. In this question,</w:t>
      </w:r>
      <w:r w:rsidR="4A670846" w:rsidRPr="00DA5C8E">
        <w:rPr>
          <w:lang w:val="en-AU"/>
        </w:rPr>
        <w:t xml:space="preserve"> people could </w:t>
      </w:r>
      <w:r w:rsidR="56A69EC6" w:rsidRPr="00DA5C8E">
        <w:rPr>
          <w:lang w:val="en-AU"/>
        </w:rPr>
        <w:t xml:space="preserve">select </w:t>
      </w:r>
      <w:r w:rsidR="4A670846" w:rsidRPr="00DA5C8E">
        <w:rPr>
          <w:lang w:val="en-AU"/>
        </w:rPr>
        <w:t xml:space="preserve">more than one </w:t>
      </w:r>
      <w:r w:rsidR="19F6D63C" w:rsidRPr="00DA5C8E">
        <w:rPr>
          <w:lang w:val="en-AU"/>
        </w:rPr>
        <w:t>identity</w:t>
      </w:r>
      <w:r w:rsidR="4A670846" w:rsidRPr="00DA5C8E">
        <w:rPr>
          <w:lang w:val="en-AU"/>
        </w:rPr>
        <w:t>.</w:t>
      </w:r>
    </w:p>
    <w:p w14:paraId="4D1F37DD" w14:textId="77777777" w:rsidR="0EF648DE" w:rsidRPr="00DA5C8E" w:rsidRDefault="29A457B3" w:rsidP="009F7562">
      <w:pPr>
        <w:pStyle w:val="TableDescription"/>
        <w:spacing w:line="360" w:lineRule="auto"/>
        <w:rPr>
          <w:lang w:val="en-AU"/>
        </w:rPr>
      </w:pPr>
      <w:r w:rsidRPr="00DA5C8E">
        <w:rPr>
          <w:lang w:val="en-AU"/>
        </w:rPr>
        <w:t>Table 1</w:t>
      </w:r>
      <w:r w:rsidR="540B35E4" w:rsidRPr="00DA5C8E">
        <w:rPr>
          <w:lang w:val="en-AU"/>
        </w:rPr>
        <w:t xml:space="preserve">. </w:t>
      </w:r>
      <w:r w:rsidR="17EA22B9" w:rsidRPr="00DA5C8E">
        <w:rPr>
          <w:lang w:val="en-AU"/>
        </w:rPr>
        <w:t xml:space="preserve">Identity of individuals who responded to the online survey </w:t>
      </w:r>
    </w:p>
    <w:tbl>
      <w:tblPr>
        <w:tblStyle w:val="NDIATeal"/>
        <w:tblW w:w="9131" w:type="dxa"/>
        <w:tblLook w:val="04A0" w:firstRow="1" w:lastRow="0" w:firstColumn="1" w:lastColumn="0" w:noHBand="0" w:noVBand="1"/>
        <w:tblCaption w:val="Table 1. Identity of individuals who responded to the online survey"/>
        <w:tblDescription w:val="Table 1 displays information from 165 people who responded to the online survey. It shows we mostly heard from people identifying as participants (31%), family, friends, or carers (29%) and nominees (12%). In this question, people could select more than one identity."/>
      </w:tblPr>
      <w:tblGrid>
        <w:gridCol w:w="5460"/>
        <w:gridCol w:w="1665"/>
        <w:gridCol w:w="2006"/>
      </w:tblGrid>
      <w:tr w:rsidR="00801044" w:rsidRPr="00DA5C8E" w14:paraId="481463CC" w14:textId="77777777" w:rsidTr="70514804">
        <w:trPr>
          <w:cnfStyle w:val="100000000000" w:firstRow="1" w:lastRow="0" w:firstColumn="0" w:lastColumn="0" w:oddVBand="0" w:evenVBand="0" w:oddHBand="0" w:evenHBand="0" w:firstRowFirstColumn="0" w:firstRowLastColumn="0" w:lastRowFirstColumn="0" w:lastRowLastColumn="0"/>
          <w:tblHeader/>
        </w:trPr>
        <w:tc>
          <w:tcPr>
            <w:tcW w:w="5460" w:type="dxa"/>
            <w:shd w:val="clear" w:color="auto" w:fill="8AC640" w:themeFill="text2"/>
          </w:tcPr>
          <w:p w14:paraId="41AF0808" w14:textId="77777777" w:rsidR="00801044" w:rsidRPr="00DA5C8E" w:rsidRDefault="5891519B" w:rsidP="009F7562">
            <w:pPr>
              <w:spacing w:line="360" w:lineRule="auto"/>
              <w:rPr>
                <w:color w:val="auto"/>
                <w:lang w:val="en-AU"/>
              </w:rPr>
            </w:pPr>
            <w:r w:rsidRPr="00DA5C8E">
              <w:rPr>
                <w:color w:val="auto"/>
                <w:lang w:val="en-AU"/>
              </w:rPr>
              <w:t>Who responded</w:t>
            </w:r>
          </w:p>
        </w:tc>
        <w:tc>
          <w:tcPr>
            <w:tcW w:w="1665" w:type="dxa"/>
            <w:shd w:val="clear" w:color="auto" w:fill="8AC640" w:themeFill="text2"/>
          </w:tcPr>
          <w:p w14:paraId="72D3E036" w14:textId="77777777" w:rsidR="00801044" w:rsidRPr="00DA5C8E" w:rsidRDefault="00801044" w:rsidP="002D02A9">
            <w:pPr>
              <w:spacing w:line="360" w:lineRule="auto"/>
              <w:jc w:val="right"/>
              <w:rPr>
                <w:rFonts w:cstheme="minorHAnsi"/>
                <w:color w:val="auto"/>
                <w:lang w:val="en-AU"/>
              </w:rPr>
            </w:pPr>
            <w:r w:rsidRPr="00DA5C8E">
              <w:rPr>
                <w:rFonts w:cstheme="minorHAnsi"/>
                <w:color w:val="auto"/>
                <w:lang w:val="en-AU"/>
              </w:rPr>
              <w:t>Number</w:t>
            </w:r>
          </w:p>
        </w:tc>
        <w:tc>
          <w:tcPr>
            <w:tcW w:w="2006" w:type="dxa"/>
            <w:shd w:val="clear" w:color="auto" w:fill="8AC640" w:themeFill="text2"/>
          </w:tcPr>
          <w:p w14:paraId="454D787E" w14:textId="77777777" w:rsidR="00801044" w:rsidRPr="00DA5C8E" w:rsidRDefault="628C7D07" w:rsidP="002D02A9">
            <w:pPr>
              <w:spacing w:line="360" w:lineRule="auto"/>
              <w:jc w:val="right"/>
              <w:rPr>
                <w:color w:val="auto"/>
                <w:lang w:val="en-AU"/>
              </w:rPr>
            </w:pPr>
            <w:r w:rsidRPr="00DA5C8E">
              <w:rPr>
                <w:color w:val="auto"/>
                <w:lang w:val="en-AU"/>
              </w:rPr>
              <w:t xml:space="preserve">Percentage of </w:t>
            </w:r>
            <w:r w:rsidR="521CAE8A" w:rsidRPr="00DA5C8E">
              <w:rPr>
                <w:color w:val="auto"/>
                <w:lang w:val="en-AU"/>
              </w:rPr>
              <w:t>individuals</w:t>
            </w:r>
            <w:r w:rsidRPr="00DA5C8E">
              <w:rPr>
                <w:color w:val="auto"/>
                <w:lang w:val="en-AU"/>
              </w:rPr>
              <w:t>*</w:t>
            </w:r>
          </w:p>
        </w:tc>
      </w:tr>
      <w:tr w:rsidR="00801044" w:rsidRPr="00DA5C8E" w14:paraId="38667494" w14:textId="77777777" w:rsidTr="70514804">
        <w:tc>
          <w:tcPr>
            <w:tcW w:w="5460" w:type="dxa"/>
          </w:tcPr>
          <w:p w14:paraId="514563C6" w14:textId="77777777" w:rsidR="00801044" w:rsidRPr="00DA5C8E" w:rsidRDefault="006C7644" w:rsidP="009F7562">
            <w:pPr>
              <w:spacing w:line="360" w:lineRule="auto"/>
              <w:rPr>
                <w:lang w:val="en-AU"/>
              </w:rPr>
            </w:pPr>
            <w:r w:rsidRPr="00DA5C8E">
              <w:rPr>
                <w:lang w:val="en-AU"/>
              </w:rPr>
              <w:t>Participant</w:t>
            </w:r>
          </w:p>
        </w:tc>
        <w:tc>
          <w:tcPr>
            <w:tcW w:w="1665" w:type="dxa"/>
          </w:tcPr>
          <w:p w14:paraId="6E117486" w14:textId="77777777" w:rsidR="00801044" w:rsidRPr="00DA5C8E" w:rsidRDefault="006C7644" w:rsidP="002D02A9">
            <w:pPr>
              <w:spacing w:line="360" w:lineRule="auto"/>
              <w:jc w:val="right"/>
              <w:rPr>
                <w:lang w:val="en-AU"/>
              </w:rPr>
            </w:pPr>
            <w:r w:rsidRPr="00DA5C8E">
              <w:rPr>
                <w:lang w:val="en-AU"/>
              </w:rPr>
              <w:t>70</w:t>
            </w:r>
          </w:p>
        </w:tc>
        <w:tc>
          <w:tcPr>
            <w:tcW w:w="2006" w:type="dxa"/>
          </w:tcPr>
          <w:p w14:paraId="2EB03177" w14:textId="77777777" w:rsidR="00801044" w:rsidRPr="00DA5C8E" w:rsidRDefault="006C7644" w:rsidP="002D02A9">
            <w:pPr>
              <w:spacing w:line="360" w:lineRule="auto"/>
              <w:jc w:val="right"/>
              <w:rPr>
                <w:lang w:val="en-AU"/>
              </w:rPr>
            </w:pPr>
            <w:r w:rsidRPr="00DA5C8E">
              <w:rPr>
                <w:lang w:val="en-AU"/>
              </w:rPr>
              <w:t>31%</w:t>
            </w:r>
          </w:p>
        </w:tc>
      </w:tr>
      <w:tr w:rsidR="00801044" w:rsidRPr="00DA5C8E" w14:paraId="0C56B67F" w14:textId="77777777" w:rsidTr="70514804">
        <w:trPr>
          <w:cnfStyle w:val="000000010000" w:firstRow="0" w:lastRow="0" w:firstColumn="0" w:lastColumn="0" w:oddVBand="0" w:evenVBand="0" w:oddHBand="0" w:evenHBand="1" w:firstRowFirstColumn="0" w:firstRowLastColumn="0" w:lastRowFirstColumn="0" w:lastRowLastColumn="0"/>
        </w:trPr>
        <w:tc>
          <w:tcPr>
            <w:tcW w:w="5460" w:type="dxa"/>
            <w:shd w:val="clear" w:color="auto" w:fill="E7F3D8" w:themeFill="text2" w:themeFillTint="33"/>
          </w:tcPr>
          <w:p w14:paraId="4D931D25" w14:textId="77777777" w:rsidR="006C7644" w:rsidRPr="00DA5C8E" w:rsidRDefault="42A9B0F0" w:rsidP="009F7562">
            <w:pPr>
              <w:spacing w:line="360" w:lineRule="auto"/>
              <w:rPr>
                <w:lang w:val="en-AU"/>
              </w:rPr>
            </w:pPr>
            <w:r w:rsidRPr="00DA5C8E">
              <w:rPr>
                <w:lang w:val="en-AU"/>
              </w:rPr>
              <w:t>Family</w:t>
            </w:r>
            <w:r w:rsidR="565E63DA" w:rsidRPr="00DA5C8E">
              <w:rPr>
                <w:lang w:val="en-AU"/>
              </w:rPr>
              <w:t>, friend or carer</w:t>
            </w:r>
          </w:p>
        </w:tc>
        <w:tc>
          <w:tcPr>
            <w:tcW w:w="1665" w:type="dxa"/>
            <w:shd w:val="clear" w:color="auto" w:fill="E7F3D8" w:themeFill="text2" w:themeFillTint="33"/>
          </w:tcPr>
          <w:p w14:paraId="1FD1E3F1" w14:textId="77777777" w:rsidR="00801044" w:rsidRPr="00DA5C8E" w:rsidRDefault="006C7644" w:rsidP="002D02A9">
            <w:pPr>
              <w:spacing w:line="360" w:lineRule="auto"/>
              <w:jc w:val="right"/>
              <w:rPr>
                <w:lang w:val="en-AU"/>
              </w:rPr>
            </w:pPr>
            <w:r w:rsidRPr="00DA5C8E">
              <w:rPr>
                <w:lang w:val="en-AU"/>
              </w:rPr>
              <w:t>66</w:t>
            </w:r>
          </w:p>
        </w:tc>
        <w:tc>
          <w:tcPr>
            <w:tcW w:w="2006" w:type="dxa"/>
            <w:shd w:val="clear" w:color="auto" w:fill="E7F3D8" w:themeFill="text2" w:themeFillTint="33"/>
          </w:tcPr>
          <w:p w14:paraId="522263AD" w14:textId="77777777" w:rsidR="00801044" w:rsidRPr="00DA5C8E" w:rsidRDefault="006C7644" w:rsidP="002D02A9">
            <w:pPr>
              <w:spacing w:line="360" w:lineRule="auto"/>
              <w:jc w:val="right"/>
              <w:rPr>
                <w:lang w:val="en-AU"/>
              </w:rPr>
            </w:pPr>
            <w:r w:rsidRPr="00DA5C8E">
              <w:rPr>
                <w:lang w:val="en-AU"/>
              </w:rPr>
              <w:t>29</w:t>
            </w:r>
            <w:r w:rsidR="00801044" w:rsidRPr="00DA5C8E">
              <w:rPr>
                <w:lang w:val="en-AU"/>
              </w:rPr>
              <w:t>%</w:t>
            </w:r>
          </w:p>
        </w:tc>
      </w:tr>
      <w:tr w:rsidR="00801044" w:rsidRPr="00DA5C8E" w14:paraId="2B2917D6" w14:textId="77777777" w:rsidTr="70514804">
        <w:tc>
          <w:tcPr>
            <w:tcW w:w="5460" w:type="dxa"/>
          </w:tcPr>
          <w:p w14:paraId="75A3E706" w14:textId="77777777" w:rsidR="00801044" w:rsidRPr="00DA5C8E" w:rsidRDefault="006C7644" w:rsidP="009F7562">
            <w:pPr>
              <w:spacing w:line="360" w:lineRule="auto"/>
              <w:rPr>
                <w:lang w:val="en-AU"/>
              </w:rPr>
            </w:pPr>
            <w:r w:rsidRPr="00DA5C8E">
              <w:rPr>
                <w:lang w:val="en-AU"/>
              </w:rPr>
              <w:t>Nominee</w:t>
            </w:r>
          </w:p>
        </w:tc>
        <w:tc>
          <w:tcPr>
            <w:tcW w:w="1665" w:type="dxa"/>
          </w:tcPr>
          <w:p w14:paraId="2BE2B68F" w14:textId="77777777" w:rsidR="00801044" w:rsidRPr="00DA5C8E" w:rsidRDefault="006C7644" w:rsidP="002D02A9">
            <w:pPr>
              <w:spacing w:line="360" w:lineRule="auto"/>
              <w:jc w:val="right"/>
              <w:rPr>
                <w:lang w:val="en-AU"/>
              </w:rPr>
            </w:pPr>
            <w:r w:rsidRPr="00DA5C8E">
              <w:rPr>
                <w:lang w:val="en-AU"/>
              </w:rPr>
              <w:t>27</w:t>
            </w:r>
          </w:p>
        </w:tc>
        <w:tc>
          <w:tcPr>
            <w:tcW w:w="2006" w:type="dxa"/>
          </w:tcPr>
          <w:p w14:paraId="33825CA6" w14:textId="77777777" w:rsidR="00801044" w:rsidRPr="00DA5C8E" w:rsidRDefault="006C7644" w:rsidP="002D02A9">
            <w:pPr>
              <w:spacing w:line="360" w:lineRule="auto"/>
              <w:jc w:val="right"/>
              <w:rPr>
                <w:lang w:val="en-AU"/>
              </w:rPr>
            </w:pPr>
            <w:r w:rsidRPr="00DA5C8E">
              <w:rPr>
                <w:lang w:val="en-AU"/>
              </w:rPr>
              <w:t>12</w:t>
            </w:r>
            <w:r w:rsidR="00801044" w:rsidRPr="00DA5C8E">
              <w:rPr>
                <w:lang w:val="en-AU"/>
              </w:rPr>
              <w:t>%</w:t>
            </w:r>
          </w:p>
        </w:tc>
      </w:tr>
      <w:tr w:rsidR="00801044" w:rsidRPr="00DA5C8E" w14:paraId="4864A66E" w14:textId="77777777" w:rsidTr="70514804">
        <w:trPr>
          <w:cnfStyle w:val="000000010000" w:firstRow="0" w:lastRow="0" w:firstColumn="0" w:lastColumn="0" w:oddVBand="0" w:evenVBand="0" w:oddHBand="0" w:evenHBand="1" w:firstRowFirstColumn="0" w:firstRowLastColumn="0" w:lastRowFirstColumn="0" w:lastRowLastColumn="0"/>
        </w:trPr>
        <w:tc>
          <w:tcPr>
            <w:tcW w:w="5460" w:type="dxa"/>
            <w:shd w:val="clear" w:color="auto" w:fill="E7F3D8" w:themeFill="text2" w:themeFillTint="33"/>
          </w:tcPr>
          <w:p w14:paraId="628423D0" w14:textId="77777777" w:rsidR="006C7644" w:rsidRPr="00DA5C8E" w:rsidRDefault="006C7644" w:rsidP="009F7562">
            <w:pPr>
              <w:spacing w:line="360" w:lineRule="auto"/>
              <w:rPr>
                <w:lang w:val="en-AU"/>
              </w:rPr>
            </w:pPr>
            <w:r w:rsidRPr="00DA5C8E">
              <w:rPr>
                <w:lang w:val="en-AU"/>
              </w:rPr>
              <w:t>Allied Health worker</w:t>
            </w:r>
          </w:p>
        </w:tc>
        <w:tc>
          <w:tcPr>
            <w:tcW w:w="1665" w:type="dxa"/>
            <w:shd w:val="clear" w:color="auto" w:fill="E7F3D8" w:themeFill="text2" w:themeFillTint="33"/>
          </w:tcPr>
          <w:p w14:paraId="025ECFD0" w14:textId="77777777" w:rsidR="00801044" w:rsidRPr="00DA5C8E" w:rsidRDefault="006C7644" w:rsidP="002D02A9">
            <w:pPr>
              <w:spacing w:line="360" w:lineRule="auto"/>
              <w:jc w:val="right"/>
              <w:rPr>
                <w:lang w:val="en-AU"/>
              </w:rPr>
            </w:pPr>
            <w:r w:rsidRPr="00DA5C8E">
              <w:rPr>
                <w:lang w:val="en-AU"/>
              </w:rPr>
              <w:t>18</w:t>
            </w:r>
          </w:p>
        </w:tc>
        <w:tc>
          <w:tcPr>
            <w:tcW w:w="2006" w:type="dxa"/>
            <w:shd w:val="clear" w:color="auto" w:fill="E7F3D8" w:themeFill="text2" w:themeFillTint="33"/>
          </w:tcPr>
          <w:p w14:paraId="0A570B99" w14:textId="77777777" w:rsidR="00801044" w:rsidRPr="00DA5C8E" w:rsidRDefault="006C7644" w:rsidP="002D02A9">
            <w:pPr>
              <w:spacing w:line="360" w:lineRule="auto"/>
              <w:jc w:val="right"/>
              <w:rPr>
                <w:lang w:val="en-AU"/>
              </w:rPr>
            </w:pPr>
            <w:r w:rsidRPr="00DA5C8E">
              <w:rPr>
                <w:lang w:val="en-AU"/>
              </w:rPr>
              <w:t>8</w:t>
            </w:r>
            <w:r w:rsidR="00801044" w:rsidRPr="00DA5C8E">
              <w:rPr>
                <w:lang w:val="en-AU"/>
              </w:rPr>
              <w:t>%</w:t>
            </w:r>
          </w:p>
        </w:tc>
      </w:tr>
      <w:tr w:rsidR="00801044" w:rsidRPr="00DA5C8E" w14:paraId="5668C2D3" w14:textId="77777777" w:rsidTr="70514804">
        <w:tc>
          <w:tcPr>
            <w:tcW w:w="5460" w:type="dxa"/>
          </w:tcPr>
          <w:p w14:paraId="58519D1F" w14:textId="77777777" w:rsidR="00801044" w:rsidRPr="00DA5C8E" w:rsidRDefault="006C7644" w:rsidP="009F7562">
            <w:pPr>
              <w:spacing w:line="360" w:lineRule="auto"/>
              <w:rPr>
                <w:lang w:val="en-AU"/>
              </w:rPr>
            </w:pPr>
            <w:r w:rsidRPr="00DA5C8E">
              <w:rPr>
                <w:lang w:val="en-AU"/>
              </w:rPr>
              <w:t>Community member</w:t>
            </w:r>
          </w:p>
        </w:tc>
        <w:tc>
          <w:tcPr>
            <w:tcW w:w="1665" w:type="dxa"/>
          </w:tcPr>
          <w:p w14:paraId="4E0590A4" w14:textId="77777777" w:rsidR="00801044" w:rsidRPr="00DA5C8E" w:rsidRDefault="006C7644" w:rsidP="002D02A9">
            <w:pPr>
              <w:spacing w:line="360" w:lineRule="auto"/>
              <w:jc w:val="right"/>
              <w:rPr>
                <w:lang w:val="en-AU"/>
              </w:rPr>
            </w:pPr>
            <w:r w:rsidRPr="00DA5C8E">
              <w:rPr>
                <w:lang w:val="en-AU"/>
              </w:rPr>
              <w:t>15</w:t>
            </w:r>
          </w:p>
        </w:tc>
        <w:tc>
          <w:tcPr>
            <w:tcW w:w="2006" w:type="dxa"/>
          </w:tcPr>
          <w:p w14:paraId="468AD060" w14:textId="77777777" w:rsidR="00801044" w:rsidRPr="00DA5C8E" w:rsidRDefault="00801044" w:rsidP="002D02A9">
            <w:pPr>
              <w:spacing w:line="360" w:lineRule="auto"/>
              <w:jc w:val="right"/>
              <w:rPr>
                <w:lang w:val="en-AU"/>
              </w:rPr>
            </w:pPr>
            <w:r w:rsidRPr="00DA5C8E">
              <w:rPr>
                <w:lang w:val="en-AU"/>
              </w:rPr>
              <w:t>7%</w:t>
            </w:r>
          </w:p>
        </w:tc>
      </w:tr>
      <w:tr w:rsidR="00801044" w:rsidRPr="00DA5C8E" w14:paraId="05B20466" w14:textId="77777777" w:rsidTr="70514804">
        <w:trPr>
          <w:cnfStyle w:val="000000010000" w:firstRow="0" w:lastRow="0" w:firstColumn="0" w:lastColumn="0" w:oddVBand="0" w:evenVBand="0" w:oddHBand="0" w:evenHBand="1" w:firstRowFirstColumn="0" w:firstRowLastColumn="0" w:lastRowFirstColumn="0" w:lastRowLastColumn="0"/>
        </w:trPr>
        <w:tc>
          <w:tcPr>
            <w:tcW w:w="5460" w:type="dxa"/>
            <w:shd w:val="clear" w:color="auto" w:fill="E5F1D4"/>
          </w:tcPr>
          <w:p w14:paraId="0C06EB3A" w14:textId="77777777" w:rsidR="00801044" w:rsidRPr="00DA5C8E" w:rsidRDefault="006C7644" w:rsidP="009F7562">
            <w:pPr>
              <w:spacing w:line="360" w:lineRule="auto"/>
              <w:rPr>
                <w:lang w:val="en-AU"/>
              </w:rPr>
            </w:pPr>
            <w:r w:rsidRPr="00DA5C8E">
              <w:rPr>
                <w:lang w:val="en-AU"/>
              </w:rPr>
              <w:t>Other</w:t>
            </w:r>
          </w:p>
        </w:tc>
        <w:tc>
          <w:tcPr>
            <w:tcW w:w="1665" w:type="dxa"/>
            <w:shd w:val="clear" w:color="auto" w:fill="E5F1D4"/>
          </w:tcPr>
          <w:p w14:paraId="007AC9FE" w14:textId="77777777" w:rsidR="00801044" w:rsidRPr="00DA5C8E" w:rsidRDefault="006C7644" w:rsidP="002D02A9">
            <w:pPr>
              <w:spacing w:line="360" w:lineRule="auto"/>
              <w:jc w:val="right"/>
              <w:rPr>
                <w:lang w:val="en-AU"/>
              </w:rPr>
            </w:pPr>
            <w:r w:rsidRPr="00DA5C8E">
              <w:rPr>
                <w:lang w:val="en-AU"/>
              </w:rPr>
              <w:t>12</w:t>
            </w:r>
          </w:p>
        </w:tc>
        <w:tc>
          <w:tcPr>
            <w:tcW w:w="2006" w:type="dxa"/>
            <w:shd w:val="clear" w:color="auto" w:fill="E5F1D4"/>
          </w:tcPr>
          <w:p w14:paraId="01A3D86A" w14:textId="77777777" w:rsidR="00801044" w:rsidRPr="00DA5C8E" w:rsidRDefault="006C7644" w:rsidP="002D02A9">
            <w:pPr>
              <w:spacing w:line="360" w:lineRule="auto"/>
              <w:jc w:val="right"/>
              <w:rPr>
                <w:lang w:val="en-AU"/>
              </w:rPr>
            </w:pPr>
            <w:r w:rsidRPr="00DA5C8E">
              <w:rPr>
                <w:lang w:val="en-AU"/>
              </w:rPr>
              <w:t>5</w:t>
            </w:r>
            <w:r w:rsidR="00801044" w:rsidRPr="00DA5C8E">
              <w:rPr>
                <w:lang w:val="en-AU"/>
              </w:rPr>
              <w:t>%</w:t>
            </w:r>
          </w:p>
        </w:tc>
      </w:tr>
      <w:tr w:rsidR="00801044" w:rsidRPr="00DA5C8E" w14:paraId="00FFFA4C" w14:textId="77777777" w:rsidTr="70514804">
        <w:tc>
          <w:tcPr>
            <w:tcW w:w="5460" w:type="dxa"/>
          </w:tcPr>
          <w:p w14:paraId="195F6A46" w14:textId="77777777" w:rsidR="00801044" w:rsidRPr="00DA5C8E" w:rsidRDefault="006C7644" w:rsidP="009F7562">
            <w:pPr>
              <w:spacing w:line="360" w:lineRule="auto"/>
              <w:rPr>
                <w:lang w:val="en-AU"/>
              </w:rPr>
            </w:pPr>
            <w:r w:rsidRPr="00DA5C8E">
              <w:rPr>
                <w:lang w:val="en-AU"/>
              </w:rPr>
              <w:lastRenderedPageBreak/>
              <w:t>Guardian</w:t>
            </w:r>
          </w:p>
        </w:tc>
        <w:tc>
          <w:tcPr>
            <w:tcW w:w="1665" w:type="dxa"/>
          </w:tcPr>
          <w:p w14:paraId="7C7CC6E1" w14:textId="77777777" w:rsidR="00801044" w:rsidRPr="00DA5C8E" w:rsidRDefault="006C7644" w:rsidP="002D02A9">
            <w:pPr>
              <w:spacing w:line="360" w:lineRule="auto"/>
              <w:jc w:val="right"/>
              <w:rPr>
                <w:lang w:val="en-AU"/>
              </w:rPr>
            </w:pPr>
            <w:r w:rsidRPr="00DA5C8E">
              <w:rPr>
                <w:lang w:val="en-AU"/>
              </w:rPr>
              <w:t>10</w:t>
            </w:r>
          </w:p>
        </w:tc>
        <w:tc>
          <w:tcPr>
            <w:tcW w:w="2006" w:type="dxa"/>
          </w:tcPr>
          <w:p w14:paraId="59E6A976" w14:textId="77777777" w:rsidR="00801044" w:rsidRPr="00DA5C8E" w:rsidRDefault="006C7644" w:rsidP="002D02A9">
            <w:pPr>
              <w:spacing w:line="360" w:lineRule="auto"/>
              <w:jc w:val="right"/>
              <w:rPr>
                <w:lang w:val="en-AU"/>
              </w:rPr>
            </w:pPr>
            <w:r w:rsidRPr="00DA5C8E">
              <w:rPr>
                <w:lang w:val="en-AU"/>
              </w:rPr>
              <w:t>4</w:t>
            </w:r>
            <w:r w:rsidR="00801044" w:rsidRPr="00DA5C8E">
              <w:rPr>
                <w:lang w:val="en-AU"/>
              </w:rPr>
              <w:t>%</w:t>
            </w:r>
          </w:p>
        </w:tc>
      </w:tr>
      <w:tr w:rsidR="00801044" w:rsidRPr="00DA5C8E" w14:paraId="4E54146A" w14:textId="77777777" w:rsidTr="70514804">
        <w:trPr>
          <w:cnfStyle w:val="000000010000" w:firstRow="0" w:lastRow="0" w:firstColumn="0" w:lastColumn="0" w:oddVBand="0" w:evenVBand="0" w:oddHBand="0" w:evenHBand="1" w:firstRowFirstColumn="0" w:firstRowLastColumn="0" w:lastRowFirstColumn="0" w:lastRowLastColumn="0"/>
        </w:trPr>
        <w:tc>
          <w:tcPr>
            <w:tcW w:w="5460" w:type="dxa"/>
            <w:shd w:val="clear" w:color="auto" w:fill="E5F1D4"/>
          </w:tcPr>
          <w:p w14:paraId="7731F4B2" w14:textId="77777777" w:rsidR="00801044" w:rsidRPr="00DA5C8E" w:rsidRDefault="006C7644" w:rsidP="009F7562">
            <w:pPr>
              <w:spacing w:line="360" w:lineRule="auto"/>
              <w:rPr>
                <w:lang w:val="en-AU"/>
              </w:rPr>
            </w:pPr>
            <w:r w:rsidRPr="00DA5C8E">
              <w:rPr>
                <w:lang w:val="en-AU"/>
              </w:rPr>
              <w:t>Disability Support worker</w:t>
            </w:r>
          </w:p>
        </w:tc>
        <w:tc>
          <w:tcPr>
            <w:tcW w:w="1665" w:type="dxa"/>
            <w:shd w:val="clear" w:color="auto" w:fill="E5F1D4"/>
          </w:tcPr>
          <w:p w14:paraId="52854E9E" w14:textId="77777777" w:rsidR="00801044" w:rsidRPr="00DA5C8E" w:rsidRDefault="006C7644" w:rsidP="002D02A9">
            <w:pPr>
              <w:spacing w:line="360" w:lineRule="auto"/>
              <w:jc w:val="right"/>
              <w:rPr>
                <w:lang w:val="en-AU"/>
              </w:rPr>
            </w:pPr>
            <w:r w:rsidRPr="00DA5C8E">
              <w:rPr>
                <w:lang w:val="en-AU"/>
              </w:rPr>
              <w:t>8</w:t>
            </w:r>
          </w:p>
        </w:tc>
        <w:tc>
          <w:tcPr>
            <w:tcW w:w="2006" w:type="dxa"/>
            <w:shd w:val="clear" w:color="auto" w:fill="E5F1D4"/>
          </w:tcPr>
          <w:p w14:paraId="5F25F5D0" w14:textId="77777777" w:rsidR="00801044" w:rsidRPr="00DA5C8E" w:rsidRDefault="006C7644" w:rsidP="002D02A9">
            <w:pPr>
              <w:spacing w:line="360" w:lineRule="auto"/>
              <w:jc w:val="right"/>
              <w:rPr>
                <w:lang w:val="en-AU"/>
              </w:rPr>
            </w:pPr>
            <w:r w:rsidRPr="00DA5C8E">
              <w:rPr>
                <w:lang w:val="en-AU"/>
              </w:rPr>
              <w:t>4</w:t>
            </w:r>
            <w:r w:rsidR="00801044" w:rsidRPr="00DA5C8E">
              <w:rPr>
                <w:lang w:val="en-AU"/>
              </w:rPr>
              <w:t>%</w:t>
            </w:r>
          </w:p>
        </w:tc>
      </w:tr>
      <w:tr w:rsidR="22C213F4" w:rsidRPr="00DA5C8E" w14:paraId="615E4BCA" w14:textId="77777777" w:rsidTr="70514804">
        <w:tc>
          <w:tcPr>
            <w:tcW w:w="5460" w:type="dxa"/>
            <w:tcBorders>
              <w:top w:val="single" w:sz="4" w:space="0" w:color="003333" w:themeColor="background1" w:themeShade="1A"/>
            </w:tcBorders>
            <w:shd w:val="clear" w:color="auto" w:fill="E5F1D4"/>
          </w:tcPr>
          <w:p w14:paraId="0A9FF6E9" w14:textId="77777777" w:rsidR="0B65E866" w:rsidRPr="00DA5C8E" w:rsidRDefault="0B65E866" w:rsidP="009F7562">
            <w:pPr>
              <w:spacing w:line="360" w:lineRule="auto"/>
              <w:rPr>
                <w:lang w:val="en-AU"/>
              </w:rPr>
            </w:pPr>
            <w:r w:rsidRPr="00DA5C8E">
              <w:rPr>
                <w:lang w:val="en-AU"/>
              </w:rPr>
              <w:t>Total responses</w:t>
            </w:r>
          </w:p>
        </w:tc>
        <w:tc>
          <w:tcPr>
            <w:tcW w:w="1665" w:type="dxa"/>
            <w:tcBorders>
              <w:top w:val="single" w:sz="4" w:space="0" w:color="003333" w:themeColor="background1" w:themeShade="1A"/>
            </w:tcBorders>
            <w:shd w:val="clear" w:color="auto" w:fill="E5F1D4"/>
          </w:tcPr>
          <w:p w14:paraId="35CFF84D" w14:textId="77777777" w:rsidR="0B65E866" w:rsidRPr="00DA5C8E" w:rsidRDefault="0B65E866" w:rsidP="009F7562">
            <w:pPr>
              <w:spacing w:line="360" w:lineRule="auto"/>
              <w:rPr>
                <w:lang w:val="en-AU"/>
              </w:rPr>
            </w:pPr>
            <w:r w:rsidRPr="00DA5C8E">
              <w:rPr>
                <w:lang w:val="en-AU"/>
              </w:rPr>
              <w:t>226</w:t>
            </w:r>
            <w:r w:rsidR="00391434" w:rsidRPr="00DA5C8E">
              <w:rPr>
                <w:lang w:val="en-AU"/>
              </w:rPr>
              <w:t>*</w:t>
            </w:r>
          </w:p>
        </w:tc>
        <w:tc>
          <w:tcPr>
            <w:tcW w:w="2006" w:type="dxa"/>
            <w:tcBorders>
              <w:top w:val="single" w:sz="4" w:space="0" w:color="003333" w:themeColor="background1" w:themeShade="1A"/>
            </w:tcBorders>
            <w:shd w:val="clear" w:color="auto" w:fill="E5F1D4"/>
          </w:tcPr>
          <w:p w14:paraId="06756988" w14:textId="77777777" w:rsidR="0B65E866" w:rsidRPr="00DA5C8E" w:rsidRDefault="354D14A3" w:rsidP="009F7562">
            <w:pPr>
              <w:spacing w:line="360" w:lineRule="auto"/>
              <w:rPr>
                <w:lang w:val="en-AU"/>
              </w:rPr>
            </w:pPr>
            <w:r w:rsidRPr="00DA5C8E">
              <w:rPr>
                <w:lang w:val="en-AU"/>
              </w:rPr>
              <w:t>100%</w:t>
            </w:r>
          </w:p>
        </w:tc>
      </w:tr>
    </w:tbl>
    <w:p w14:paraId="798E65DD" w14:textId="7AAD773C" w:rsidR="006C7644" w:rsidRPr="00DA5C8E" w:rsidRDefault="00801044">
      <w:pPr>
        <w:spacing w:after="120" w:line="360" w:lineRule="auto"/>
        <w:rPr>
          <w:rFonts w:cs="Arial"/>
          <w:color w:val="000000"/>
          <w:szCs w:val="22"/>
          <w:lang w:val="en-AU"/>
        </w:rPr>
      </w:pPr>
      <w:r w:rsidRPr="00DA5C8E">
        <w:rPr>
          <w:rFonts w:cs="Arial"/>
          <w:color w:val="000000"/>
          <w:szCs w:val="22"/>
          <w:lang w:val="en-AU"/>
        </w:rPr>
        <w:t>*Individual</w:t>
      </w:r>
      <w:r w:rsidR="00254447" w:rsidRPr="00DA5C8E">
        <w:rPr>
          <w:rFonts w:cs="Arial"/>
          <w:color w:val="000000"/>
          <w:szCs w:val="22"/>
          <w:lang w:val="en-AU"/>
        </w:rPr>
        <w:t xml:space="preserve">s </w:t>
      </w:r>
      <w:r w:rsidR="000574C3" w:rsidRPr="00DA5C8E">
        <w:rPr>
          <w:lang w:val="en-AU"/>
        </w:rPr>
        <w:t>could select more than one identity</w:t>
      </w:r>
      <w:r w:rsidR="000574C3">
        <w:rPr>
          <w:lang w:val="en-AU"/>
        </w:rPr>
        <w:t>.</w:t>
      </w:r>
      <w:r w:rsidR="000574C3" w:rsidRPr="00DA5C8E">
        <w:rPr>
          <w:rFonts w:cs="Arial"/>
          <w:color w:val="000000"/>
          <w:szCs w:val="22"/>
          <w:lang w:val="en-AU"/>
        </w:rPr>
        <w:t xml:space="preserve"> </w:t>
      </w:r>
    </w:p>
    <w:p w14:paraId="66E6B530" w14:textId="43876255" w:rsidR="10A6C5F8" w:rsidRPr="00DA5C8E" w:rsidRDefault="31D974BF" w:rsidP="009F7562">
      <w:pPr>
        <w:spacing w:line="360" w:lineRule="auto"/>
        <w:rPr>
          <w:lang w:val="en-AU"/>
        </w:rPr>
      </w:pPr>
      <w:r w:rsidRPr="00DA5C8E">
        <w:rPr>
          <w:lang w:val="en-AU"/>
        </w:rPr>
        <w:t xml:space="preserve">Table 2 below displays </w:t>
      </w:r>
      <w:r w:rsidR="00654C33">
        <w:rPr>
          <w:lang w:val="en-AU"/>
        </w:rPr>
        <w:t xml:space="preserve">the number </w:t>
      </w:r>
      <w:r w:rsidR="00C213DB">
        <w:rPr>
          <w:lang w:val="en-AU"/>
        </w:rPr>
        <w:t xml:space="preserve">of </w:t>
      </w:r>
      <w:r w:rsidR="00FF0C12" w:rsidRPr="00DA5C8E">
        <w:rPr>
          <w:lang w:val="en-AU"/>
        </w:rPr>
        <w:t xml:space="preserve">individuals </w:t>
      </w:r>
      <w:r w:rsidR="078B297D" w:rsidRPr="00DA5C8E">
        <w:rPr>
          <w:lang w:val="en-AU"/>
        </w:rPr>
        <w:t xml:space="preserve">who </w:t>
      </w:r>
      <w:r w:rsidR="000574C3">
        <w:rPr>
          <w:lang w:val="en-AU"/>
        </w:rPr>
        <w:t>identified with three specific groups</w:t>
      </w:r>
      <w:r w:rsidR="00654C33">
        <w:rPr>
          <w:lang w:val="en-AU"/>
        </w:rPr>
        <w:t xml:space="preserve"> when responding to the online survey</w:t>
      </w:r>
      <w:r w:rsidR="00C213DB">
        <w:rPr>
          <w:lang w:val="en-AU"/>
        </w:rPr>
        <w:t>.</w:t>
      </w:r>
      <w:r w:rsidRPr="00DA5C8E">
        <w:rPr>
          <w:lang w:val="en-AU"/>
        </w:rPr>
        <w:t xml:space="preserve"> It shows we </w:t>
      </w:r>
      <w:r w:rsidR="5C4D1B9E" w:rsidRPr="00DA5C8E">
        <w:rPr>
          <w:lang w:val="en-AU"/>
        </w:rPr>
        <w:t>heard from a very small number of people who identified as Aboriginal or Torres Strait Islander (2%), culturally and linguistically diverse (1%), or from rural or remote regions (5%).</w:t>
      </w:r>
      <w:r w:rsidRPr="00DA5C8E">
        <w:rPr>
          <w:lang w:val="en-AU"/>
        </w:rPr>
        <w:t xml:space="preserve"> In this question, people could select more than one identity.</w:t>
      </w:r>
    </w:p>
    <w:p w14:paraId="3BC1CD7A" w14:textId="77777777" w:rsidR="1FCD892D" w:rsidRPr="00DA5C8E" w:rsidRDefault="127A02A9" w:rsidP="009F7562">
      <w:pPr>
        <w:pStyle w:val="TableDescription"/>
        <w:spacing w:line="360" w:lineRule="auto"/>
        <w:rPr>
          <w:lang w:val="en-AU"/>
        </w:rPr>
      </w:pPr>
      <w:r w:rsidRPr="00DA5C8E">
        <w:rPr>
          <w:lang w:val="en-AU"/>
        </w:rPr>
        <w:t>Table 2</w:t>
      </w:r>
      <w:r w:rsidR="1E63ED59" w:rsidRPr="00DA5C8E">
        <w:rPr>
          <w:lang w:val="en-AU"/>
        </w:rPr>
        <w:t xml:space="preserve">. Individuals who identified </w:t>
      </w:r>
      <w:r w:rsidR="5DA8E772" w:rsidRPr="00DA5C8E">
        <w:rPr>
          <w:lang w:val="en-AU"/>
        </w:rPr>
        <w:t xml:space="preserve">as </w:t>
      </w:r>
      <w:r w:rsidR="1E63ED59" w:rsidRPr="00DA5C8E">
        <w:rPr>
          <w:lang w:val="en-AU"/>
        </w:rPr>
        <w:t>Aboriginal or Torres Strait Islander, culturally and linguistically divers</w:t>
      </w:r>
      <w:r w:rsidR="70AD2B28" w:rsidRPr="00DA5C8E">
        <w:rPr>
          <w:lang w:val="en-AU"/>
        </w:rPr>
        <w:t>e, or</w:t>
      </w:r>
      <w:r w:rsidR="2ED64F2E" w:rsidRPr="00DA5C8E">
        <w:rPr>
          <w:lang w:val="en-AU"/>
        </w:rPr>
        <w:t xml:space="preserve"> from rural or remote regions</w:t>
      </w:r>
    </w:p>
    <w:tbl>
      <w:tblPr>
        <w:tblStyle w:val="NDIATeal"/>
        <w:tblW w:w="9139" w:type="dxa"/>
        <w:tblLook w:val="04A0" w:firstRow="1" w:lastRow="0" w:firstColumn="1" w:lastColumn="0" w:noHBand="0" w:noVBand="1"/>
        <w:tblCaption w:val="Table 2. Individuals who identified as Aboriginal or Torres Strait Islander, culturally and linguistically diverse, or from rural or remote regions"/>
        <w:tblDescription w:val="Table 2 displays information from 165 people who responded to the online survey. It shows we only heard from a very small number of people who identified as Aboriginal or Torres Strait Islander (2%), culturally and linguistically diverse (1%), or from rural or remote regions (5%). In this question, people could select more than one identity. In this question, people could select more than one identity."/>
      </w:tblPr>
      <w:tblGrid>
        <w:gridCol w:w="5103"/>
        <w:gridCol w:w="1890"/>
        <w:gridCol w:w="2146"/>
      </w:tblGrid>
      <w:tr w:rsidR="006C7644" w:rsidRPr="00DA5C8E" w14:paraId="212A1B92" w14:textId="77777777" w:rsidTr="70514804">
        <w:trPr>
          <w:cnfStyle w:val="100000000000" w:firstRow="1" w:lastRow="0" w:firstColumn="0" w:lastColumn="0" w:oddVBand="0" w:evenVBand="0" w:oddHBand="0" w:evenHBand="0" w:firstRowFirstColumn="0" w:firstRowLastColumn="0" w:lastRowFirstColumn="0" w:lastRowLastColumn="0"/>
          <w:tblHeader/>
        </w:trPr>
        <w:tc>
          <w:tcPr>
            <w:tcW w:w="5103" w:type="dxa"/>
            <w:shd w:val="clear" w:color="auto" w:fill="8AC640" w:themeFill="text2"/>
          </w:tcPr>
          <w:p w14:paraId="14F48F66" w14:textId="77777777" w:rsidR="006C7644" w:rsidRPr="00DA5C8E" w:rsidRDefault="006C7644" w:rsidP="009F7562">
            <w:pPr>
              <w:spacing w:line="360" w:lineRule="auto"/>
              <w:rPr>
                <w:rFonts w:cstheme="minorHAnsi"/>
                <w:color w:val="auto"/>
                <w:lang w:val="en-AU"/>
              </w:rPr>
            </w:pPr>
            <w:r w:rsidRPr="00DA5C8E">
              <w:rPr>
                <w:rFonts w:cstheme="minorHAnsi"/>
                <w:color w:val="auto"/>
                <w:lang w:val="en-AU"/>
              </w:rPr>
              <w:t>Who responded</w:t>
            </w:r>
          </w:p>
        </w:tc>
        <w:tc>
          <w:tcPr>
            <w:tcW w:w="1890" w:type="dxa"/>
            <w:shd w:val="clear" w:color="auto" w:fill="8AC640" w:themeFill="text2"/>
          </w:tcPr>
          <w:p w14:paraId="052DF9E0" w14:textId="77777777" w:rsidR="006C7644" w:rsidRPr="00DA5C8E" w:rsidRDefault="006C7644" w:rsidP="002D02A9">
            <w:pPr>
              <w:spacing w:line="360" w:lineRule="auto"/>
              <w:jc w:val="right"/>
              <w:rPr>
                <w:rFonts w:cstheme="minorHAnsi"/>
                <w:color w:val="auto"/>
                <w:lang w:val="en-AU"/>
              </w:rPr>
            </w:pPr>
            <w:r w:rsidRPr="00DA5C8E">
              <w:rPr>
                <w:rFonts w:cstheme="minorHAnsi"/>
                <w:color w:val="auto"/>
                <w:lang w:val="en-AU"/>
              </w:rPr>
              <w:t>Number</w:t>
            </w:r>
          </w:p>
        </w:tc>
        <w:tc>
          <w:tcPr>
            <w:tcW w:w="2146" w:type="dxa"/>
            <w:shd w:val="clear" w:color="auto" w:fill="8AC640" w:themeFill="text2"/>
          </w:tcPr>
          <w:p w14:paraId="4FD7B43B" w14:textId="77777777" w:rsidR="006C7644" w:rsidRPr="00DA5C8E" w:rsidRDefault="7C18A4F6" w:rsidP="002D02A9">
            <w:pPr>
              <w:spacing w:line="360" w:lineRule="auto"/>
              <w:jc w:val="right"/>
              <w:rPr>
                <w:color w:val="auto"/>
                <w:lang w:val="en-AU"/>
              </w:rPr>
            </w:pPr>
            <w:r w:rsidRPr="00DA5C8E">
              <w:rPr>
                <w:color w:val="auto"/>
                <w:lang w:val="en-AU"/>
              </w:rPr>
              <w:t>Percentage of individuals*</w:t>
            </w:r>
          </w:p>
        </w:tc>
      </w:tr>
      <w:tr w:rsidR="006C7644" w:rsidRPr="00DA5C8E" w14:paraId="2AC581D8" w14:textId="77777777" w:rsidTr="70514804">
        <w:tc>
          <w:tcPr>
            <w:tcW w:w="5103" w:type="dxa"/>
          </w:tcPr>
          <w:p w14:paraId="6770653C" w14:textId="77777777" w:rsidR="006C7644" w:rsidRPr="00DA5C8E" w:rsidRDefault="006C7644" w:rsidP="009F7562">
            <w:pPr>
              <w:spacing w:line="360" w:lineRule="auto"/>
              <w:rPr>
                <w:lang w:val="en-AU"/>
              </w:rPr>
            </w:pPr>
            <w:r w:rsidRPr="00DA5C8E">
              <w:rPr>
                <w:lang w:val="en-AU"/>
              </w:rPr>
              <w:t>Rural/remote</w:t>
            </w:r>
          </w:p>
        </w:tc>
        <w:tc>
          <w:tcPr>
            <w:tcW w:w="1890" w:type="dxa"/>
          </w:tcPr>
          <w:p w14:paraId="5DE8ADA6" w14:textId="77777777" w:rsidR="006C7644" w:rsidRPr="00DA5C8E" w:rsidRDefault="006C7644" w:rsidP="002D02A9">
            <w:pPr>
              <w:spacing w:line="360" w:lineRule="auto"/>
              <w:jc w:val="right"/>
              <w:rPr>
                <w:lang w:val="en-AU"/>
              </w:rPr>
            </w:pPr>
            <w:r w:rsidRPr="00DA5C8E">
              <w:rPr>
                <w:lang w:val="en-AU"/>
              </w:rPr>
              <w:t>8</w:t>
            </w:r>
          </w:p>
        </w:tc>
        <w:tc>
          <w:tcPr>
            <w:tcW w:w="2146" w:type="dxa"/>
          </w:tcPr>
          <w:p w14:paraId="425AA700" w14:textId="77777777" w:rsidR="006C7644" w:rsidRPr="00DA5C8E" w:rsidRDefault="4F561828" w:rsidP="002D02A9">
            <w:pPr>
              <w:spacing w:line="360" w:lineRule="auto"/>
              <w:jc w:val="right"/>
              <w:rPr>
                <w:lang w:val="en-AU"/>
              </w:rPr>
            </w:pPr>
            <w:r w:rsidRPr="00DA5C8E">
              <w:rPr>
                <w:lang w:val="en-AU"/>
              </w:rPr>
              <w:t>5</w:t>
            </w:r>
            <w:r w:rsidR="42A9B0F0" w:rsidRPr="00DA5C8E">
              <w:rPr>
                <w:lang w:val="en-AU"/>
              </w:rPr>
              <w:t>%</w:t>
            </w:r>
          </w:p>
        </w:tc>
      </w:tr>
      <w:tr w:rsidR="006C7644" w:rsidRPr="00DA5C8E" w14:paraId="29497C56" w14:textId="77777777" w:rsidTr="70514804">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761302F3" w14:textId="77777777" w:rsidR="006C7644" w:rsidRPr="00DA5C8E" w:rsidRDefault="006C7644" w:rsidP="009F7562">
            <w:pPr>
              <w:spacing w:line="360" w:lineRule="auto"/>
              <w:rPr>
                <w:rFonts w:cstheme="minorHAnsi"/>
                <w:lang w:val="en-AU"/>
              </w:rPr>
            </w:pPr>
            <w:r w:rsidRPr="00DA5C8E">
              <w:rPr>
                <w:lang w:val="en-AU"/>
              </w:rPr>
              <w:t>Aboriginal or Torres Strait Islander</w:t>
            </w:r>
          </w:p>
        </w:tc>
        <w:tc>
          <w:tcPr>
            <w:tcW w:w="1890" w:type="dxa"/>
            <w:shd w:val="clear" w:color="auto" w:fill="E7F3D8" w:themeFill="text2" w:themeFillTint="33"/>
          </w:tcPr>
          <w:p w14:paraId="5265090E" w14:textId="77777777" w:rsidR="006C7644" w:rsidRPr="00DA5C8E" w:rsidRDefault="006C7644" w:rsidP="002D02A9">
            <w:pPr>
              <w:spacing w:line="360" w:lineRule="auto"/>
              <w:jc w:val="right"/>
              <w:rPr>
                <w:lang w:val="en-AU"/>
              </w:rPr>
            </w:pPr>
            <w:r w:rsidRPr="00DA5C8E">
              <w:rPr>
                <w:lang w:val="en-AU"/>
              </w:rPr>
              <w:t>3</w:t>
            </w:r>
          </w:p>
        </w:tc>
        <w:tc>
          <w:tcPr>
            <w:tcW w:w="2146" w:type="dxa"/>
            <w:shd w:val="clear" w:color="auto" w:fill="E7F3D8" w:themeFill="text2" w:themeFillTint="33"/>
          </w:tcPr>
          <w:p w14:paraId="091943C4" w14:textId="77777777" w:rsidR="006C7644" w:rsidRPr="00DA5C8E" w:rsidRDefault="09C6D029" w:rsidP="002D02A9">
            <w:pPr>
              <w:spacing w:line="360" w:lineRule="auto"/>
              <w:jc w:val="right"/>
              <w:rPr>
                <w:lang w:val="en-AU"/>
              </w:rPr>
            </w:pPr>
            <w:r w:rsidRPr="00DA5C8E">
              <w:rPr>
                <w:lang w:val="en-AU"/>
              </w:rPr>
              <w:t>2</w:t>
            </w:r>
            <w:r w:rsidR="42A9B0F0" w:rsidRPr="00DA5C8E">
              <w:rPr>
                <w:lang w:val="en-AU"/>
              </w:rPr>
              <w:t>%</w:t>
            </w:r>
          </w:p>
        </w:tc>
      </w:tr>
      <w:tr w:rsidR="006C7644" w:rsidRPr="00DA5C8E" w14:paraId="2DFA29A3" w14:textId="77777777" w:rsidTr="70514804">
        <w:tc>
          <w:tcPr>
            <w:tcW w:w="5103" w:type="dxa"/>
          </w:tcPr>
          <w:p w14:paraId="0333C9AF" w14:textId="77777777" w:rsidR="006C7644" w:rsidRPr="00DA5C8E" w:rsidRDefault="006C7644" w:rsidP="009F7562">
            <w:pPr>
              <w:spacing w:line="360" w:lineRule="auto"/>
              <w:rPr>
                <w:lang w:val="en-AU"/>
              </w:rPr>
            </w:pPr>
            <w:r w:rsidRPr="00DA5C8E">
              <w:rPr>
                <w:lang w:val="en-AU"/>
              </w:rPr>
              <w:t>Culturally and linguistically diverse</w:t>
            </w:r>
          </w:p>
        </w:tc>
        <w:tc>
          <w:tcPr>
            <w:tcW w:w="1890" w:type="dxa"/>
          </w:tcPr>
          <w:p w14:paraId="74CCFB43" w14:textId="77777777" w:rsidR="006C7644" w:rsidRPr="00DA5C8E" w:rsidRDefault="006C7644" w:rsidP="002D02A9">
            <w:pPr>
              <w:spacing w:line="360" w:lineRule="auto"/>
              <w:jc w:val="right"/>
              <w:rPr>
                <w:lang w:val="en-AU"/>
              </w:rPr>
            </w:pPr>
            <w:r w:rsidRPr="00DA5C8E">
              <w:rPr>
                <w:lang w:val="en-AU"/>
              </w:rPr>
              <w:t>1</w:t>
            </w:r>
          </w:p>
        </w:tc>
        <w:tc>
          <w:tcPr>
            <w:tcW w:w="2146" w:type="dxa"/>
          </w:tcPr>
          <w:p w14:paraId="76D03E7D" w14:textId="77777777" w:rsidR="006C7644" w:rsidRPr="00DA5C8E" w:rsidRDefault="09C6D029" w:rsidP="002D02A9">
            <w:pPr>
              <w:spacing w:line="360" w:lineRule="auto"/>
              <w:jc w:val="right"/>
              <w:rPr>
                <w:lang w:val="en-AU"/>
              </w:rPr>
            </w:pPr>
            <w:r w:rsidRPr="00DA5C8E">
              <w:rPr>
                <w:lang w:val="en-AU"/>
              </w:rPr>
              <w:t>1</w:t>
            </w:r>
            <w:r w:rsidR="42A9B0F0" w:rsidRPr="00DA5C8E">
              <w:rPr>
                <w:lang w:val="en-AU"/>
              </w:rPr>
              <w:t>%</w:t>
            </w:r>
          </w:p>
        </w:tc>
      </w:tr>
    </w:tbl>
    <w:p w14:paraId="711C1F2A" w14:textId="19DD015E" w:rsidR="006C7644" w:rsidRPr="00DA5C8E" w:rsidRDefault="006C7644">
      <w:pPr>
        <w:spacing w:after="120" w:line="360" w:lineRule="auto"/>
        <w:rPr>
          <w:rFonts w:cs="Arial"/>
          <w:color w:val="000000"/>
          <w:szCs w:val="22"/>
          <w:lang w:val="en-AU"/>
        </w:rPr>
      </w:pPr>
      <w:r w:rsidRPr="00DA5C8E">
        <w:rPr>
          <w:rFonts w:cs="Arial"/>
          <w:color w:val="000000"/>
          <w:szCs w:val="22"/>
          <w:lang w:val="en-AU"/>
        </w:rPr>
        <w:t>*Individual</w:t>
      </w:r>
      <w:r w:rsidR="007974C3" w:rsidRPr="00DA5C8E">
        <w:rPr>
          <w:rFonts w:cs="Arial"/>
          <w:color w:val="000000"/>
          <w:szCs w:val="22"/>
          <w:lang w:val="en-AU"/>
        </w:rPr>
        <w:t xml:space="preserve">s </w:t>
      </w:r>
      <w:r w:rsidR="002D02A9">
        <w:rPr>
          <w:rFonts w:cs="Arial"/>
          <w:color w:val="000000"/>
          <w:szCs w:val="22"/>
          <w:lang w:val="en-AU"/>
        </w:rPr>
        <w:t>could select more than one identity.</w:t>
      </w:r>
    </w:p>
    <w:p w14:paraId="5EE47D00" w14:textId="451AC5F4" w:rsidR="00491538" w:rsidRDefault="563DC3CD" w:rsidP="009F7562">
      <w:pPr>
        <w:spacing w:line="360" w:lineRule="auto"/>
        <w:rPr>
          <w:lang w:val="en-AU"/>
        </w:rPr>
      </w:pPr>
      <w:r w:rsidRPr="00DA5C8E">
        <w:rPr>
          <w:lang w:val="en-AU"/>
        </w:rPr>
        <w:t>Table 3 below displays information from</w:t>
      </w:r>
      <w:r w:rsidR="00C213DB">
        <w:rPr>
          <w:lang w:val="en-AU"/>
        </w:rPr>
        <w:t xml:space="preserve"> 165</w:t>
      </w:r>
      <w:r w:rsidRPr="00DA5C8E">
        <w:rPr>
          <w:lang w:val="en-AU"/>
        </w:rPr>
        <w:t xml:space="preserve"> </w:t>
      </w:r>
      <w:r w:rsidR="00FF0C12" w:rsidRPr="00DA5C8E">
        <w:rPr>
          <w:lang w:val="en-AU"/>
        </w:rPr>
        <w:t xml:space="preserve">individuals </w:t>
      </w:r>
      <w:r w:rsidR="32514E66" w:rsidRPr="00DA5C8E">
        <w:rPr>
          <w:lang w:val="en-AU"/>
        </w:rPr>
        <w:t>who responded to the online survey</w:t>
      </w:r>
      <w:r w:rsidR="00FF0C12" w:rsidRPr="00DA5C8E">
        <w:rPr>
          <w:lang w:val="en-AU"/>
        </w:rPr>
        <w:t xml:space="preserve"> only</w:t>
      </w:r>
      <w:r w:rsidR="00A9282F">
        <w:rPr>
          <w:lang w:val="en-AU"/>
        </w:rPr>
        <w:t xml:space="preserve"> </w:t>
      </w:r>
      <w:r w:rsidR="0090325D">
        <w:rPr>
          <w:lang w:val="en-AU"/>
        </w:rPr>
        <w:t xml:space="preserve">and </w:t>
      </w:r>
      <w:r w:rsidR="1C50FBFC" w:rsidRPr="00DA5C8E">
        <w:rPr>
          <w:lang w:val="en-AU"/>
        </w:rPr>
        <w:t xml:space="preserve">identified as having a specific disability or impairment. There were 37 responses </w:t>
      </w:r>
      <w:r w:rsidR="6ADCDA4E" w:rsidRPr="00DA5C8E">
        <w:rPr>
          <w:lang w:val="en-AU"/>
        </w:rPr>
        <w:t>(13%)</w:t>
      </w:r>
      <w:r w:rsidR="00654C33">
        <w:rPr>
          <w:lang w:val="en-AU"/>
        </w:rPr>
        <w:t xml:space="preserve"> where individuals identified as having a disability or impairment.</w:t>
      </w:r>
      <w:r w:rsidR="5A6DAC1C" w:rsidRPr="00DA5C8E">
        <w:rPr>
          <w:lang w:val="en-AU"/>
        </w:rPr>
        <w:t xml:space="preserve"> </w:t>
      </w:r>
      <w:r w:rsidR="61538493" w:rsidRPr="00DA5C8E">
        <w:rPr>
          <w:lang w:val="en-AU"/>
        </w:rPr>
        <w:t xml:space="preserve">For </w:t>
      </w:r>
      <w:r w:rsidR="5A6DAC1C" w:rsidRPr="00DA5C8E">
        <w:rPr>
          <w:lang w:val="en-AU"/>
        </w:rPr>
        <w:t xml:space="preserve">this question, </w:t>
      </w:r>
      <w:r w:rsidR="3D6D8527" w:rsidRPr="00DA5C8E">
        <w:rPr>
          <w:lang w:val="en-AU"/>
        </w:rPr>
        <w:t xml:space="preserve">many </w:t>
      </w:r>
      <w:r w:rsidR="5A6DAC1C" w:rsidRPr="00DA5C8E">
        <w:rPr>
          <w:lang w:val="en-AU"/>
        </w:rPr>
        <w:t>people</w:t>
      </w:r>
      <w:r w:rsidR="00542CE2" w:rsidRPr="00DA5C8E">
        <w:rPr>
          <w:lang w:val="en-AU"/>
        </w:rPr>
        <w:t xml:space="preserve"> </w:t>
      </w:r>
      <w:r w:rsidR="5A6DAC1C" w:rsidRPr="00DA5C8E">
        <w:rPr>
          <w:lang w:val="en-AU"/>
        </w:rPr>
        <w:t>select</w:t>
      </w:r>
      <w:r w:rsidR="20041969" w:rsidRPr="00DA5C8E">
        <w:rPr>
          <w:lang w:val="en-AU"/>
        </w:rPr>
        <w:t>ed</w:t>
      </w:r>
      <w:r w:rsidR="5A6DAC1C" w:rsidRPr="00DA5C8E">
        <w:rPr>
          <w:lang w:val="en-AU"/>
        </w:rPr>
        <w:t xml:space="preserve"> more than one identity.</w:t>
      </w:r>
    </w:p>
    <w:p w14:paraId="190DC762" w14:textId="28B62C90" w:rsidR="00D85B97" w:rsidRDefault="00D85B97" w:rsidP="009F7562">
      <w:pPr>
        <w:spacing w:line="360" w:lineRule="auto"/>
        <w:rPr>
          <w:lang w:val="en-AU"/>
        </w:rPr>
      </w:pPr>
    </w:p>
    <w:p w14:paraId="6FD84ECD" w14:textId="43BCEB06" w:rsidR="00252FA8" w:rsidRDefault="00252FA8" w:rsidP="009F7562">
      <w:pPr>
        <w:spacing w:line="360" w:lineRule="auto"/>
        <w:rPr>
          <w:lang w:val="en-AU"/>
        </w:rPr>
      </w:pPr>
    </w:p>
    <w:p w14:paraId="41911A60" w14:textId="27ACD5C0" w:rsidR="00252FA8" w:rsidRDefault="00252FA8" w:rsidP="009F7562">
      <w:pPr>
        <w:spacing w:line="360" w:lineRule="auto"/>
        <w:rPr>
          <w:lang w:val="en-AU"/>
        </w:rPr>
      </w:pPr>
    </w:p>
    <w:p w14:paraId="2C90F8A6" w14:textId="438AC816" w:rsidR="00252FA8" w:rsidRDefault="00252FA8" w:rsidP="009F7562">
      <w:pPr>
        <w:spacing w:line="360" w:lineRule="auto"/>
        <w:rPr>
          <w:lang w:val="en-AU"/>
        </w:rPr>
      </w:pPr>
    </w:p>
    <w:p w14:paraId="3E2AD7A6" w14:textId="77777777" w:rsidR="00252FA8" w:rsidRPr="00DA5C8E" w:rsidRDefault="00252FA8" w:rsidP="009F7562">
      <w:pPr>
        <w:spacing w:line="360" w:lineRule="auto"/>
        <w:rPr>
          <w:lang w:val="en-AU"/>
        </w:rPr>
      </w:pPr>
    </w:p>
    <w:p w14:paraId="7E9C54D1" w14:textId="77777777" w:rsidR="5575DC18" w:rsidRPr="00DA5C8E" w:rsidRDefault="5575DC18" w:rsidP="009F7562">
      <w:pPr>
        <w:pStyle w:val="TableDescription"/>
        <w:spacing w:line="360" w:lineRule="auto"/>
        <w:rPr>
          <w:lang w:val="en-AU"/>
        </w:rPr>
      </w:pPr>
      <w:r w:rsidRPr="00DA5C8E">
        <w:rPr>
          <w:lang w:val="en-AU"/>
        </w:rPr>
        <w:lastRenderedPageBreak/>
        <w:t xml:space="preserve">Table </w:t>
      </w:r>
      <w:r w:rsidR="1F9B00F1" w:rsidRPr="00DA5C8E">
        <w:rPr>
          <w:lang w:val="en-AU"/>
        </w:rPr>
        <w:t>3</w:t>
      </w:r>
      <w:r w:rsidR="32FDAE66" w:rsidRPr="00DA5C8E">
        <w:rPr>
          <w:lang w:val="en-AU"/>
        </w:rPr>
        <w:t>.</w:t>
      </w:r>
      <w:r w:rsidR="682272B5" w:rsidRPr="00DA5C8E">
        <w:rPr>
          <w:lang w:val="en-AU"/>
        </w:rPr>
        <w:t xml:space="preserve"> Individuals who identified </w:t>
      </w:r>
      <w:r w:rsidR="4C8F3657" w:rsidRPr="00DA5C8E">
        <w:rPr>
          <w:lang w:val="en-AU"/>
        </w:rPr>
        <w:t>as a</w:t>
      </w:r>
      <w:r w:rsidR="682272B5" w:rsidRPr="00DA5C8E">
        <w:rPr>
          <w:lang w:val="en-AU"/>
        </w:rPr>
        <w:t xml:space="preserve"> </w:t>
      </w:r>
      <w:r w:rsidR="4C8F3657" w:rsidRPr="00DA5C8E">
        <w:rPr>
          <w:lang w:val="en-AU"/>
        </w:rPr>
        <w:t>person with a specific disability or impairment</w:t>
      </w:r>
    </w:p>
    <w:tbl>
      <w:tblPr>
        <w:tblStyle w:val="NDIATeal"/>
        <w:tblW w:w="9139" w:type="dxa"/>
        <w:tblLook w:val="04A0" w:firstRow="1" w:lastRow="0" w:firstColumn="1" w:lastColumn="0" w:noHBand="0" w:noVBand="1"/>
        <w:tblCaption w:val="Table 3. Individuals who identified as a person with a specific disability or impairment"/>
        <w:tblDescription w:val="Table 3 ishows the number of people who identified as having a specific disability or impairment. There were 37 responses (13%) For this question, many people selected more than one identity."/>
      </w:tblPr>
      <w:tblGrid>
        <w:gridCol w:w="5103"/>
        <w:gridCol w:w="1800"/>
        <w:gridCol w:w="2236"/>
      </w:tblGrid>
      <w:tr w:rsidR="006C7644" w:rsidRPr="00DA5C8E" w14:paraId="5E821D90" w14:textId="77777777" w:rsidTr="70514804">
        <w:trPr>
          <w:cnfStyle w:val="100000000000" w:firstRow="1" w:lastRow="0" w:firstColumn="0" w:lastColumn="0" w:oddVBand="0" w:evenVBand="0" w:oddHBand="0" w:evenHBand="0" w:firstRowFirstColumn="0" w:firstRowLastColumn="0" w:lastRowFirstColumn="0" w:lastRowLastColumn="0"/>
          <w:tblHeader/>
        </w:trPr>
        <w:tc>
          <w:tcPr>
            <w:tcW w:w="5103" w:type="dxa"/>
            <w:shd w:val="clear" w:color="auto" w:fill="8AC640" w:themeFill="text2"/>
          </w:tcPr>
          <w:p w14:paraId="4E6EE4BD" w14:textId="77777777" w:rsidR="006C7644" w:rsidRPr="00DA5C8E" w:rsidRDefault="006C7644" w:rsidP="009F7562">
            <w:pPr>
              <w:spacing w:line="360" w:lineRule="auto"/>
              <w:rPr>
                <w:rFonts w:cstheme="minorHAnsi"/>
                <w:color w:val="auto"/>
                <w:lang w:val="en-AU"/>
              </w:rPr>
            </w:pPr>
            <w:r w:rsidRPr="00DA5C8E">
              <w:rPr>
                <w:rFonts w:cstheme="minorHAnsi"/>
                <w:color w:val="auto"/>
                <w:lang w:val="en-AU"/>
              </w:rPr>
              <w:t>Who responded</w:t>
            </w:r>
          </w:p>
        </w:tc>
        <w:tc>
          <w:tcPr>
            <w:tcW w:w="1800" w:type="dxa"/>
            <w:shd w:val="clear" w:color="auto" w:fill="8AC640" w:themeFill="text2"/>
          </w:tcPr>
          <w:p w14:paraId="0F4A0898" w14:textId="77777777" w:rsidR="006C7644" w:rsidRPr="00DA5C8E" w:rsidRDefault="006C7644" w:rsidP="002D02A9">
            <w:pPr>
              <w:spacing w:line="360" w:lineRule="auto"/>
              <w:jc w:val="right"/>
              <w:rPr>
                <w:rFonts w:cstheme="minorHAnsi"/>
                <w:color w:val="auto"/>
                <w:lang w:val="en-AU"/>
              </w:rPr>
            </w:pPr>
            <w:r w:rsidRPr="00DA5C8E">
              <w:rPr>
                <w:rFonts w:cstheme="minorHAnsi"/>
                <w:color w:val="auto"/>
                <w:lang w:val="en-AU"/>
              </w:rPr>
              <w:t>Number</w:t>
            </w:r>
          </w:p>
        </w:tc>
        <w:tc>
          <w:tcPr>
            <w:tcW w:w="2236" w:type="dxa"/>
            <w:shd w:val="clear" w:color="auto" w:fill="8AC640" w:themeFill="text2"/>
          </w:tcPr>
          <w:p w14:paraId="26387235" w14:textId="77777777" w:rsidR="006C7644" w:rsidRPr="00DA5C8E" w:rsidRDefault="24BDCDFC" w:rsidP="002D02A9">
            <w:pPr>
              <w:spacing w:line="360" w:lineRule="auto"/>
              <w:jc w:val="right"/>
              <w:rPr>
                <w:color w:val="auto"/>
                <w:lang w:val="en-AU"/>
              </w:rPr>
            </w:pPr>
            <w:r w:rsidRPr="00DA5C8E">
              <w:rPr>
                <w:color w:val="auto"/>
                <w:lang w:val="en-AU"/>
              </w:rPr>
              <w:t>Percentage of individuals*</w:t>
            </w:r>
          </w:p>
        </w:tc>
      </w:tr>
      <w:tr w:rsidR="006C7644" w:rsidRPr="00DA5C8E" w14:paraId="79B62593" w14:textId="77777777" w:rsidTr="70514804">
        <w:tc>
          <w:tcPr>
            <w:tcW w:w="5103" w:type="dxa"/>
          </w:tcPr>
          <w:p w14:paraId="40B51400" w14:textId="77777777" w:rsidR="006C7644" w:rsidRPr="00DA5C8E" w:rsidRDefault="006C7644" w:rsidP="009F7562">
            <w:pPr>
              <w:spacing w:line="360" w:lineRule="auto"/>
              <w:rPr>
                <w:lang w:val="en-AU"/>
              </w:rPr>
            </w:pPr>
            <w:r w:rsidRPr="00DA5C8E">
              <w:rPr>
                <w:lang w:val="en-AU"/>
              </w:rPr>
              <w:t>A person with a psychosocial disability</w:t>
            </w:r>
          </w:p>
        </w:tc>
        <w:tc>
          <w:tcPr>
            <w:tcW w:w="1800" w:type="dxa"/>
          </w:tcPr>
          <w:p w14:paraId="7DCD130C" w14:textId="77777777" w:rsidR="006C7644" w:rsidRPr="00DA5C8E" w:rsidRDefault="006C7644" w:rsidP="002D02A9">
            <w:pPr>
              <w:spacing w:line="360" w:lineRule="auto"/>
              <w:jc w:val="right"/>
              <w:rPr>
                <w:lang w:val="en-AU"/>
              </w:rPr>
            </w:pPr>
            <w:r w:rsidRPr="00DA5C8E">
              <w:rPr>
                <w:lang w:val="en-AU"/>
              </w:rPr>
              <w:t>11</w:t>
            </w:r>
          </w:p>
        </w:tc>
        <w:tc>
          <w:tcPr>
            <w:tcW w:w="2236" w:type="dxa"/>
          </w:tcPr>
          <w:p w14:paraId="3F60A567" w14:textId="77777777" w:rsidR="006C7644" w:rsidRPr="00DA5C8E" w:rsidRDefault="6CEE5DEE" w:rsidP="002D02A9">
            <w:pPr>
              <w:spacing w:line="360" w:lineRule="auto"/>
              <w:jc w:val="right"/>
              <w:rPr>
                <w:lang w:val="en-AU"/>
              </w:rPr>
            </w:pPr>
            <w:r w:rsidRPr="00DA5C8E">
              <w:rPr>
                <w:lang w:val="en-AU"/>
              </w:rPr>
              <w:t>7</w:t>
            </w:r>
            <w:r w:rsidR="42A9B0F0" w:rsidRPr="00DA5C8E">
              <w:rPr>
                <w:lang w:val="en-AU"/>
              </w:rPr>
              <w:t>%</w:t>
            </w:r>
          </w:p>
        </w:tc>
      </w:tr>
      <w:tr w:rsidR="006C7644" w:rsidRPr="00DA5C8E" w14:paraId="1FEF0E85" w14:textId="77777777" w:rsidTr="70514804">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E7F3D8" w:themeFill="text2" w:themeFillTint="33"/>
          </w:tcPr>
          <w:p w14:paraId="5BCC6B57" w14:textId="77777777" w:rsidR="006C7644" w:rsidRPr="00D85B97" w:rsidRDefault="006C7644" w:rsidP="009F7562">
            <w:pPr>
              <w:spacing w:line="360" w:lineRule="auto"/>
              <w:rPr>
                <w:lang w:val="en-AU"/>
              </w:rPr>
            </w:pPr>
            <w:r w:rsidRPr="00DA5C8E">
              <w:rPr>
                <w:lang w:val="en-AU"/>
              </w:rPr>
              <w:t>A person with a communication disability</w:t>
            </w:r>
          </w:p>
        </w:tc>
        <w:tc>
          <w:tcPr>
            <w:tcW w:w="1800" w:type="dxa"/>
            <w:shd w:val="clear" w:color="auto" w:fill="E7F3D8" w:themeFill="text2" w:themeFillTint="33"/>
          </w:tcPr>
          <w:p w14:paraId="4C3EDB05" w14:textId="77777777" w:rsidR="006C7644" w:rsidRPr="00DA5C8E" w:rsidRDefault="006C7644" w:rsidP="002D02A9">
            <w:pPr>
              <w:spacing w:line="360" w:lineRule="auto"/>
              <w:jc w:val="right"/>
              <w:rPr>
                <w:lang w:val="en-AU"/>
              </w:rPr>
            </w:pPr>
            <w:r w:rsidRPr="00DA5C8E">
              <w:rPr>
                <w:lang w:val="en-AU"/>
              </w:rPr>
              <w:t>10</w:t>
            </w:r>
          </w:p>
        </w:tc>
        <w:tc>
          <w:tcPr>
            <w:tcW w:w="2236" w:type="dxa"/>
            <w:shd w:val="clear" w:color="auto" w:fill="E7F3D8" w:themeFill="text2" w:themeFillTint="33"/>
          </w:tcPr>
          <w:p w14:paraId="226536AB" w14:textId="77777777" w:rsidR="006C7644" w:rsidRPr="00DA5C8E" w:rsidRDefault="7C97C99A" w:rsidP="002D02A9">
            <w:pPr>
              <w:spacing w:line="360" w:lineRule="auto"/>
              <w:jc w:val="right"/>
              <w:rPr>
                <w:lang w:val="en-AU"/>
              </w:rPr>
            </w:pPr>
            <w:r w:rsidRPr="00DA5C8E">
              <w:rPr>
                <w:lang w:val="en-AU"/>
              </w:rPr>
              <w:t>6</w:t>
            </w:r>
            <w:r w:rsidR="42A9B0F0" w:rsidRPr="00DA5C8E">
              <w:rPr>
                <w:lang w:val="en-AU"/>
              </w:rPr>
              <w:t>%</w:t>
            </w:r>
          </w:p>
        </w:tc>
      </w:tr>
      <w:tr w:rsidR="006C7644" w:rsidRPr="00DA5C8E" w14:paraId="2BC0D80B" w14:textId="77777777" w:rsidTr="00D85B97">
        <w:tc>
          <w:tcPr>
            <w:tcW w:w="5103" w:type="dxa"/>
            <w:tcBorders>
              <w:bottom w:val="nil"/>
            </w:tcBorders>
          </w:tcPr>
          <w:p w14:paraId="310CDA56" w14:textId="77777777" w:rsidR="006C7644" w:rsidRPr="00D85B97" w:rsidRDefault="006C7644" w:rsidP="009F7562">
            <w:pPr>
              <w:spacing w:line="360" w:lineRule="auto"/>
              <w:rPr>
                <w:lang w:val="en-AU"/>
              </w:rPr>
            </w:pPr>
            <w:r w:rsidRPr="00DA5C8E">
              <w:rPr>
                <w:lang w:val="en-AU"/>
              </w:rPr>
              <w:t>A person with a cognitive impairment</w:t>
            </w:r>
          </w:p>
        </w:tc>
        <w:tc>
          <w:tcPr>
            <w:tcW w:w="1800" w:type="dxa"/>
            <w:tcBorders>
              <w:bottom w:val="nil"/>
            </w:tcBorders>
          </w:tcPr>
          <w:p w14:paraId="5520DCCC" w14:textId="77777777" w:rsidR="006C7644" w:rsidRPr="00DA5C8E" w:rsidRDefault="006C7644" w:rsidP="002D02A9">
            <w:pPr>
              <w:spacing w:line="360" w:lineRule="auto"/>
              <w:jc w:val="right"/>
              <w:rPr>
                <w:lang w:val="en-AU"/>
              </w:rPr>
            </w:pPr>
            <w:r w:rsidRPr="00DA5C8E">
              <w:rPr>
                <w:lang w:val="en-AU"/>
              </w:rPr>
              <w:t>8</w:t>
            </w:r>
          </w:p>
        </w:tc>
        <w:tc>
          <w:tcPr>
            <w:tcW w:w="2236" w:type="dxa"/>
            <w:tcBorders>
              <w:bottom w:val="nil"/>
            </w:tcBorders>
          </w:tcPr>
          <w:p w14:paraId="68C369DB" w14:textId="77777777" w:rsidR="006C7644" w:rsidRPr="00DA5C8E" w:rsidRDefault="06F49B18" w:rsidP="002D02A9">
            <w:pPr>
              <w:spacing w:line="360" w:lineRule="auto"/>
              <w:jc w:val="right"/>
              <w:rPr>
                <w:lang w:val="en-AU"/>
              </w:rPr>
            </w:pPr>
            <w:r w:rsidRPr="00DA5C8E">
              <w:rPr>
                <w:lang w:val="en-AU"/>
              </w:rPr>
              <w:t>5</w:t>
            </w:r>
            <w:r w:rsidR="42A9B0F0" w:rsidRPr="00DA5C8E">
              <w:rPr>
                <w:lang w:val="en-AU"/>
              </w:rPr>
              <w:t>%</w:t>
            </w:r>
          </w:p>
        </w:tc>
      </w:tr>
      <w:tr w:rsidR="006C7644" w:rsidRPr="00DA5C8E" w14:paraId="606D4BC2" w14:textId="77777777" w:rsidTr="00D85B97">
        <w:trPr>
          <w:cnfStyle w:val="000000010000" w:firstRow="0" w:lastRow="0" w:firstColumn="0" w:lastColumn="0" w:oddVBand="0" w:evenVBand="0" w:oddHBand="0" w:evenHBand="1" w:firstRowFirstColumn="0" w:firstRowLastColumn="0" w:lastRowFirstColumn="0" w:lastRowLastColumn="0"/>
        </w:trPr>
        <w:tc>
          <w:tcPr>
            <w:tcW w:w="5103" w:type="dxa"/>
            <w:tcBorders>
              <w:bottom w:val="single" w:sz="4" w:space="0" w:color="auto"/>
            </w:tcBorders>
            <w:shd w:val="clear" w:color="auto" w:fill="E5F1D4"/>
          </w:tcPr>
          <w:p w14:paraId="202CDD8A" w14:textId="77777777" w:rsidR="006C7644" w:rsidRPr="00DA5C8E" w:rsidRDefault="31F5CF5E" w:rsidP="009F7562">
            <w:pPr>
              <w:spacing w:line="360" w:lineRule="auto"/>
              <w:rPr>
                <w:lang w:val="en-AU"/>
              </w:rPr>
            </w:pPr>
            <w:r w:rsidRPr="00DA5C8E">
              <w:rPr>
                <w:lang w:val="en-AU"/>
              </w:rPr>
              <w:t xml:space="preserve">A person with an intellectual </w:t>
            </w:r>
            <w:r w:rsidR="3B286583" w:rsidRPr="00DA5C8E">
              <w:rPr>
                <w:lang w:val="en-AU"/>
              </w:rPr>
              <w:t>disability</w:t>
            </w:r>
          </w:p>
        </w:tc>
        <w:tc>
          <w:tcPr>
            <w:tcW w:w="1800" w:type="dxa"/>
            <w:tcBorders>
              <w:bottom w:val="single" w:sz="4" w:space="0" w:color="auto"/>
            </w:tcBorders>
            <w:shd w:val="clear" w:color="auto" w:fill="E5F1D4"/>
          </w:tcPr>
          <w:p w14:paraId="743BABCE" w14:textId="77777777" w:rsidR="006C7644" w:rsidRPr="00DA5C8E" w:rsidRDefault="006C7644" w:rsidP="002D02A9">
            <w:pPr>
              <w:spacing w:line="360" w:lineRule="auto"/>
              <w:jc w:val="right"/>
              <w:rPr>
                <w:lang w:val="en-AU"/>
              </w:rPr>
            </w:pPr>
            <w:r w:rsidRPr="00DA5C8E">
              <w:rPr>
                <w:lang w:val="en-AU"/>
              </w:rPr>
              <w:t>8</w:t>
            </w:r>
          </w:p>
        </w:tc>
        <w:tc>
          <w:tcPr>
            <w:tcW w:w="2236" w:type="dxa"/>
            <w:tcBorders>
              <w:bottom w:val="single" w:sz="4" w:space="0" w:color="auto"/>
            </w:tcBorders>
            <w:shd w:val="clear" w:color="auto" w:fill="E5F1D4"/>
          </w:tcPr>
          <w:p w14:paraId="303AF247" w14:textId="77777777" w:rsidR="006C7644" w:rsidRPr="00DA5C8E" w:rsidRDefault="05605155" w:rsidP="002D02A9">
            <w:pPr>
              <w:spacing w:line="360" w:lineRule="auto"/>
              <w:jc w:val="right"/>
              <w:rPr>
                <w:lang w:val="en-AU"/>
              </w:rPr>
            </w:pPr>
            <w:r w:rsidRPr="00DA5C8E">
              <w:rPr>
                <w:lang w:val="en-AU"/>
              </w:rPr>
              <w:t>5</w:t>
            </w:r>
            <w:r w:rsidR="42A9B0F0" w:rsidRPr="00DA5C8E">
              <w:rPr>
                <w:lang w:val="en-AU"/>
              </w:rPr>
              <w:t>%</w:t>
            </w:r>
          </w:p>
        </w:tc>
      </w:tr>
    </w:tbl>
    <w:p w14:paraId="5C0033A2" w14:textId="7374F5E0" w:rsidR="70514804" w:rsidRPr="00DA5C8E" w:rsidRDefault="42A9B0F0">
      <w:pPr>
        <w:spacing w:after="120" w:line="360" w:lineRule="auto"/>
        <w:rPr>
          <w:rFonts w:cs="Arial"/>
          <w:color w:val="000000"/>
          <w:lang w:val="en-AU"/>
        </w:rPr>
      </w:pPr>
      <w:r w:rsidRPr="00DA5C8E">
        <w:rPr>
          <w:rFonts w:cs="Arial"/>
          <w:color w:val="000000"/>
          <w:lang w:val="en-AU"/>
        </w:rPr>
        <w:t xml:space="preserve">*Individuals </w:t>
      </w:r>
      <w:r w:rsidR="002D02A9">
        <w:rPr>
          <w:rFonts w:cs="Arial"/>
          <w:color w:val="000000"/>
          <w:lang w:val="en-AU"/>
        </w:rPr>
        <w:t>could select more than one identity.</w:t>
      </w:r>
    </w:p>
    <w:p w14:paraId="270AF0B0" w14:textId="77777777" w:rsidR="00801044" w:rsidRPr="00DA5C8E" w:rsidRDefault="5891519B" w:rsidP="009F7562">
      <w:pPr>
        <w:pStyle w:val="Heading5"/>
        <w:spacing w:line="360" w:lineRule="auto"/>
        <w:rPr>
          <w:bCs/>
          <w:lang w:val="en-AU"/>
        </w:rPr>
      </w:pPr>
      <w:r w:rsidRPr="00DA5C8E">
        <w:rPr>
          <w:lang w:val="en-AU"/>
        </w:rPr>
        <w:t>Responses from organisations</w:t>
      </w:r>
    </w:p>
    <w:p w14:paraId="69C05D90" w14:textId="40C62676" w:rsidR="002C08C1" w:rsidRPr="00DA5C8E" w:rsidRDefault="3AA09D2A">
      <w:pPr>
        <w:spacing w:after="120" w:line="360" w:lineRule="auto"/>
        <w:rPr>
          <w:lang w:val="en-AU"/>
        </w:rPr>
      </w:pPr>
      <w:r w:rsidRPr="00DA5C8E">
        <w:rPr>
          <w:lang w:val="en-AU"/>
        </w:rPr>
        <w:t xml:space="preserve">Table </w:t>
      </w:r>
      <w:r w:rsidR="004632EB" w:rsidRPr="00DA5C8E">
        <w:rPr>
          <w:lang w:val="en-AU"/>
        </w:rPr>
        <w:t>4</w:t>
      </w:r>
      <w:r w:rsidRPr="00DA5C8E">
        <w:rPr>
          <w:lang w:val="en-AU"/>
        </w:rPr>
        <w:t xml:space="preserve"> below displays information from </w:t>
      </w:r>
      <w:r w:rsidR="002C08C1" w:rsidRPr="00DA5C8E">
        <w:rPr>
          <w:lang w:val="en-AU"/>
        </w:rPr>
        <w:t>the 8</w:t>
      </w:r>
      <w:r w:rsidR="00D75708">
        <w:rPr>
          <w:lang w:val="en-AU"/>
        </w:rPr>
        <w:t>4</w:t>
      </w:r>
      <w:r w:rsidR="002C08C1" w:rsidRPr="00DA5C8E">
        <w:rPr>
          <w:lang w:val="en-AU"/>
        </w:rPr>
        <w:t xml:space="preserve">* </w:t>
      </w:r>
      <w:r w:rsidR="2A5D01C5" w:rsidRPr="00DA5C8E">
        <w:rPr>
          <w:lang w:val="en-AU"/>
        </w:rPr>
        <w:t xml:space="preserve">organisations who responded </w:t>
      </w:r>
      <w:r w:rsidRPr="00DA5C8E">
        <w:rPr>
          <w:lang w:val="en-AU"/>
        </w:rPr>
        <w:t>to the online survey</w:t>
      </w:r>
      <w:r w:rsidR="00FF0C12" w:rsidRPr="00DA5C8E">
        <w:rPr>
          <w:lang w:val="en-AU"/>
        </w:rPr>
        <w:t xml:space="preserve"> </w:t>
      </w:r>
      <w:r w:rsidR="002C08C1" w:rsidRPr="00DA5C8E">
        <w:rPr>
          <w:lang w:val="en-AU"/>
        </w:rPr>
        <w:t>and/or gave us a written submission</w:t>
      </w:r>
      <w:r w:rsidRPr="00DA5C8E">
        <w:rPr>
          <w:lang w:val="en-AU"/>
        </w:rPr>
        <w:t xml:space="preserve">. It shows we mostly heard from </w:t>
      </w:r>
      <w:r w:rsidR="0366F67E" w:rsidRPr="00DA5C8E">
        <w:rPr>
          <w:lang w:val="en-AU"/>
        </w:rPr>
        <w:t xml:space="preserve">organisations </w:t>
      </w:r>
      <w:r w:rsidRPr="00DA5C8E">
        <w:rPr>
          <w:lang w:val="en-AU"/>
        </w:rPr>
        <w:t xml:space="preserve">identifying as </w:t>
      </w:r>
      <w:r w:rsidR="002C08C1" w:rsidRPr="00DA5C8E">
        <w:rPr>
          <w:lang w:val="en-AU"/>
        </w:rPr>
        <w:t xml:space="preserve">peak bodies </w:t>
      </w:r>
      <w:r w:rsidRPr="00DA5C8E">
        <w:rPr>
          <w:lang w:val="en-AU"/>
        </w:rPr>
        <w:t>(3</w:t>
      </w:r>
      <w:r w:rsidR="004465D7">
        <w:rPr>
          <w:lang w:val="en-AU"/>
        </w:rPr>
        <w:t>0</w:t>
      </w:r>
      <w:r w:rsidRPr="00DA5C8E">
        <w:rPr>
          <w:lang w:val="en-AU"/>
        </w:rPr>
        <w:t xml:space="preserve">%), </w:t>
      </w:r>
      <w:r w:rsidR="002C08C1" w:rsidRPr="00DA5C8E">
        <w:rPr>
          <w:lang w:val="en-AU"/>
        </w:rPr>
        <w:t xml:space="preserve">NDIS service providers </w:t>
      </w:r>
      <w:r w:rsidRPr="00DA5C8E">
        <w:rPr>
          <w:lang w:val="en-AU"/>
        </w:rPr>
        <w:t>(</w:t>
      </w:r>
      <w:r w:rsidR="002C08C1" w:rsidRPr="00DA5C8E">
        <w:rPr>
          <w:lang w:val="en-AU"/>
        </w:rPr>
        <w:t>21</w:t>
      </w:r>
      <w:r w:rsidRPr="00DA5C8E">
        <w:rPr>
          <w:lang w:val="en-AU"/>
        </w:rPr>
        <w:t xml:space="preserve">%) and </w:t>
      </w:r>
      <w:r w:rsidR="002C08C1" w:rsidRPr="00DA5C8E">
        <w:rPr>
          <w:lang w:val="en-AU"/>
        </w:rPr>
        <w:t xml:space="preserve">advocacy organisations </w:t>
      </w:r>
      <w:r w:rsidRPr="00DA5C8E">
        <w:rPr>
          <w:lang w:val="en-AU"/>
        </w:rPr>
        <w:t>(1</w:t>
      </w:r>
      <w:r w:rsidR="004465D7">
        <w:rPr>
          <w:lang w:val="en-AU"/>
        </w:rPr>
        <w:t>7</w:t>
      </w:r>
      <w:r w:rsidRPr="00DA5C8E">
        <w:rPr>
          <w:lang w:val="en-AU"/>
        </w:rPr>
        <w:t>%).</w:t>
      </w:r>
    </w:p>
    <w:p w14:paraId="13D23E0C" w14:textId="2EA555A2" w:rsidR="36417AA3" w:rsidRPr="00DA5C8E" w:rsidRDefault="002C08C1" w:rsidP="00D85B97">
      <w:pPr>
        <w:spacing w:line="360" w:lineRule="auto"/>
        <w:rPr>
          <w:lang w:val="en-AU"/>
        </w:rPr>
      </w:pPr>
      <w:r w:rsidRPr="00D85B97">
        <w:rPr>
          <w:lang w:val="en-AU"/>
        </w:rPr>
        <w:t xml:space="preserve">*This number is different to the unique submissions (98) as </w:t>
      </w:r>
      <w:r w:rsidR="00C213DB">
        <w:rPr>
          <w:lang w:val="en-AU"/>
        </w:rPr>
        <w:t>84</w:t>
      </w:r>
      <w:r w:rsidRPr="00D85B97">
        <w:rPr>
          <w:lang w:val="en-AU"/>
        </w:rPr>
        <w:t xml:space="preserve"> organisations uploaded written submissions </w:t>
      </w:r>
      <w:r w:rsidR="004465D7">
        <w:rPr>
          <w:lang w:val="en-AU"/>
        </w:rPr>
        <w:t>and/or</w:t>
      </w:r>
      <w:r w:rsidRPr="00D85B97">
        <w:rPr>
          <w:lang w:val="en-AU"/>
        </w:rPr>
        <w:t xml:space="preserve"> completed the online survey.</w:t>
      </w:r>
    </w:p>
    <w:p w14:paraId="03A318F2" w14:textId="1E951B22" w:rsidR="48617D10" w:rsidRPr="00DA5C8E" w:rsidRDefault="718E16E2" w:rsidP="009F7562">
      <w:pPr>
        <w:spacing w:line="360" w:lineRule="auto"/>
        <w:rPr>
          <w:lang w:val="en-AU"/>
        </w:rPr>
      </w:pPr>
      <w:r w:rsidRPr="00DA5C8E">
        <w:rPr>
          <w:b/>
          <w:lang w:val="en-AU"/>
        </w:rPr>
        <w:t xml:space="preserve">Table </w:t>
      </w:r>
      <w:r w:rsidR="004632EB" w:rsidRPr="00DA5C8E">
        <w:rPr>
          <w:b/>
          <w:lang w:val="en-AU"/>
        </w:rPr>
        <w:t>4</w:t>
      </w:r>
      <w:r w:rsidR="00B62EDB" w:rsidRPr="00DA5C8E">
        <w:rPr>
          <w:b/>
          <w:lang w:val="en-AU"/>
        </w:rPr>
        <w:t xml:space="preserve">. </w:t>
      </w:r>
      <w:r w:rsidR="560A0AAA" w:rsidRPr="00DA5C8E">
        <w:rPr>
          <w:b/>
          <w:lang w:val="en-AU"/>
        </w:rPr>
        <w:t>R</w:t>
      </w:r>
      <w:r w:rsidR="00B62EDB" w:rsidRPr="00DA5C8E">
        <w:rPr>
          <w:b/>
          <w:lang w:val="en-AU"/>
        </w:rPr>
        <w:t>esponses from organisations by organisation</w:t>
      </w:r>
      <w:r w:rsidR="1D1D97FD" w:rsidRPr="00DA5C8E">
        <w:rPr>
          <w:b/>
          <w:lang w:val="en-AU"/>
        </w:rPr>
        <w:t xml:space="preserve"> type</w:t>
      </w:r>
    </w:p>
    <w:tbl>
      <w:tblPr>
        <w:tblStyle w:val="NDIATeal"/>
        <w:tblW w:w="5000" w:type="pct"/>
        <w:tblLook w:val="04A0" w:firstRow="1" w:lastRow="0" w:firstColumn="1" w:lastColumn="0" w:noHBand="0" w:noVBand="1"/>
        <w:tblCaption w:val="Table 4. Responses from organisations by type of organisation"/>
        <w:tblDescription w:val="Table 4 displays information from 84 organisations who responded to the online survey. It shows we mostly heard from organisations identifying as peak bodies (30%), NDIS service providers (21%), advocacy organisations (17%) and disability organisations (13%). In this question, organisations could select more than one identity."/>
      </w:tblPr>
      <w:tblGrid>
        <w:gridCol w:w="5608"/>
        <w:gridCol w:w="1320"/>
        <w:gridCol w:w="2098"/>
      </w:tblGrid>
      <w:tr w:rsidR="002C28F7" w:rsidRPr="00DA5C8E" w14:paraId="7FBBB393" w14:textId="77777777" w:rsidTr="70514804">
        <w:trPr>
          <w:cnfStyle w:val="100000000000" w:firstRow="1" w:lastRow="0" w:firstColumn="0" w:lastColumn="0" w:oddVBand="0" w:evenVBand="0" w:oddHBand="0" w:evenHBand="0" w:firstRowFirstColumn="0" w:firstRowLastColumn="0" w:lastRowFirstColumn="0" w:lastRowLastColumn="0"/>
          <w:tblHeader/>
        </w:trPr>
        <w:tc>
          <w:tcPr>
            <w:tcW w:w="3107" w:type="pct"/>
            <w:shd w:val="clear" w:color="auto" w:fill="8AC640" w:themeFill="text2"/>
          </w:tcPr>
          <w:p w14:paraId="2300B370" w14:textId="77777777" w:rsidR="002C28F7" w:rsidRPr="00DA5C8E" w:rsidRDefault="002C28F7" w:rsidP="009F7562">
            <w:pPr>
              <w:spacing w:line="360" w:lineRule="auto"/>
              <w:rPr>
                <w:rFonts w:cstheme="minorHAnsi"/>
                <w:color w:val="auto"/>
                <w:lang w:val="en-AU"/>
              </w:rPr>
            </w:pPr>
            <w:r w:rsidRPr="00DA5C8E">
              <w:rPr>
                <w:rFonts w:cstheme="minorHAnsi"/>
                <w:color w:val="auto"/>
                <w:lang w:val="en-AU"/>
              </w:rPr>
              <w:t>Who responded</w:t>
            </w:r>
          </w:p>
        </w:tc>
        <w:tc>
          <w:tcPr>
            <w:tcW w:w="731" w:type="pct"/>
            <w:shd w:val="clear" w:color="auto" w:fill="8AC640" w:themeFill="text2"/>
          </w:tcPr>
          <w:p w14:paraId="6CF09A04" w14:textId="77777777" w:rsidR="002C28F7" w:rsidRPr="00DA5C8E" w:rsidRDefault="002C28F7" w:rsidP="002D02A9">
            <w:pPr>
              <w:spacing w:line="360" w:lineRule="auto"/>
              <w:jc w:val="right"/>
              <w:rPr>
                <w:rFonts w:cstheme="minorHAnsi"/>
                <w:color w:val="auto"/>
                <w:lang w:val="en-AU"/>
              </w:rPr>
            </w:pPr>
            <w:r w:rsidRPr="00DA5C8E">
              <w:rPr>
                <w:rFonts w:cstheme="minorHAnsi"/>
                <w:color w:val="auto"/>
                <w:lang w:val="en-AU"/>
              </w:rPr>
              <w:t>Number</w:t>
            </w:r>
          </w:p>
        </w:tc>
        <w:tc>
          <w:tcPr>
            <w:tcW w:w="1162" w:type="pct"/>
            <w:shd w:val="clear" w:color="auto" w:fill="8AC640" w:themeFill="text2"/>
          </w:tcPr>
          <w:p w14:paraId="65516C7C" w14:textId="77777777" w:rsidR="002C28F7" w:rsidRPr="00DA5C8E" w:rsidRDefault="62DDC534" w:rsidP="002D02A9">
            <w:pPr>
              <w:spacing w:line="360" w:lineRule="auto"/>
              <w:jc w:val="right"/>
              <w:rPr>
                <w:color w:val="auto"/>
                <w:lang w:val="en-AU"/>
              </w:rPr>
            </w:pPr>
            <w:r w:rsidRPr="00DA5C8E">
              <w:rPr>
                <w:color w:val="auto"/>
                <w:lang w:val="en-AU"/>
              </w:rPr>
              <w:t>Percentage of</w:t>
            </w:r>
            <w:r w:rsidR="05AA34F1" w:rsidRPr="00DA5C8E">
              <w:rPr>
                <w:color w:val="auto"/>
                <w:lang w:val="en-AU"/>
              </w:rPr>
              <w:t xml:space="preserve"> organisations</w:t>
            </w:r>
          </w:p>
        </w:tc>
      </w:tr>
      <w:tr w:rsidR="002C28F7" w:rsidRPr="00DA5C8E" w14:paraId="5D9A919B" w14:textId="77777777" w:rsidTr="70514804">
        <w:tc>
          <w:tcPr>
            <w:tcW w:w="3107" w:type="pct"/>
          </w:tcPr>
          <w:p w14:paraId="5EE50922" w14:textId="6484F443" w:rsidR="002C28F7" w:rsidRPr="00DA5C8E" w:rsidRDefault="002C08C1" w:rsidP="009F7562">
            <w:pPr>
              <w:spacing w:line="360" w:lineRule="auto"/>
              <w:rPr>
                <w:lang w:val="en-AU"/>
              </w:rPr>
            </w:pPr>
            <w:r w:rsidRPr="00DA5C8E">
              <w:rPr>
                <w:lang w:val="en-AU"/>
              </w:rPr>
              <w:t>Peak body</w:t>
            </w:r>
          </w:p>
        </w:tc>
        <w:tc>
          <w:tcPr>
            <w:tcW w:w="731" w:type="pct"/>
          </w:tcPr>
          <w:p w14:paraId="139C4B93" w14:textId="7AFA64E7" w:rsidR="002C28F7" w:rsidRPr="00DA5C8E" w:rsidRDefault="002C08C1" w:rsidP="002D02A9">
            <w:pPr>
              <w:spacing w:line="360" w:lineRule="auto"/>
              <w:jc w:val="right"/>
              <w:rPr>
                <w:lang w:val="en-AU"/>
              </w:rPr>
            </w:pPr>
            <w:r w:rsidRPr="00DA5C8E">
              <w:rPr>
                <w:lang w:val="en-AU"/>
              </w:rPr>
              <w:t>2</w:t>
            </w:r>
            <w:r w:rsidR="004465D7">
              <w:rPr>
                <w:lang w:val="en-AU"/>
              </w:rPr>
              <w:t>5</w:t>
            </w:r>
          </w:p>
        </w:tc>
        <w:tc>
          <w:tcPr>
            <w:tcW w:w="1162" w:type="pct"/>
          </w:tcPr>
          <w:p w14:paraId="6E0C014B" w14:textId="123E8C99" w:rsidR="002C28F7" w:rsidRPr="00DA5C8E" w:rsidRDefault="002C08C1" w:rsidP="002D02A9">
            <w:pPr>
              <w:spacing w:line="360" w:lineRule="auto"/>
              <w:jc w:val="right"/>
              <w:rPr>
                <w:lang w:val="en-AU"/>
              </w:rPr>
            </w:pPr>
            <w:r w:rsidRPr="00DA5C8E">
              <w:rPr>
                <w:lang w:val="en-AU"/>
              </w:rPr>
              <w:t>3</w:t>
            </w:r>
            <w:r w:rsidR="004465D7">
              <w:rPr>
                <w:lang w:val="en-AU"/>
              </w:rPr>
              <w:t>0</w:t>
            </w:r>
            <w:r w:rsidR="002C28F7" w:rsidRPr="00DA5C8E">
              <w:rPr>
                <w:lang w:val="en-AU"/>
              </w:rPr>
              <w:t>%</w:t>
            </w:r>
          </w:p>
        </w:tc>
      </w:tr>
      <w:tr w:rsidR="002C28F7" w:rsidRPr="00DA5C8E" w14:paraId="04B9B640" w14:textId="77777777" w:rsidTr="70514804">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7F3D8" w:themeFill="text2" w:themeFillTint="33"/>
          </w:tcPr>
          <w:p w14:paraId="0DD0CECA" w14:textId="04A479C4" w:rsidR="002C28F7" w:rsidRPr="00DA5C8E" w:rsidRDefault="002C08C1" w:rsidP="009F7562">
            <w:pPr>
              <w:spacing w:line="360" w:lineRule="auto"/>
              <w:rPr>
                <w:lang w:val="en-AU"/>
              </w:rPr>
            </w:pPr>
            <w:r w:rsidRPr="00DA5C8E">
              <w:rPr>
                <w:lang w:val="en-AU"/>
              </w:rPr>
              <w:t>NDIS service provider</w:t>
            </w:r>
          </w:p>
        </w:tc>
        <w:tc>
          <w:tcPr>
            <w:tcW w:w="731" w:type="pct"/>
            <w:shd w:val="clear" w:color="auto" w:fill="E7F3D8" w:themeFill="text2" w:themeFillTint="33"/>
          </w:tcPr>
          <w:p w14:paraId="1E99C8F1" w14:textId="34DFFFD0" w:rsidR="002C28F7" w:rsidRPr="00DA5C8E" w:rsidRDefault="002C08C1" w:rsidP="002D02A9">
            <w:pPr>
              <w:spacing w:line="360" w:lineRule="auto"/>
              <w:jc w:val="right"/>
              <w:rPr>
                <w:lang w:val="en-AU"/>
              </w:rPr>
            </w:pPr>
            <w:r w:rsidRPr="00DA5C8E">
              <w:rPr>
                <w:lang w:val="en-AU"/>
              </w:rPr>
              <w:t>18</w:t>
            </w:r>
          </w:p>
        </w:tc>
        <w:tc>
          <w:tcPr>
            <w:tcW w:w="1162" w:type="pct"/>
            <w:shd w:val="clear" w:color="auto" w:fill="E7F3D8" w:themeFill="text2" w:themeFillTint="33"/>
          </w:tcPr>
          <w:p w14:paraId="0CBE89D0" w14:textId="10659D77" w:rsidR="002C28F7" w:rsidRPr="00DA5C8E" w:rsidRDefault="002C28F7" w:rsidP="002D02A9">
            <w:pPr>
              <w:spacing w:line="360" w:lineRule="auto"/>
              <w:jc w:val="right"/>
              <w:rPr>
                <w:lang w:val="en-AU"/>
              </w:rPr>
            </w:pPr>
            <w:r w:rsidRPr="00DA5C8E">
              <w:rPr>
                <w:lang w:val="en-AU"/>
              </w:rPr>
              <w:t>2</w:t>
            </w:r>
            <w:r w:rsidR="002C08C1" w:rsidRPr="00DA5C8E">
              <w:rPr>
                <w:lang w:val="en-AU"/>
              </w:rPr>
              <w:t>1</w:t>
            </w:r>
            <w:r w:rsidRPr="00DA5C8E">
              <w:rPr>
                <w:lang w:val="en-AU"/>
              </w:rPr>
              <w:t>%</w:t>
            </w:r>
          </w:p>
        </w:tc>
      </w:tr>
      <w:tr w:rsidR="002C28F7" w:rsidRPr="00DA5C8E" w14:paraId="6DCFAF86" w14:textId="77777777" w:rsidTr="70514804">
        <w:tc>
          <w:tcPr>
            <w:tcW w:w="3107" w:type="pct"/>
          </w:tcPr>
          <w:p w14:paraId="639165E0" w14:textId="25569BF9" w:rsidR="002C28F7" w:rsidRPr="00DA5C8E" w:rsidRDefault="002C08C1" w:rsidP="009F7562">
            <w:pPr>
              <w:spacing w:line="360" w:lineRule="auto"/>
              <w:rPr>
                <w:lang w:val="en-AU"/>
              </w:rPr>
            </w:pPr>
            <w:r w:rsidRPr="00DA5C8E">
              <w:rPr>
                <w:lang w:val="en-AU"/>
              </w:rPr>
              <w:t>Advocacy organisation</w:t>
            </w:r>
          </w:p>
        </w:tc>
        <w:tc>
          <w:tcPr>
            <w:tcW w:w="731" w:type="pct"/>
          </w:tcPr>
          <w:p w14:paraId="5BFE3E28" w14:textId="06AA6CB6" w:rsidR="002C28F7" w:rsidRPr="00DA5C8E" w:rsidRDefault="002C08C1" w:rsidP="002D02A9">
            <w:pPr>
              <w:spacing w:line="360" w:lineRule="auto"/>
              <w:jc w:val="right"/>
              <w:rPr>
                <w:lang w:val="en-AU"/>
              </w:rPr>
            </w:pPr>
            <w:r w:rsidRPr="00DA5C8E">
              <w:rPr>
                <w:lang w:val="en-AU"/>
              </w:rPr>
              <w:t>14</w:t>
            </w:r>
          </w:p>
        </w:tc>
        <w:tc>
          <w:tcPr>
            <w:tcW w:w="1162" w:type="pct"/>
          </w:tcPr>
          <w:p w14:paraId="43A36111" w14:textId="0AB967EB" w:rsidR="002C28F7" w:rsidRPr="00DA5C8E" w:rsidRDefault="002C28F7" w:rsidP="002D02A9">
            <w:pPr>
              <w:spacing w:line="360" w:lineRule="auto"/>
              <w:jc w:val="right"/>
              <w:rPr>
                <w:lang w:val="en-AU"/>
              </w:rPr>
            </w:pPr>
            <w:r w:rsidRPr="00DA5C8E">
              <w:rPr>
                <w:lang w:val="en-AU"/>
              </w:rPr>
              <w:t>1</w:t>
            </w:r>
            <w:r w:rsidR="004465D7">
              <w:rPr>
                <w:lang w:val="en-AU"/>
              </w:rPr>
              <w:t>7</w:t>
            </w:r>
            <w:r w:rsidRPr="00DA5C8E">
              <w:rPr>
                <w:lang w:val="en-AU"/>
              </w:rPr>
              <w:t>%</w:t>
            </w:r>
          </w:p>
        </w:tc>
      </w:tr>
      <w:tr w:rsidR="002C28F7" w:rsidRPr="00DA5C8E" w14:paraId="5521E97A" w14:textId="77777777" w:rsidTr="70514804">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538DAC87" w14:textId="05D45806" w:rsidR="002C28F7" w:rsidRPr="00DA5C8E" w:rsidRDefault="002C08C1" w:rsidP="009F7562">
            <w:pPr>
              <w:spacing w:line="360" w:lineRule="auto"/>
              <w:rPr>
                <w:lang w:val="en-AU"/>
              </w:rPr>
            </w:pPr>
            <w:r w:rsidRPr="00DA5C8E">
              <w:rPr>
                <w:lang w:val="en-AU"/>
              </w:rPr>
              <w:t>Disability organisation</w:t>
            </w:r>
            <w:r w:rsidRPr="00DA5C8E" w:rsidDel="002C08C1">
              <w:rPr>
                <w:lang w:val="en-AU"/>
              </w:rPr>
              <w:t xml:space="preserve"> </w:t>
            </w:r>
          </w:p>
        </w:tc>
        <w:tc>
          <w:tcPr>
            <w:tcW w:w="731" w:type="pct"/>
            <w:shd w:val="clear" w:color="auto" w:fill="E5F1D4"/>
          </w:tcPr>
          <w:p w14:paraId="7D2092D4" w14:textId="3E4193C1" w:rsidR="002C28F7" w:rsidRPr="00DA5C8E" w:rsidRDefault="002C08C1" w:rsidP="002D02A9">
            <w:pPr>
              <w:spacing w:line="360" w:lineRule="auto"/>
              <w:jc w:val="right"/>
              <w:rPr>
                <w:lang w:val="en-AU"/>
              </w:rPr>
            </w:pPr>
            <w:r w:rsidRPr="00DA5C8E">
              <w:rPr>
                <w:lang w:val="en-AU"/>
              </w:rPr>
              <w:t>11</w:t>
            </w:r>
          </w:p>
        </w:tc>
        <w:tc>
          <w:tcPr>
            <w:tcW w:w="1162" w:type="pct"/>
            <w:shd w:val="clear" w:color="auto" w:fill="E5F1D4"/>
          </w:tcPr>
          <w:p w14:paraId="65ADBC69" w14:textId="77777777" w:rsidR="002C28F7" w:rsidRPr="00DA5C8E" w:rsidRDefault="002C28F7" w:rsidP="002D02A9">
            <w:pPr>
              <w:spacing w:line="360" w:lineRule="auto"/>
              <w:jc w:val="right"/>
              <w:rPr>
                <w:lang w:val="en-AU"/>
              </w:rPr>
            </w:pPr>
            <w:r w:rsidRPr="00DA5C8E">
              <w:rPr>
                <w:lang w:val="en-AU"/>
              </w:rPr>
              <w:t>13%</w:t>
            </w:r>
          </w:p>
        </w:tc>
      </w:tr>
      <w:tr w:rsidR="002C28F7" w:rsidRPr="00DA5C8E" w14:paraId="373E5255" w14:textId="77777777" w:rsidTr="70514804">
        <w:tc>
          <w:tcPr>
            <w:tcW w:w="3107" w:type="pct"/>
          </w:tcPr>
          <w:p w14:paraId="1106C54A" w14:textId="77777777" w:rsidR="002C28F7" w:rsidRPr="00DA5C8E" w:rsidRDefault="002C28F7" w:rsidP="009F7562">
            <w:pPr>
              <w:spacing w:line="360" w:lineRule="auto"/>
              <w:rPr>
                <w:lang w:val="en-AU"/>
              </w:rPr>
            </w:pPr>
            <w:r w:rsidRPr="00DA5C8E">
              <w:rPr>
                <w:lang w:val="en-AU"/>
              </w:rPr>
              <w:t>Government department or service</w:t>
            </w:r>
          </w:p>
        </w:tc>
        <w:tc>
          <w:tcPr>
            <w:tcW w:w="731" w:type="pct"/>
          </w:tcPr>
          <w:p w14:paraId="4BCB64CD" w14:textId="74CE2814" w:rsidR="002C28F7" w:rsidRPr="00DA5C8E" w:rsidRDefault="002C08C1" w:rsidP="002D02A9">
            <w:pPr>
              <w:spacing w:line="360" w:lineRule="auto"/>
              <w:jc w:val="right"/>
              <w:rPr>
                <w:lang w:val="en-AU"/>
              </w:rPr>
            </w:pPr>
            <w:r w:rsidRPr="00DA5C8E">
              <w:rPr>
                <w:lang w:val="en-AU"/>
              </w:rPr>
              <w:t>9</w:t>
            </w:r>
          </w:p>
        </w:tc>
        <w:tc>
          <w:tcPr>
            <w:tcW w:w="1162" w:type="pct"/>
          </w:tcPr>
          <w:p w14:paraId="54E6D9CC" w14:textId="111119A3" w:rsidR="002C28F7" w:rsidRPr="00DA5C8E" w:rsidRDefault="002C08C1" w:rsidP="002D02A9">
            <w:pPr>
              <w:spacing w:line="360" w:lineRule="auto"/>
              <w:jc w:val="right"/>
              <w:rPr>
                <w:lang w:val="en-AU"/>
              </w:rPr>
            </w:pPr>
            <w:r w:rsidRPr="00DA5C8E">
              <w:rPr>
                <w:lang w:val="en-AU"/>
              </w:rPr>
              <w:t>1</w:t>
            </w:r>
            <w:r w:rsidR="004465D7">
              <w:rPr>
                <w:lang w:val="en-AU"/>
              </w:rPr>
              <w:t>1</w:t>
            </w:r>
            <w:r w:rsidR="002C28F7" w:rsidRPr="00DA5C8E">
              <w:rPr>
                <w:lang w:val="en-AU"/>
              </w:rPr>
              <w:t>%</w:t>
            </w:r>
          </w:p>
        </w:tc>
      </w:tr>
      <w:tr w:rsidR="002C28F7" w:rsidRPr="00DA5C8E" w14:paraId="27EF2790" w14:textId="77777777" w:rsidTr="70514804">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6CE95DF1" w14:textId="77777777" w:rsidR="002C28F7" w:rsidRPr="00DA5C8E" w:rsidRDefault="002C28F7" w:rsidP="009F7562">
            <w:pPr>
              <w:spacing w:line="360" w:lineRule="auto"/>
              <w:rPr>
                <w:lang w:val="en-AU"/>
              </w:rPr>
            </w:pPr>
            <w:r w:rsidRPr="00DA5C8E">
              <w:rPr>
                <w:lang w:val="en-AU"/>
              </w:rPr>
              <w:t>Other</w:t>
            </w:r>
          </w:p>
        </w:tc>
        <w:tc>
          <w:tcPr>
            <w:tcW w:w="731" w:type="pct"/>
            <w:shd w:val="clear" w:color="auto" w:fill="E5F1D4"/>
          </w:tcPr>
          <w:p w14:paraId="4FC5E94D" w14:textId="58113F0E" w:rsidR="002C28F7" w:rsidRPr="00DA5C8E" w:rsidRDefault="002C08C1" w:rsidP="002D02A9">
            <w:pPr>
              <w:spacing w:line="360" w:lineRule="auto"/>
              <w:jc w:val="right"/>
              <w:rPr>
                <w:lang w:val="en-AU"/>
              </w:rPr>
            </w:pPr>
            <w:r w:rsidRPr="00DA5C8E">
              <w:rPr>
                <w:lang w:val="en-AU"/>
              </w:rPr>
              <w:t>6</w:t>
            </w:r>
          </w:p>
        </w:tc>
        <w:tc>
          <w:tcPr>
            <w:tcW w:w="1162" w:type="pct"/>
            <w:shd w:val="clear" w:color="auto" w:fill="E5F1D4"/>
          </w:tcPr>
          <w:p w14:paraId="76940776" w14:textId="28ACE8CF" w:rsidR="002C28F7" w:rsidRPr="00DA5C8E" w:rsidRDefault="002C08C1" w:rsidP="002D02A9">
            <w:pPr>
              <w:spacing w:line="360" w:lineRule="auto"/>
              <w:jc w:val="right"/>
              <w:rPr>
                <w:lang w:val="en-AU"/>
              </w:rPr>
            </w:pPr>
            <w:r w:rsidRPr="00DA5C8E">
              <w:rPr>
                <w:lang w:val="en-AU"/>
              </w:rPr>
              <w:t>7</w:t>
            </w:r>
            <w:r w:rsidR="002C28F7" w:rsidRPr="00DA5C8E">
              <w:rPr>
                <w:lang w:val="en-AU"/>
              </w:rPr>
              <w:t>%</w:t>
            </w:r>
          </w:p>
        </w:tc>
      </w:tr>
      <w:tr w:rsidR="002C08C1" w:rsidRPr="00DA5C8E" w14:paraId="11102941" w14:textId="77777777" w:rsidTr="002C08C1">
        <w:tc>
          <w:tcPr>
            <w:tcW w:w="3107" w:type="pct"/>
          </w:tcPr>
          <w:p w14:paraId="1CCD9628" w14:textId="77777777" w:rsidR="002C08C1" w:rsidRPr="00DA5C8E" w:rsidRDefault="002C08C1" w:rsidP="002C08C1">
            <w:pPr>
              <w:spacing w:line="360" w:lineRule="auto"/>
              <w:rPr>
                <w:lang w:val="en-AU"/>
              </w:rPr>
            </w:pPr>
            <w:r w:rsidRPr="00DA5C8E">
              <w:rPr>
                <w:lang w:val="en-AU"/>
              </w:rPr>
              <w:t>Research organisation</w:t>
            </w:r>
          </w:p>
        </w:tc>
        <w:tc>
          <w:tcPr>
            <w:tcW w:w="731" w:type="pct"/>
          </w:tcPr>
          <w:p w14:paraId="16064404" w14:textId="77777777" w:rsidR="002C08C1" w:rsidRPr="00DA5C8E" w:rsidRDefault="002C08C1" w:rsidP="002D02A9">
            <w:pPr>
              <w:spacing w:line="360" w:lineRule="auto"/>
              <w:jc w:val="right"/>
              <w:rPr>
                <w:lang w:val="en-AU"/>
              </w:rPr>
            </w:pPr>
            <w:r w:rsidRPr="00DA5C8E">
              <w:rPr>
                <w:lang w:val="en-AU"/>
              </w:rPr>
              <w:t>1</w:t>
            </w:r>
          </w:p>
        </w:tc>
        <w:tc>
          <w:tcPr>
            <w:tcW w:w="1162" w:type="pct"/>
          </w:tcPr>
          <w:p w14:paraId="096C0BDF" w14:textId="77777777" w:rsidR="002C08C1" w:rsidRPr="00DA5C8E" w:rsidRDefault="002C08C1" w:rsidP="002D02A9">
            <w:pPr>
              <w:spacing w:line="360" w:lineRule="auto"/>
              <w:jc w:val="right"/>
              <w:rPr>
                <w:lang w:val="en-AU"/>
              </w:rPr>
            </w:pPr>
            <w:r w:rsidRPr="00DA5C8E">
              <w:rPr>
                <w:lang w:val="en-AU"/>
              </w:rPr>
              <w:t>1%</w:t>
            </w:r>
          </w:p>
        </w:tc>
      </w:tr>
    </w:tbl>
    <w:p w14:paraId="0870BFB8" w14:textId="77777777" w:rsidR="004465D7" w:rsidRPr="00DA5C8E" w:rsidRDefault="004465D7" w:rsidP="00D85B97">
      <w:pPr>
        <w:spacing w:before="240" w:line="360" w:lineRule="auto"/>
        <w:rPr>
          <w:lang w:val="en-AU"/>
        </w:rPr>
      </w:pPr>
    </w:p>
    <w:p w14:paraId="33B2EDDB" w14:textId="4DC55CB4" w:rsidR="0041456B" w:rsidRPr="00D85B97" w:rsidRDefault="0041456B" w:rsidP="00D85B97">
      <w:pPr>
        <w:spacing w:before="240" w:line="360" w:lineRule="auto"/>
        <w:rPr>
          <w:b/>
          <w:lang w:val="en-AU"/>
        </w:rPr>
      </w:pPr>
      <w:r w:rsidRPr="00D85B97">
        <w:rPr>
          <w:b/>
          <w:lang w:val="en-AU"/>
        </w:rPr>
        <w:t xml:space="preserve">Responses by location for individuals and organisations </w:t>
      </w:r>
    </w:p>
    <w:p w14:paraId="725BA6E0" w14:textId="51F5512C" w:rsidR="0041456B" w:rsidRPr="00D85B97" w:rsidRDefault="0041456B" w:rsidP="009F7562">
      <w:pPr>
        <w:spacing w:line="360" w:lineRule="auto"/>
        <w:rPr>
          <w:lang w:val="en-AU"/>
        </w:rPr>
      </w:pPr>
      <w:r w:rsidRPr="00D85B97">
        <w:rPr>
          <w:lang w:val="en-AU"/>
        </w:rPr>
        <w:t xml:space="preserve">Table </w:t>
      </w:r>
      <w:r w:rsidR="004632EB" w:rsidRPr="00D85B97">
        <w:rPr>
          <w:lang w:val="en-AU"/>
        </w:rPr>
        <w:t>5</w:t>
      </w:r>
      <w:r w:rsidRPr="00D85B97">
        <w:rPr>
          <w:lang w:val="en-AU"/>
        </w:rPr>
        <w:t xml:space="preserve"> below displays information from </w:t>
      </w:r>
      <w:r w:rsidR="00190E44" w:rsidRPr="00D85B97">
        <w:rPr>
          <w:lang w:val="en-AU"/>
        </w:rPr>
        <w:t>257</w:t>
      </w:r>
      <w:r w:rsidR="00BC1EC8" w:rsidRPr="00D85B97">
        <w:rPr>
          <w:lang w:val="en-AU"/>
        </w:rPr>
        <w:t>*</w:t>
      </w:r>
      <w:r w:rsidRPr="00D85B97">
        <w:rPr>
          <w:lang w:val="en-AU"/>
        </w:rPr>
        <w:t xml:space="preserve"> </w:t>
      </w:r>
      <w:r w:rsidR="00190E44" w:rsidRPr="00D85B97">
        <w:rPr>
          <w:lang w:val="en-AU"/>
        </w:rPr>
        <w:t xml:space="preserve">individuals or organisations </w:t>
      </w:r>
      <w:r w:rsidRPr="00D85B97">
        <w:rPr>
          <w:lang w:val="en-AU"/>
        </w:rPr>
        <w:t xml:space="preserve">who </w:t>
      </w:r>
      <w:r w:rsidR="00190E44" w:rsidRPr="00D85B97">
        <w:rPr>
          <w:lang w:val="en-AU"/>
        </w:rPr>
        <w:t xml:space="preserve">completed the survey or emailed a written submission. </w:t>
      </w:r>
      <w:r w:rsidRPr="00D85B97">
        <w:rPr>
          <w:lang w:val="en-AU"/>
        </w:rPr>
        <w:t>It shows we mostly heard from people who reside in New South Wales (</w:t>
      </w:r>
      <w:r w:rsidR="00190E44" w:rsidRPr="00D85B97">
        <w:rPr>
          <w:lang w:val="en-AU"/>
        </w:rPr>
        <w:t>25%), Victoria (21%), and Queensland (16%</w:t>
      </w:r>
      <w:r w:rsidRPr="00D85B97">
        <w:rPr>
          <w:lang w:val="en-AU"/>
        </w:rPr>
        <w:t xml:space="preserve">).  </w:t>
      </w:r>
    </w:p>
    <w:p w14:paraId="411DC1AE" w14:textId="77777777" w:rsidR="00BC1EC8" w:rsidRPr="00D85B97" w:rsidRDefault="00BC1EC8" w:rsidP="009F7562">
      <w:pPr>
        <w:spacing w:line="360" w:lineRule="auto"/>
        <w:rPr>
          <w:lang w:val="en-AU"/>
        </w:rPr>
      </w:pPr>
      <w:r w:rsidRPr="00D85B97">
        <w:rPr>
          <w:lang w:val="en-AU"/>
        </w:rPr>
        <w:t>*This number is different to the unique submissions (280) as 23 individuals or organisations uploaded written submissions and also completed the online survey.</w:t>
      </w:r>
    </w:p>
    <w:p w14:paraId="2D9C160A" w14:textId="4B37E9D6" w:rsidR="0041456B" w:rsidRPr="00D85B97" w:rsidRDefault="0041456B">
      <w:pPr>
        <w:spacing w:line="360" w:lineRule="auto"/>
        <w:rPr>
          <w:b/>
          <w:lang w:val="en-AU"/>
        </w:rPr>
      </w:pPr>
      <w:r w:rsidRPr="00D85B97">
        <w:rPr>
          <w:b/>
          <w:lang w:val="en-AU"/>
        </w:rPr>
        <w:t xml:space="preserve">Table </w:t>
      </w:r>
      <w:r w:rsidR="004632EB" w:rsidRPr="00D85B97">
        <w:rPr>
          <w:b/>
          <w:lang w:val="en-AU"/>
        </w:rPr>
        <w:t>5</w:t>
      </w:r>
      <w:r w:rsidRPr="00D85B97">
        <w:rPr>
          <w:b/>
          <w:lang w:val="en-AU"/>
        </w:rPr>
        <w:t>. Responses by location</w:t>
      </w:r>
    </w:p>
    <w:tbl>
      <w:tblPr>
        <w:tblStyle w:val="NDIATeal"/>
        <w:tblW w:w="5000" w:type="pct"/>
        <w:tblLook w:val="04A0" w:firstRow="1" w:lastRow="0" w:firstColumn="1" w:lastColumn="0" w:noHBand="0" w:noVBand="1"/>
        <w:tblCaption w:val="Table 5. Responses by location"/>
        <w:tblDescription w:val="Table 5 displays information from 257* individuals or organisations who completed the survey or emailed a written submission. It shows we mostly heard from people who reside in New South Wales (25%), Victoria (21%), and Queensland (16%).  &#10;*This number is different to the unique online submissions (280) as 23 individuals or organisations uploaded written submissions and also completed the online survey."/>
      </w:tblPr>
      <w:tblGrid>
        <w:gridCol w:w="5608"/>
        <w:gridCol w:w="1320"/>
        <w:gridCol w:w="2098"/>
      </w:tblGrid>
      <w:tr w:rsidR="0041456B" w:rsidRPr="00DA5C8E" w14:paraId="496A595A" w14:textId="77777777" w:rsidTr="008D229C">
        <w:trPr>
          <w:cnfStyle w:val="100000000000" w:firstRow="1" w:lastRow="0" w:firstColumn="0" w:lastColumn="0" w:oddVBand="0" w:evenVBand="0" w:oddHBand="0" w:evenHBand="0" w:firstRowFirstColumn="0" w:firstRowLastColumn="0" w:lastRowFirstColumn="0" w:lastRowLastColumn="0"/>
          <w:tblHeader/>
        </w:trPr>
        <w:tc>
          <w:tcPr>
            <w:tcW w:w="3107" w:type="pct"/>
            <w:shd w:val="clear" w:color="auto" w:fill="8AC640" w:themeFill="text2"/>
          </w:tcPr>
          <w:p w14:paraId="580651B4" w14:textId="77777777" w:rsidR="0041456B" w:rsidRPr="00DA5C8E" w:rsidRDefault="0041456B" w:rsidP="009F7562">
            <w:pPr>
              <w:spacing w:line="360" w:lineRule="auto"/>
              <w:rPr>
                <w:rFonts w:cstheme="minorHAnsi"/>
                <w:color w:val="auto"/>
                <w:lang w:val="en-AU"/>
              </w:rPr>
            </w:pPr>
            <w:r w:rsidRPr="00DA5C8E">
              <w:rPr>
                <w:rFonts w:cstheme="minorHAnsi"/>
                <w:color w:val="auto"/>
                <w:lang w:val="en-AU"/>
              </w:rPr>
              <w:t>Who responded</w:t>
            </w:r>
          </w:p>
        </w:tc>
        <w:tc>
          <w:tcPr>
            <w:tcW w:w="731" w:type="pct"/>
            <w:shd w:val="clear" w:color="auto" w:fill="8AC640" w:themeFill="text2"/>
          </w:tcPr>
          <w:p w14:paraId="05793897" w14:textId="77777777" w:rsidR="0041456B" w:rsidRPr="00DA5C8E" w:rsidRDefault="0041456B" w:rsidP="002D02A9">
            <w:pPr>
              <w:spacing w:line="360" w:lineRule="auto"/>
              <w:jc w:val="right"/>
              <w:rPr>
                <w:rFonts w:cstheme="minorHAnsi"/>
                <w:color w:val="auto"/>
                <w:lang w:val="en-AU"/>
              </w:rPr>
            </w:pPr>
            <w:r w:rsidRPr="00DA5C8E">
              <w:rPr>
                <w:rFonts w:cstheme="minorHAnsi"/>
                <w:color w:val="auto"/>
                <w:lang w:val="en-AU"/>
              </w:rPr>
              <w:t>Number</w:t>
            </w:r>
          </w:p>
        </w:tc>
        <w:tc>
          <w:tcPr>
            <w:tcW w:w="1162" w:type="pct"/>
            <w:shd w:val="clear" w:color="auto" w:fill="8AC640" w:themeFill="text2"/>
          </w:tcPr>
          <w:p w14:paraId="167CB64D" w14:textId="77777777" w:rsidR="0041456B" w:rsidRPr="00DA5C8E" w:rsidRDefault="0041456B" w:rsidP="002D02A9">
            <w:pPr>
              <w:spacing w:line="360" w:lineRule="auto"/>
              <w:jc w:val="right"/>
              <w:rPr>
                <w:color w:val="auto"/>
                <w:lang w:val="en-AU"/>
              </w:rPr>
            </w:pPr>
            <w:r w:rsidRPr="00DA5C8E">
              <w:rPr>
                <w:color w:val="auto"/>
                <w:lang w:val="en-AU"/>
              </w:rPr>
              <w:t>Percentage of total</w:t>
            </w:r>
          </w:p>
        </w:tc>
      </w:tr>
      <w:tr w:rsidR="00190E44" w:rsidRPr="00DA5C8E" w14:paraId="113CAE41" w14:textId="77777777" w:rsidTr="008D229C">
        <w:tc>
          <w:tcPr>
            <w:tcW w:w="3107" w:type="pct"/>
          </w:tcPr>
          <w:p w14:paraId="0FF2A013" w14:textId="77777777" w:rsidR="00190E44" w:rsidRPr="00DA5C8E" w:rsidRDefault="00190E44" w:rsidP="009F7562">
            <w:pPr>
              <w:spacing w:line="360" w:lineRule="auto"/>
              <w:rPr>
                <w:lang w:val="en-AU"/>
              </w:rPr>
            </w:pPr>
            <w:r w:rsidRPr="00D85B97">
              <w:rPr>
                <w:lang w:val="en-AU"/>
              </w:rPr>
              <w:t>New South Wales</w:t>
            </w:r>
          </w:p>
        </w:tc>
        <w:tc>
          <w:tcPr>
            <w:tcW w:w="731" w:type="pct"/>
          </w:tcPr>
          <w:p w14:paraId="69F3AC3A" w14:textId="77777777" w:rsidR="00190E44" w:rsidRPr="00DA5C8E" w:rsidRDefault="00190E44" w:rsidP="002D02A9">
            <w:pPr>
              <w:spacing w:line="360" w:lineRule="auto"/>
              <w:jc w:val="right"/>
              <w:rPr>
                <w:lang w:val="en-AU"/>
              </w:rPr>
            </w:pPr>
            <w:r w:rsidRPr="00DA5C8E">
              <w:rPr>
                <w:lang w:val="en-AU"/>
              </w:rPr>
              <w:t>63</w:t>
            </w:r>
          </w:p>
        </w:tc>
        <w:tc>
          <w:tcPr>
            <w:tcW w:w="1162" w:type="pct"/>
          </w:tcPr>
          <w:p w14:paraId="4423172B" w14:textId="77777777" w:rsidR="00190E44" w:rsidRPr="00DA5C8E" w:rsidRDefault="00190E44" w:rsidP="002D02A9">
            <w:pPr>
              <w:spacing w:line="360" w:lineRule="auto"/>
              <w:jc w:val="right"/>
              <w:rPr>
                <w:lang w:val="en-AU"/>
              </w:rPr>
            </w:pPr>
            <w:r w:rsidRPr="00DA5C8E">
              <w:rPr>
                <w:lang w:val="en-AU"/>
              </w:rPr>
              <w:t>25%</w:t>
            </w:r>
          </w:p>
        </w:tc>
      </w:tr>
      <w:tr w:rsidR="00190E44" w:rsidRPr="00DA5C8E" w14:paraId="64E92D68" w14:textId="77777777" w:rsidTr="008D229C">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7F3D8" w:themeFill="text2" w:themeFillTint="33"/>
          </w:tcPr>
          <w:p w14:paraId="5FF5C116" w14:textId="77777777" w:rsidR="00190E44" w:rsidRPr="00DA5C8E" w:rsidRDefault="00190E44" w:rsidP="009F7562">
            <w:pPr>
              <w:spacing w:line="360" w:lineRule="auto"/>
              <w:rPr>
                <w:lang w:val="en-AU"/>
              </w:rPr>
            </w:pPr>
            <w:r w:rsidRPr="00D85B97">
              <w:rPr>
                <w:lang w:val="en-AU"/>
              </w:rPr>
              <w:t>Victoria</w:t>
            </w:r>
          </w:p>
        </w:tc>
        <w:tc>
          <w:tcPr>
            <w:tcW w:w="731" w:type="pct"/>
            <w:shd w:val="clear" w:color="auto" w:fill="E7F3D8" w:themeFill="text2" w:themeFillTint="33"/>
          </w:tcPr>
          <w:p w14:paraId="71FD6226" w14:textId="77777777" w:rsidR="00190E44" w:rsidRPr="00DA5C8E" w:rsidRDefault="00190E44" w:rsidP="002D02A9">
            <w:pPr>
              <w:spacing w:line="360" w:lineRule="auto"/>
              <w:jc w:val="right"/>
              <w:rPr>
                <w:lang w:val="en-AU"/>
              </w:rPr>
            </w:pPr>
            <w:r w:rsidRPr="00DA5C8E">
              <w:rPr>
                <w:lang w:val="en-AU"/>
              </w:rPr>
              <w:t>55</w:t>
            </w:r>
          </w:p>
        </w:tc>
        <w:tc>
          <w:tcPr>
            <w:tcW w:w="1162" w:type="pct"/>
            <w:shd w:val="clear" w:color="auto" w:fill="E7F3D8" w:themeFill="text2" w:themeFillTint="33"/>
          </w:tcPr>
          <w:p w14:paraId="20AB40FF" w14:textId="77777777" w:rsidR="00190E44" w:rsidRPr="00DA5C8E" w:rsidRDefault="00190E44" w:rsidP="002D02A9">
            <w:pPr>
              <w:spacing w:line="360" w:lineRule="auto"/>
              <w:jc w:val="right"/>
              <w:rPr>
                <w:lang w:val="en-AU"/>
              </w:rPr>
            </w:pPr>
            <w:r w:rsidRPr="00DA5C8E">
              <w:rPr>
                <w:lang w:val="en-AU"/>
              </w:rPr>
              <w:t>21%</w:t>
            </w:r>
          </w:p>
        </w:tc>
      </w:tr>
      <w:tr w:rsidR="00190E44" w:rsidRPr="00DA5C8E" w14:paraId="00665F9D" w14:textId="77777777" w:rsidTr="008D229C">
        <w:tc>
          <w:tcPr>
            <w:tcW w:w="3107" w:type="pct"/>
          </w:tcPr>
          <w:p w14:paraId="607FE684" w14:textId="77777777" w:rsidR="00190E44" w:rsidRPr="00DA5C8E" w:rsidRDefault="00190E44" w:rsidP="009F7562">
            <w:pPr>
              <w:spacing w:line="360" w:lineRule="auto"/>
              <w:rPr>
                <w:lang w:val="en-AU"/>
              </w:rPr>
            </w:pPr>
            <w:r w:rsidRPr="00D85B97">
              <w:rPr>
                <w:lang w:val="en-AU"/>
              </w:rPr>
              <w:t>Queensland</w:t>
            </w:r>
          </w:p>
        </w:tc>
        <w:tc>
          <w:tcPr>
            <w:tcW w:w="731" w:type="pct"/>
          </w:tcPr>
          <w:p w14:paraId="25BB39D6" w14:textId="77777777" w:rsidR="00190E44" w:rsidRPr="00DA5C8E" w:rsidRDefault="00190E44" w:rsidP="002D02A9">
            <w:pPr>
              <w:spacing w:line="360" w:lineRule="auto"/>
              <w:jc w:val="right"/>
              <w:rPr>
                <w:lang w:val="en-AU"/>
              </w:rPr>
            </w:pPr>
            <w:r w:rsidRPr="00DA5C8E">
              <w:rPr>
                <w:lang w:val="en-AU"/>
              </w:rPr>
              <w:t>41</w:t>
            </w:r>
          </w:p>
        </w:tc>
        <w:tc>
          <w:tcPr>
            <w:tcW w:w="1162" w:type="pct"/>
          </w:tcPr>
          <w:p w14:paraId="1AA67F17" w14:textId="77777777" w:rsidR="00190E44" w:rsidRPr="00DA5C8E" w:rsidRDefault="00190E44" w:rsidP="002D02A9">
            <w:pPr>
              <w:spacing w:line="360" w:lineRule="auto"/>
              <w:jc w:val="right"/>
              <w:rPr>
                <w:lang w:val="en-AU"/>
              </w:rPr>
            </w:pPr>
            <w:r w:rsidRPr="00DA5C8E">
              <w:rPr>
                <w:lang w:val="en-AU"/>
              </w:rPr>
              <w:t>16%</w:t>
            </w:r>
          </w:p>
        </w:tc>
      </w:tr>
      <w:tr w:rsidR="00190E44" w:rsidRPr="00DA5C8E" w14:paraId="796DFECE" w14:textId="77777777" w:rsidTr="008D229C">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726EBDBC" w14:textId="77777777" w:rsidR="00190E44" w:rsidRPr="00DA5C8E" w:rsidRDefault="00190E44" w:rsidP="009F7562">
            <w:pPr>
              <w:spacing w:line="360" w:lineRule="auto"/>
              <w:rPr>
                <w:lang w:val="en-AU"/>
              </w:rPr>
            </w:pPr>
            <w:r w:rsidRPr="00D85B97">
              <w:rPr>
                <w:lang w:val="en-AU"/>
              </w:rPr>
              <w:t>Western Australia</w:t>
            </w:r>
          </w:p>
        </w:tc>
        <w:tc>
          <w:tcPr>
            <w:tcW w:w="731" w:type="pct"/>
            <w:shd w:val="clear" w:color="auto" w:fill="E5F1D4"/>
          </w:tcPr>
          <w:p w14:paraId="1D71BBE1" w14:textId="77777777" w:rsidR="00190E44" w:rsidRPr="00DA5C8E" w:rsidRDefault="00190E44" w:rsidP="002D02A9">
            <w:pPr>
              <w:spacing w:line="360" w:lineRule="auto"/>
              <w:jc w:val="right"/>
              <w:rPr>
                <w:lang w:val="en-AU"/>
              </w:rPr>
            </w:pPr>
            <w:r w:rsidRPr="00DA5C8E">
              <w:rPr>
                <w:lang w:val="en-AU"/>
              </w:rPr>
              <w:t>29</w:t>
            </w:r>
          </w:p>
        </w:tc>
        <w:tc>
          <w:tcPr>
            <w:tcW w:w="1162" w:type="pct"/>
            <w:shd w:val="clear" w:color="auto" w:fill="E5F1D4"/>
          </w:tcPr>
          <w:p w14:paraId="2F415BDD" w14:textId="77777777" w:rsidR="00190E44" w:rsidRPr="00DA5C8E" w:rsidRDefault="00190E44" w:rsidP="002D02A9">
            <w:pPr>
              <w:spacing w:line="360" w:lineRule="auto"/>
              <w:jc w:val="right"/>
              <w:rPr>
                <w:lang w:val="en-AU"/>
              </w:rPr>
            </w:pPr>
            <w:r w:rsidRPr="00DA5C8E">
              <w:rPr>
                <w:lang w:val="en-AU"/>
              </w:rPr>
              <w:t>11%</w:t>
            </w:r>
          </w:p>
        </w:tc>
      </w:tr>
      <w:tr w:rsidR="00190E44" w:rsidRPr="00DA5C8E" w14:paraId="0A8F07C2" w14:textId="77777777" w:rsidTr="008D229C">
        <w:tc>
          <w:tcPr>
            <w:tcW w:w="3107" w:type="pct"/>
          </w:tcPr>
          <w:p w14:paraId="0BD516A8" w14:textId="77777777" w:rsidR="00190E44" w:rsidRPr="00DA5C8E" w:rsidRDefault="00190E44" w:rsidP="009F7562">
            <w:pPr>
              <w:spacing w:line="360" w:lineRule="auto"/>
              <w:rPr>
                <w:lang w:val="en-AU"/>
              </w:rPr>
            </w:pPr>
            <w:r w:rsidRPr="00D85B97">
              <w:rPr>
                <w:lang w:val="en-AU"/>
              </w:rPr>
              <w:t>South Australia</w:t>
            </w:r>
          </w:p>
        </w:tc>
        <w:tc>
          <w:tcPr>
            <w:tcW w:w="731" w:type="pct"/>
          </w:tcPr>
          <w:p w14:paraId="08D2DB37" w14:textId="77777777" w:rsidR="00190E44" w:rsidRPr="00DA5C8E" w:rsidRDefault="00190E44" w:rsidP="002D02A9">
            <w:pPr>
              <w:spacing w:line="360" w:lineRule="auto"/>
              <w:jc w:val="right"/>
              <w:rPr>
                <w:lang w:val="en-AU"/>
              </w:rPr>
            </w:pPr>
            <w:r w:rsidRPr="00DA5C8E">
              <w:rPr>
                <w:lang w:val="en-AU"/>
              </w:rPr>
              <w:t>23</w:t>
            </w:r>
          </w:p>
        </w:tc>
        <w:tc>
          <w:tcPr>
            <w:tcW w:w="1162" w:type="pct"/>
          </w:tcPr>
          <w:p w14:paraId="1C307897" w14:textId="77777777" w:rsidR="00190E44" w:rsidRPr="00DA5C8E" w:rsidRDefault="00190E44" w:rsidP="002D02A9">
            <w:pPr>
              <w:spacing w:line="360" w:lineRule="auto"/>
              <w:jc w:val="right"/>
              <w:rPr>
                <w:lang w:val="en-AU"/>
              </w:rPr>
            </w:pPr>
            <w:r w:rsidRPr="00DA5C8E">
              <w:rPr>
                <w:lang w:val="en-AU"/>
              </w:rPr>
              <w:t>9%</w:t>
            </w:r>
          </w:p>
        </w:tc>
      </w:tr>
      <w:tr w:rsidR="00190E44" w:rsidRPr="00DA5C8E" w14:paraId="672D5C25" w14:textId="77777777" w:rsidTr="008D229C">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2C295B38" w14:textId="77777777" w:rsidR="00190E44" w:rsidRPr="00DA5C8E" w:rsidRDefault="00190E44" w:rsidP="009F7562">
            <w:pPr>
              <w:spacing w:line="360" w:lineRule="auto"/>
              <w:rPr>
                <w:lang w:val="en-AU"/>
              </w:rPr>
            </w:pPr>
            <w:r w:rsidRPr="00DA5C8E">
              <w:rPr>
                <w:lang w:val="en-AU"/>
              </w:rPr>
              <w:t>National</w:t>
            </w:r>
          </w:p>
        </w:tc>
        <w:tc>
          <w:tcPr>
            <w:tcW w:w="731" w:type="pct"/>
            <w:shd w:val="clear" w:color="auto" w:fill="E5F1D4"/>
          </w:tcPr>
          <w:p w14:paraId="499D4098" w14:textId="77777777" w:rsidR="00190E44" w:rsidRPr="00DA5C8E" w:rsidRDefault="00190E44" w:rsidP="002D02A9">
            <w:pPr>
              <w:spacing w:line="360" w:lineRule="auto"/>
              <w:jc w:val="right"/>
              <w:rPr>
                <w:lang w:val="en-AU"/>
              </w:rPr>
            </w:pPr>
            <w:r w:rsidRPr="00DA5C8E">
              <w:rPr>
                <w:lang w:val="en-AU"/>
              </w:rPr>
              <w:t>22</w:t>
            </w:r>
          </w:p>
        </w:tc>
        <w:tc>
          <w:tcPr>
            <w:tcW w:w="1162" w:type="pct"/>
            <w:shd w:val="clear" w:color="auto" w:fill="E5F1D4"/>
          </w:tcPr>
          <w:p w14:paraId="30C3EB79" w14:textId="77777777" w:rsidR="00190E44" w:rsidRPr="00DA5C8E" w:rsidRDefault="00190E44" w:rsidP="002D02A9">
            <w:pPr>
              <w:spacing w:line="360" w:lineRule="auto"/>
              <w:jc w:val="right"/>
              <w:rPr>
                <w:lang w:val="en-AU"/>
              </w:rPr>
            </w:pPr>
            <w:r w:rsidRPr="00DA5C8E">
              <w:rPr>
                <w:lang w:val="en-AU"/>
              </w:rPr>
              <w:t>9%</w:t>
            </w:r>
          </w:p>
        </w:tc>
      </w:tr>
      <w:tr w:rsidR="00190E44" w:rsidRPr="00DA5C8E" w14:paraId="72B2A7E2" w14:textId="77777777" w:rsidTr="008D229C">
        <w:tc>
          <w:tcPr>
            <w:tcW w:w="3107" w:type="pct"/>
          </w:tcPr>
          <w:p w14:paraId="5234D374" w14:textId="77777777" w:rsidR="00190E44" w:rsidRPr="00DA5C8E" w:rsidRDefault="00190E44" w:rsidP="009F7562">
            <w:pPr>
              <w:spacing w:line="360" w:lineRule="auto"/>
              <w:rPr>
                <w:lang w:val="en-AU"/>
              </w:rPr>
            </w:pPr>
            <w:r w:rsidRPr="00D85B97">
              <w:rPr>
                <w:lang w:val="en-AU"/>
              </w:rPr>
              <w:t>Australian Capital Territory</w:t>
            </w:r>
          </w:p>
        </w:tc>
        <w:tc>
          <w:tcPr>
            <w:tcW w:w="731" w:type="pct"/>
          </w:tcPr>
          <w:p w14:paraId="4FA0E514" w14:textId="77777777" w:rsidR="00190E44" w:rsidRPr="00DA5C8E" w:rsidRDefault="00190E44" w:rsidP="002D02A9">
            <w:pPr>
              <w:spacing w:line="360" w:lineRule="auto"/>
              <w:jc w:val="right"/>
              <w:rPr>
                <w:lang w:val="en-AU"/>
              </w:rPr>
            </w:pPr>
            <w:r w:rsidRPr="00DA5C8E">
              <w:rPr>
                <w:lang w:val="en-AU"/>
              </w:rPr>
              <w:t>11</w:t>
            </w:r>
          </w:p>
        </w:tc>
        <w:tc>
          <w:tcPr>
            <w:tcW w:w="1162" w:type="pct"/>
          </w:tcPr>
          <w:p w14:paraId="6A81053B" w14:textId="77777777" w:rsidR="00190E44" w:rsidRPr="00DA5C8E" w:rsidRDefault="00190E44" w:rsidP="002D02A9">
            <w:pPr>
              <w:spacing w:line="360" w:lineRule="auto"/>
              <w:jc w:val="right"/>
              <w:rPr>
                <w:lang w:val="en-AU"/>
              </w:rPr>
            </w:pPr>
            <w:r w:rsidRPr="00DA5C8E">
              <w:rPr>
                <w:lang w:val="en-AU"/>
              </w:rPr>
              <w:t>4%</w:t>
            </w:r>
          </w:p>
        </w:tc>
      </w:tr>
      <w:tr w:rsidR="00190E44" w:rsidRPr="00DA5C8E" w14:paraId="11A1273C" w14:textId="77777777" w:rsidTr="008D229C">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4ADF882E" w14:textId="77777777" w:rsidR="00190E44" w:rsidRPr="00D85B97" w:rsidRDefault="00190E44" w:rsidP="009F7562">
            <w:pPr>
              <w:spacing w:line="360" w:lineRule="auto"/>
              <w:rPr>
                <w:lang w:val="en-AU"/>
              </w:rPr>
            </w:pPr>
            <w:r w:rsidRPr="00D85B97">
              <w:rPr>
                <w:lang w:val="en-AU"/>
              </w:rPr>
              <w:t>Tasmania</w:t>
            </w:r>
          </w:p>
        </w:tc>
        <w:tc>
          <w:tcPr>
            <w:tcW w:w="731" w:type="pct"/>
            <w:shd w:val="clear" w:color="auto" w:fill="E5F1D4"/>
          </w:tcPr>
          <w:p w14:paraId="7C7828F2" w14:textId="77777777" w:rsidR="00190E44" w:rsidRPr="00D85B97" w:rsidRDefault="00190E44" w:rsidP="002D02A9">
            <w:pPr>
              <w:spacing w:line="360" w:lineRule="auto"/>
              <w:jc w:val="right"/>
              <w:rPr>
                <w:lang w:val="en-AU"/>
              </w:rPr>
            </w:pPr>
            <w:r w:rsidRPr="00D85B97">
              <w:rPr>
                <w:lang w:val="en-AU"/>
              </w:rPr>
              <w:t>5</w:t>
            </w:r>
          </w:p>
        </w:tc>
        <w:tc>
          <w:tcPr>
            <w:tcW w:w="1162" w:type="pct"/>
            <w:shd w:val="clear" w:color="auto" w:fill="E5F1D4"/>
          </w:tcPr>
          <w:p w14:paraId="28C7BCC2" w14:textId="77777777" w:rsidR="00190E44" w:rsidRPr="00D85B97" w:rsidRDefault="00190E44" w:rsidP="002D02A9">
            <w:pPr>
              <w:spacing w:line="360" w:lineRule="auto"/>
              <w:jc w:val="right"/>
              <w:rPr>
                <w:lang w:val="en-AU"/>
              </w:rPr>
            </w:pPr>
            <w:r w:rsidRPr="00D85B97">
              <w:rPr>
                <w:lang w:val="en-AU"/>
              </w:rPr>
              <w:t>2%</w:t>
            </w:r>
          </w:p>
        </w:tc>
      </w:tr>
      <w:tr w:rsidR="00190E44" w:rsidRPr="00DA5C8E" w14:paraId="45FEEF91" w14:textId="77777777" w:rsidTr="008D229C">
        <w:tc>
          <w:tcPr>
            <w:tcW w:w="3107" w:type="pct"/>
          </w:tcPr>
          <w:p w14:paraId="6E6AEA95" w14:textId="77777777" w:rsidR="00190E44" w:rsidRPr="00DA5C8E" w:rsidRDefault="00190E44" w:rsidP="009F7562">
            <w:pPr>
              <w:spacing w:line="360" w:lineRule="auto"/>
              <w:rPr>
                <w:lang w:val="en-AU"/>
              </w:rPr>
            </w:pPr>
            <w:r w:rsidRPr="00D85B97">
              <w:rPr>
                <w:lang w:val="en-AU"/>
              </w:rPr>
              <w:t>Not specified</w:t>
            </w:r>
          </w:p>
        </w:tc>
        <w:tc>
          <w:tcPr>
            <w:tcW w:w="731" w:type="pct"/>
          </w:tcPr>
          <w:p w14:paraId="16B64267" w14:textId="77777777" w:rsidR="00190E44" w:rsidRPr="00DA5C8E" w:rsidRDefault="00190E44" w:rsidP="002D02A9">
            <w:pPr>
              <w:spacing w:line="360" w:lineRule="auto"/>
              <w:jc w:val="right"/>
              <w:rPr>
                <w:lang w:val="en-AU"/>
              </w:rPr>
            </w:pPr>
            <w:r w:rsidRPr="00DA5C8E">
              <w:rPr>
                <w:lang w:val="en-AU"/>
              </w:rPr>
              <w:t>4</w:t>
            </w:r>
          </w:p>
        </w:tc>
        <w:tc>
          <w:tcPr>
            <w:tcW w:w="1162" w:type="pct"/>
          </w:tcPr>
          <w:p w14:paraId="691E2F06" w14:textId="77777777" w:rsidR="00190E44" w:rsidRPr="00DA5C8E" w:rsidRDefault="00190E44" w:rsidP="002D02A9">
            <w:pPr>
              <w:spacing w:line="360" w:lineRule="auto"/>
              <w:jc w:val="right"/>
              <w:rPr>
                <w:lang w:val="en-AU"/>
              </w:rPr>
            </w:pPr>
            <w:r w:rsidRPr="00DA5C8E">
              <w:rPr>
                <w:lang w:val="en-AU"/>
              </w:rPr>
              <w:t>2%</w:t>
            </w:r>
          </w:p>
        </w:tc>
      </w:tr>
      <w:tr w:rsidR="00190E44" w:rsidRPr="00DA5C8E" w14:paraId="04C6205F" w14:textId="77777777" w:rsidTr="008D229C">
        <w:trPr>
          <w:cnfStyle w:val="000000010000" w:firstRow="0" w:lastRow="0" w:firstColumn="0" w:lastColumn="0" w:oddVBand="0" w:evenVBand="0" w:oddHBand="0" w:evenHBand="1" w:firstRowFirstColumn="0" w:firstRowLastColumn="0" w:lastRowFirstColumn="0" w:lastRowLastColumn="0"/>
        </w:trPr>
        <w:tc>
          <w:tcPr>
            <w:tcW w:w="3107" w:type="pct"/>
            <w:shd w:val="clear" w:color="auto" w:fill="E5F1D4"/>
          </w:tcPr>
          <w:p w14:paraId="60396737" w14:textId="77777777" w:rsidR="00190E44" w:rsidRPr="00DA5C8E" w:rsidRDefault="00190E44" w:rsidP="009F7562">
            <w:pPr>
              <w:spacing w:line="360" w:lineRule="auto"/>
              <w:rPr>
                <w:lang w:val="en-AU"/>
              </w:rPr>
            </w:pPr>
            <w:r w:rsidRPr="00D85B97">
              <w:rPr>
                <w:lang w:val="en-AU"/>
              </w:rPr>
              <w:t>Northern Territory</w:t>
            </w:r>
          </w:p>
        </w:tc>
        <w:tc>
          <w:tcPr>
            <w:tcW w:w="731" w:type="pct"/>
            <w:shd w:val="clear" w:color="auto" w:fill="E5F1D4"/>
          </w:tcPr>
          <w:p w14:paraId="15398525" w14:textId="77777777" w:rsidR="00190E44" w:rsidRPr="00DA5C8E" w:rsidRDefault="00190E44" w:rsidP="002D02A9">
            <w:pPr>
              <w:spacing w:line="360" w:lineRule="auto"/>
              <w:jc w:val="right"/>
              <w:rPr>
                <w:lang w:val="en-AU"/>
              </w:rPr>
            </w:pPr>
            <w:r w:rsidRPr="00DA5C8E">
              <w:rPr>
                <w:lang w:val="en-AU"/>
              </w:rPr>
              <w:t>2</w:t>
            </w:r>
          </w:p>
        </w:tc>
        <w:tc>
          <w:tcPr>
            <w:tcW w:w="1162" w:type="pct"/>
            <w:shd w:val="clear" w:color="auto" w:fill="E5F1D4"/>
          </w:tcPr>
          <w:p w14:paraId="5AB59FF3" w14:textId="77777777" w:rsidR="00190E44" w:rsidRPr="00DA5C8E" w:rsidRDefault="00190E44" w:rsidP="002D02A9">
            <w:pPr>
              <w:spacing w:line="360" w:lineRule="auto"/>
              <w:jc w:val="right"/>
              <w:rPr>
                <w:lang w:val="en-AU"/>
              </w:rPr>
            </w:pPr>
            <w:r w:rsidRPr="00DA5C8E">
              <w:rPr>
                <w:lang w:val="en-AU"/>
              </w:rPr>
              <w:t>1%</w:t>
            </w:r>
          </w:p>
        </w:tc>
      </w:tr>
      <w:tr w:rsidR="00190E44" w:rsidRPr="00DA5C8E" w14:paraId="2F58B38B" w14:textId="77777777" w:rsidTr="008D229C">
        <w:tc>
          <w:tcPr>
            <w:tcW w:w="3107" w:type="pct"/>
          </w:tcPr>
          <w:p w14:paraId="3FD48FFD" w14:textId="77777777" w:rsidR="00190E44" w:rsidRPr="00DA5C8E" w:rsidRDefault="00190E44" w:rsidP="009F7562">
            <w:pPr>
              <w:spacing w:line="360" w:lineRule="auto"/>
              <w:rPr>
                <w:lang w:val="en-AU"/>
              </w:rPr>
            </w:pPr>
            <w:r w:rsidRPr="00D85B97">
              <w:rPr>
                <w:lang w:val="en-AU"/>
              </w:rPr>
              <w:t>Other jurisdictions*</w:t>
            </w:r>
          </w:p>
        </w:tc>
        <w:tc>
          <w:tcPr>
            <w:tcW w:w="731" w:type="pct"/>
          </w:tcPr>
          <w:p w14:paraId="58A4AE95" w14:textId="77777777" w:rsidR="00190E44" w:rsidRPr="00DA5C8E" w:rsidRDefault="00190E44" w:rsidP="002D02A9">
            <w:pPr>
              <w:spacing w:line="360" w:lineRule="auto"/>
              <w:jc w:val="right"/>
              <w:rPr>
                <w:lang w:val="en-AU"/>
              </w:rPr>
            </w:pPr>
            <w:r w:rsidRPr="00DA5C8E">
              <w:rPr>
                <w:lang w:val="en-AU"/>
              </w:rPr>
              <w:t>2</w:t>
            </w:r>
          </w:p>
        </w:tc>
        <w:tc>
          <w:tcPr>
            <w:tcW w:w="1162" w:type="pct"/>
          </w:tcPr>
          <w:p w14:paraId="40CA6385" w14:textId="77777777" w:rsidR="00190E44" w:rsidRPr="00DA5C8E" w:rsidRDefault="00190E44" w:rsidP="002D02A9">
            <w:pPr>
              <w:spacing w:line="360" w:lineRule="auto"/>
              <w:jc w:val="right"/>
              <w:rPr>
                <w:lang w:val="en-AU"/>
              </w:rPr>
            </w:pPr>
            <w:r w:rsidRPr="00DA5C8E">
              <w:rPr>
                <w:lang w:val="en-AU"/>
              </w:rPr>
              <w:t>1%</w:t>
            </w:r>
          </w:p>
        </w:tc>
      </w:tr>
    </w:tbl>
    <w:p w14:paraId="29D90E3B" w14:textId="77777777" w:rsidR="0041456B" w:rsidRPr="00DA5C8E" w:rsidRDefault="00190E44" w:rsidP="009F7562">
      <w:pPr>
        <w:spacing w:line="360" w:lineRule="auto"/>
        <w:rPr>
          <w:lang w:val="en-AU"/>
        </w:rPr>
      </w:pPr>
      <w:r w:rsidRPr="00D85B97">
        <w:rPr>
          <w:lang w:val="en-AU"/>
        </w:rPr>
        <w:t>*Other jurisdictions includes the territories of the Indian Ocean and Norfolk Island. This number also includes non-disclosed locations.</w:t>
      </w:r>
      <w:r w:rsidR="0041456B" w:rsidRPr="00DA5C8E">
        <w:rPr>
          <w:lang w:val="en-AU"/>
        </w:rPr>
        <w:br w:type="page"/>
      </w:r>
    </w:p>
    <w:p w14:paraId="0703A81B" w14:textId="77777777" w:rsidR="264D7970" w:rsidRPr="00D85B97" w:rsidRDefault="450EB6A7" w:rsidP="009F7562">
      <w:pPr>
        <w:pStyle w:val="Heading2"/>
        <w:spacing w:line="360" w:lineRule="auto"/>
        <w:rPr>
          <w:lang w:val="en-AU"/>
        </w:rPr>
      </w:pPr>
      <w:bookmarkStart w:id="49" w:name="_Toc87010242"/>
      <w:bookmarkStart w:id="50" w:name="_Toc87021797"/>
      <w:bookmarkStart w:id="51" w:name="_Toc88818851"/>
      <w:bookmarkEnd w:id="49"/>
      <w:bookmarkEnd w:id="50"/>
      <w:r w:rsidRPr="00D85B97">
        <w:rPr>
          <w:lang w:val="en-AU"/>
        </w:rPr>
        <w:lastRenderedPageBreak/>
        <w:t>What you told us</w:t>
      </w:r>
      <w:bookmarkEnd w:id="51"/>
    </w:p>
    <w:p w14:paraId="1DDAB311" w14:textId="5427ED45" w:rsidR="007E35C7" w:rsidRPr="00D85B97" w:rsidRDefault="0050381F" w:rsidP="007E35C7">
      <w:pPr>
        <w:spacing w:line="360" w:lineRule="auto"/>
        <w:rPr>
          <w:lang w:val="en-AU"/>
        </w:rPr>
      </w:pPr>
      <w:r>
        <w:rPr>
          <w:lang w:val="en-AU"/>
        </w:rPr>
        <w:t>Your</w:t>
      </w:r>
      <w:r w:rsidR="007E35C7" w:rsidRPr="00D85B97">
        <w:rPr>
          <w:lang w:val="en-AU"/>
        </w:rPr>
        <w:t xml:space="preserve"> feedback came to us in many different ways and gave us many ideas and opinions on how we could make </w:t>
      </w:r>
      <w:r w:rsidR="00242D51">
        <w:rPr>
          <w:lang w:val="en-AU"/>
        </w:rPr>
        <w:t>Support for Decision Making</w:t>
      </w:r>
      <w:r w:rsidR="007E35C7" w:rsidRPr="00D85B97">
        <w:rPr>
          <w:lang w:val="en-AU"/>
        </w:rPr>
        <w:t xml:space="preserve"> work. </w:t>
      </w:r>
    </w:p>
    <w:p w14:paraId="3182EF6A" w14:textId="77777777" w:rsidR="007E35C7" w:rsidRPr="00DA5C8E" w:rsidRDefault="007E35C7" w:rsidP="007E35C7">
      <w:pPr>
        <w:spacing w:line="360" w:lineRule="auto"/>
        <w:rPr>
          <w:rFonts w:eastAsia="Arial" w:cs="Arial"/>
          <w:szCs w:val="22"/>
          <w:lang w:val="en-AU"/>
        </w:rPr>
      </w:pPr>
      <w:r w:rsidRPr="00DA5C8E">
        <w:rPr>
          <w:rFonts w:eastAsia="Arial" w:cs="Arial"/>
          <w:szCs w:val="22"/>
          <w:lang w:val="en-AU"/>
        </w:rPr>
        <w:t xml:space="preserve">We received feedback from a range of individuals and organisations including people with disability, carers and family members, those who act as Nominees, disability representative organisations, advocacy organisations, service providers, allied health professionals, the legal profession, academics and government (including Guardianship and Trustee bodies). </w:t>
      </w:r>
    </w:p>
    <w:p w14:paraId="4060D48E" w14:textId="77777777" w:rsidR="007E35C7" w:rsidRPr="00DA5C8E" w:rsidRDefault="007E35C7" w:rsidP="00D85B97">
      <w:pPr>
        <w:spacing w:line="360" w:lineRule="auto"/>
        <w:rPr>
          <w:rFonts w:cs="Arial"/>
          <w:szCs w:val="22"/>
          <w:lang w:val="en-AU"/>
        </w:rPr>
      </w:pPr>
      <w:r w:rsidRPr="00D85B97">
        <w:rPr>
          <w:lang w:val="en-AU"/>
        </w:rPr>
        <w:t xml:space="preserve">Overall, you </w:t>
      </w:r>
      <w:r w:rsidRPr="00DA5C8E">
        <w:rPr>
          <w:rFonts w:cs="Arial"/>
          <w:szCs w:val="22"/>
          <w:lang w:val="en-AU"/>
        </w:rPr>
        <w:t xml:space="preserve">told us that it is important that we have a policy about how we support people with disability to make decisions and that you want us to work with you and others to get this right. </w:t>
      </w:r>
    </w:p>
    <w:p w14:paraId="4DFEC3E2" w14:textId="71E84D50" w:rsidR="007E35C7" w:rsidRPr="00D85B97" w:rsidRDefault="007E35C7" w:rsidP="00D85B97">
      <w:pPr>
        <w:spacing w:line="360" w:lineRule="auto"/>
        <w:rPr>
          <w:rFonts w:cs="Arial"/>
          <w:szCs w:val="22"/>
          <w:lang w:val="en-AU"/>
        </w:rPr>
      </w:pPr>
      <w:r w:rsidRPr="00D85B97">
        <w:rPr>
          <w:lang w:val="en-AU"/>
        </w:rPr>
        <w:t>You shared some of your thoughts in pictures, like the drawing</w:t>
      </w:r>
      <w:r w:rsidR="00DD4A25">
        <w:rPr>
          <w:lang w:val="en-AU"/>
        </w:rPr>
        <w:t>s</w:t>
      </w:r>
      <w:bookmarkStart w:id="52" w:name="_GoBack"/>
      <w:bookmarkEnd w:id="52"/>
      <w:r w:rsidRPr="00D85B97">
        <w:rPr>
          <w:lang w:val="en-AU"/>
        </w:rPr>
        <w:t xml:space="preserve"> below about who or what helps you make decisions:</w:t>
      </w:r>
      <w:r w:rsidRPr="00D85B97" w:rsidDel="00DD02AC">
        <w:rPr>
          <w:lang w:val="en-AU"/>
        </w:rPr>
        <w:t xml:space="preserve"> </w:t>
      </w:r>
    </w:p>
    <w:p w14:paraId="41AD8F77" w14:textId="77777777" w:rsidR="007E35C7" w:rsidRPr="00D85B97" w:rsidRDefault="007E35C7" w:rsidP="007E35C7">
      <w:pPr>
        <w:rPr>
          <w:lang w:val="en-AU"/>
        </w:rPr>
      </w:pPr>
      <w:r w:rsidRPr="00DA5C8E">
        <w:rPr>
          <w:noProof/>
          <w:lang w:val="en-AU" w:eastAsia="en-AU"/>
        </w:rPr>
        <w:drawing>
          <wp:inline distT="0" distB="0" distL="0" distR="0" wp14:anchorId="685D9A54" wp14:editId="49869F44">
            <wp:extent cx="1914525" cy="2439406"/>
            <wp:effectExtent l="0" t="0" r="0" b="0"/>
            <wp:docPr id="22" name="Picture 22" descr="A drawing of a person wearing a hat, spiky thought bubbles are coming out of their head." title="Figure 2. Drawing about who or what helps you the most when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D61E.6821AF8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24189" cy="2451720"/>
                    </a:xfrm>
                    <a:prstGeom prst="rect">
                      <a:avLst/>
                    </a:prstGeom>
                    <a:noFill/>
                    <a:ln>
                      <a:noFill/>
                    </a:ln>
                  </pic:spPr>
                </pic:pic>
              </a:graphicData>
            </a:graphic>
          </wp:inline>
        </w:drawing>
      </w:r>
      <w:r w:rsidRPr="00D85B97">
        <w:rPr>
          <w:lang w:val="en-AU" w:eastAsia="en-AU"/>
        </w:rPr>
        <w:t xml:space="preserve"> </w:t>
      </w:r>
      <w:r w:rsidRPr="00DA5C8E">
        <w:rPr>
          <w:noProof/>
          <w:lang w:val="en-AU" w:eastAsia="en-AU"/>
        </w:rPr>
        <w:drawing>
          <wp:inline distT="0" distB="0" distL="0" distR="0" wp14:anchorId="308EDC09" wp14:editId="431DCA51">
            <wp:extent cx="1857375" cy="2476500"/>
            <wp:effectExtent l="0" t="0" r="9525" b="0"/>
            <wp:docPr id="23" name="Picture 23" descr="A drawing of two people using two computers, each person is using a keyboard and mouse." title="Figure 2. Drawing about who or what helps you the most when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ece of paper with writing on it&#10;&#10;Description automatically generated with medium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64803" cy="2486404"/>
                    </a:xfrm>
                    <a:prstGeom prst="rect">
                      <a:avLst/>
                    </a:prstGeom>
                    <a:noFill/>
                    <a:ln>
                      <a:noFill/>
                    </a:ln>
                  </pic:spPr>
                </pic:pic>
              </a:graphicData>
            </a:graphic>
          </wp:inline>
        </w:drawing>
      </w:r>
      <w:r w:rsidRPr="00DA5C8E">
        <w:rPr>
          <w:noProof/>
          <w:lang w:val="en-AU" w:eastAsia="en-AU"/>
        </w:rPr>
        <w:t xml:space="preserve"> </w:t>
      </w:r>
      <w:r w:rsidRPr="00DA5C8E">
        <w:rPr>
          <w:noProof/>
          <w:lang w:val="en-AU" w:eastAsia="en-AU"/>
        </w:rPr>
        <w:drawing>
          <wp:inline distT="0" distB="0" distL="0" distR="0" wp14:anchorId="46B00EDD" wp14:editId="2DD4127B">
            <wp:extent cx="2514600" cy="1887157"/>
            <wp:effectExtent l="0" t="0" r="0" b="0"/>
            <wp:docPr id="24" name="Picture 24" descr="A drawing of a person sitting at a desk using a computer." title="Figure 2. Drawing about who or what helps you the most when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7D61F.98217A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25284" cy="1895175"/>
                    </a:xfrm>
                    <a:prstGeom prst="rect">
                      <a:avLst/>
                    </a:prstGeom>
                    <a:noFill/>
                    <a:ln>
                      <a:noFill/>
                    </a:ln>
                  </pic:spPr>
                </pic:pic>
              </a:graphicData>
            </a:graphic>
          </wp:inline>
        </w:drawing>
      </w:r>
      <w:r w:rsidRPr="00D85B97">
        <w:rPr>
          <w:lang w:val="en-AU" w:eastAsia="en-AU"/>
        </w:rPr>
        <w:t xml:space="preserve"> </w:t>
      </w:r>
      <w:r w:rsidRPr="00DA5C8E">
        <w:rPr>
          <w:noProof/>
          <w:lang w:val="en-AU" w:eastAsia="en-AU"/>
        </w:rPr>
        <w:drawing>
          <wp:inline distT="0" distB="0" distL="0" distR="0" wp14:anchorId="38204A94" wp14:editId="4A15F65D">
            <wp:extent cx="2496752" cy="1866900"/>
            <wp:effectExtent l="0" t="0" r="0" b="0"/>
            <wp:docPr id="25" name="Picture 25" descr="A drawing of two people and two cookbooks." title="Figure 2. Drawing about who or what helps you the most when making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7D61F.98217A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17657" cy="1882531"/>
                    </a:xfrm>
                    <a:prstGeom prst="rect">
                      <a:avLst/>
                    </a:prstGeom>
                    <a:noFill/>
                    <a:ln>
                      <a:noFill/>
                    </a:ln>
                  </pic:spPr>
                </pic:pic>
              </a:graphicData>
            </a:graphic>
          </wp:inline>
        </w:drawing>
      </w:r>
    </w:p>
    <w:p w14:paraId="026E3698" w14:textId="38B9C8D4" w:rsidR="007E35C7" w:rsidRPr="00D85B97" w:rsidRDefault="007E35C7" w:rsidP="00D85B97">
      <w:pPr>
        <w:rPr>
          <w:i/>
          <w:iCs/>
          <w:lang w:val="en-AU"/>
        </w:rPr>
      </w:pPr>
      <w:r w:rsidRPr="00D85B97">
        <w:rPr>
          <w:b/>
          <w:bCs/>
          <w:i/>
          <w:iCs/>
          <w:lang w:val="en-AU"/>
        </w:rPr>
        <w:t xml:space="preserve">Figure 2. </w:t>
      </w:r>
      <w:r w:rsidRPr="00D85B97">
        <w:rPr>
          <w:bCs/>
          <w:i/>
          <w:iCs/>
          <w:lang w:val="en-AU"/>
        </w:rPr>
        <w:t>Drawing</w:t>
      </w:r>
      <w:r w:rsidR="00DD4A25">
        <w:rPr>
          <w:bCs/>
          <w:i/>
          <w:iCs/>
          <w:lang w:val="en-AU"/>
        </w:rPr>
        <w:t>s</w:t>
      </w:r>
      <w:r w:rsidRPr="00D85B97">
        <w:rPr>
          <w:bCs/>
          <w:i/>
          <w:iCs/>
          <w:lang w:val="en-AU"/>
        </w:rPr>
        <w:t xml:space="preserve"> about who or what helps you the most when making decisions</w:t>
      </w:r>
      <w:r w:rsidRPr="00D85B97">
        <w:rPr>
          <w:i/>
          <w:iCs/>
          <w:lang w:val="en-AU"/>
        </w:rPr>
        <w:t>.</w:t>
      </w:r>
    </w:p>
    <w:p w14:paraId="1317E1FE" w14:textId="77777777" w:rsidR="007E35C7" w:rsidRPr="00D85B97" w:rsidRDefault="007E35C7" w:rsidP="00D85B97">
      <w:pPr>
        <w:pStyle w:val="Heading3"/>
        <w:rPr>
          <w:lang w:val="en-AU"/>
        </w:rPr>
      </w:pPr>
      <w:bookmarkStart w:id="53" w:name="_Toc88818852"/>
      <w:r w:rsidRPr="00D85B97">
        <w:rPr>
          <w:lang w:val="en-AU"/>
        </w:rPr>
        <w:lastRenderedPageBreak/>
        <w:t>General themes</w:t>
      </w:r>
      <w:bookmarkEnd w:id="53"/>
    </w:p>
    <w:p w14:paraId="164578A9" w14:textId="77777777" w:rsidR="007E35C7" w:rsidRPr="00DA5C8E" w:rsidRDefault="007E35C7" w:rsidP="00D85B97">
      <w:pPr>
        <w:spacing w:line="360" w:lineRule="auto"/>
        <w:rPr>
          <w:rFonts w:ascii="Calibri" w:eastAsiaTheme="minorHAnsi" w:hAnsi="Calibri"/>
          <w:szCs w:val="22"/>
          <w:lang w:val="en-AU" w:eastAsia="en-US"/>
        </w:rPr>
      </w:pPr>
      <w:r w:rsidRPr="00D85B97">
        <w:rPr>
          <w:lang w:val="en-AU"/>
        </w:rPr>
        <w:t>There were a number of themes that stood out as being important to you. These were:</w:t>
      </w:r>
    </w:p>
    <w:p w14:paraId="0232A565" w14:textId="77777777" w:rsidR="007E35C7" w:rsidRPr="00D85B97" w:rsidRDefault="007E35C7" w:rsidP="00D85B97">
      <w:pPr>
        <w:pStyle w:val="Heading4"/>
        <w:ind w:left="709"/>
        <w:rPr>
          <w:lang w:val="en-AU"/>
        </w:rPr>
      </w:pPr>
      <w:r w:rsidRPr="00D85B97">
        <w:rPr>
          <w:lang w:val="en-AU"/>
        </w:rPr>
        <w:t>Co-design the policy and plan</w:t>
      </w:r>
    </w:p>
    <w:p w14:paraId="6BFFB76E" w14:textId="77777777" w:rsidR="007E35C7" w:rsidRPr="00D85B97" w:rsidRDefault="007E35C7" w:rsidP="00D85B97">
      <w:pPr>
        <w:spacing w:line="360" w:lineRule="auto"/>
        <w:rPr>
          <w:rFonts w:cs="Arial"/>
          <w:szCs w:val="22"/>
          <w:lang w:val="en-AU"/>
        </w:rPr>
      </w:pPr>
      <w:r w:rsidRPr="00D85B97">
        <w:rPr>
          <w:rFonts w:cs="Arial"/>
          <w:szCs w:val="22"/>
          <w:lang w:val="en-AU"/>
        </w:rPr>
        <w:t>You told us it is important we co-design the policy and implementation plan with the disability community.</w:t>
      </w:r>
    </w:p>
    <w:p w14:paraId="4C2CE974" w14:textId="77777777" w:rsidR="007E35C7" w:rsidRPr="00D85B97" w:rsidRDefault="007E35C7" w:rsidP="00D85B97">
      <w:pPr>
        <w:pStyle w:val="Heading4"/>
        <w:ind w:left="709"/>
        <w:rPr>
          <w:lang w:val="en-AU"/>
        </w:rPr>
      </w:pPr>
      <w:r w:rsidRPr="00D85B97">
        <w:rPr>
          <w:lang w:val="en-AU"/>
        </w:rPr>
        <w:t>Reconsider the policy approach and language</w:t>
      </w:r>
    </w:p>
    <w:p w14:paraId="7204E6AC" w14:textId="77777777" w:rsidR="007E35C7" w:rsidRPr="00D85B97" w:rsidRDefault="007E35C7" w:rsidP="00D85B97">
      <w:pPr>
        <w:spacing w:line="360" w:lineRule="auto"/>
        <w:rPr>
          <w:rFonts w:cs="Arial"/>
          <w:szCs w:val="22"/>
          <w:lang w:val="en-AU"/>
        </w:rPr>
      </w:pPr>
      <w:r w:rsidRPr="00D85B97">
        <w:rPr>
          <w:rFonts w:cs="Arial"/>
          <w:szCs w:val="22"/>
          <w:lang w:val="en-AU"/>
        </w:rPr>
        <w:t xml:space="preserve">You told us that we need to: </w:t>
      </w:r>
    </w:p>
    <w:p w14:paraId="41124507" w14:textId="1AC65226" w:rsidR="007E35C7" w:rsidRPr="00D85B97" w:rsidRDefault="003139CF" w:rsidP="000711FE">
      <w:pPr>
        <w:pStyle w:val="ListParagraph"/>
        <w:numPr>
          <w:ilvl w:val="0"/>
          <w:numId w:val="36"/>
        </w:numPr>
        <w:spacing w:line="360" w:lineRule="auto"/>
        <w:rPr>
          <w:lang w:val="en-AU"/>
        </w:rPr>
      </w:pPr>
      <w:r>
        <w:rPr>
          <w:lang w:val="en-AU"/>
        </w:rPr>
        <w:t>R</w:t>
      </w:r>
      <w:r w:rsidR="007E35C7" w:rsidRPr="00D85B97">
        <w:rPr>
          <w:lang w:val="en-AU"/>
        </w:rPr>
        <w:t xml:space="preserve">ecognise that everyone draws on people or information to help make decisions and that some people may </w:t>
      </w:r>
      <w:r w:rsidR="007E35C7" w:rsidRPr="00D85B97">
        <w:rPr>
          <w:b/>
          <w:lang w:val="en-AU"/>
        </w:rPr>
        <w:t>need support for most or all decisions</w:t>
      </w:r>
      <w:r w:rsidR="007E35C7" w:rsidRPr="00D85B97">
        <w:rPr>
          <w:lang w:val="en-AU"/>
        </w:rPr>
        <w:t xml:space="preserve"> they make. </w:t>
      </w:r>
    </w:p>
    <w:p w14:paraId="74EEF0C9" w14:textId="454A4CBA" w:rsidR="007E35C7" w:rsidRPr="00D85B97" w:rsidRDefault="003139CF" w:rsidP="000711FE">
      <w:pPr>
        <w:pStyle w:val="ListParagraph"/>
        <w:numPr>
          <w:ilvl w:val="0"/>
          <w:numId w:val="36"/>
        </w:numPr>
        <w:spacing w:line="360" w:lineRule="auto"/>
        <w:rPr>
          <w:lang w:val="en-AU"/>
        </w:rPr>
      </w:pPr>
      <w:r>
        <w:rPr>
          <w:lang w:val="en-AU"/>
        </w:rPr>
        <w:t>C</w:t>
      </w:r>
      <w:r w:rsidR="007E35C7" w:rsidRPr="00D85B97">
        <w:rPr>
          <w:lang w:val="en-AU"/>
        </w:rPr>
        <w:t xml:space="preserve">onsider adopting the Australian Law Reform Commission’s National Decision- Making principles. </w:t>
      </w:r>
    </w:p>
    <w:p w14:paraId="0D9847A8" w14:textId="4E6E5C01" w:rsidR="007E35C7" w:rsidRPr="00D85B97" w:rsidRDefault="003139CF" w:rsidP="000711FE">
      <w:pPr>
        <w:pStyle w:val="ListParagraph"/>
        <w:numPr>
          <w:ilvl w:val="0"/>
          <w:numId w:val="36"/>
        </w:numPr>
        <w:spacing w:line="360" w:lineRule="auto"/>
        <w:rPr>
          <w:lang w:val="en-AU"/>
        </w:rPr>
      </w:pPr>
      <w:r>
        <w:rPr>
          <w:b/>
          <w:lang w:val="en-AU"/>
        </w:rPr>
        <w:t>F</w:t>
      </w:r>
      <w:r w:rsidR="007E35C7" w:rsidRPr="00D85B97">
        <w:rPr>
          <w:b/>
          <w:lang w:val="en-AU"/>
        </w:rPr>
        <w:t>ocus on the support a person needs</w:t>
      </w:r>
      <w:r w:rsidR="007E35C7" w:rsidRPr="00D85B97">
        <w:rPr>
          <w:lang w:val="en-AU"/>
        </w:rPr>
        <w:t xml:space="preserve"> to make decisions, and the impact of the environment on their decisions, rather than their capacity. </w:t>
      </w:r>
    </w:p>
    <w:p w14:paraId="2601BC98" w14:textId="7ACC636F" w:rsidR="007E35C7" w:rsidRPr="00D85B97" w:rsidRDefault="003139CF" w:rsidP="000711FE">
      <w:pPr>
        <w:pStyle w:val="ListParagraph"/>
        <w:numPr>
          <w:ilvl w:val="0"/>
          <w:numId w:val="36"/>
        </w:numPr>
        <w:spacing w:line="360" w:lineRule="auto"/>
        <w:rPr>
          <w:lang w:val="en-AU"/>
        </w:rPr>
      </w:pPr>
      <w:r>
        <w:rPr>
          <w:b/>
          <w:lang w:val="en-AU"/>
        </w:rPr>
        <w:t>T</w:t>
      </w:r>
      <w:r w:rsidR="007E35C7" w:rsidRPr="00D85B97">
        <w:rPr>
          <w:b/>
          <w:lang w:val="en-AU"/>
        </w:rPr>
        <w:t>ake a person-centred approach</w:t>
      </w:r>
      <w:r w:rsidR="007E35C7" w:rsidRPr="00D85B97">
        <w:rPr>
          <w:lang w:val="en-AU"/>
        </w:rPr>
        <w:t xml:space="preserve"> rather than rely on ‘typical’ life stage transitions that may not map onto the experiences of individuals (in context of intellectual disability, cognitive impairment and or psychosocial disability).</w:t>
      </w:r>
    </w:p>
    <w:p w14:paraId="2BACCE6A" w14:textId="0E0F87B2" w:rsidR="007E35C7" w:rsidRPr="00D85B97" w:rsidRDefault="003139CF" w:rsidP="000711FE">
      <w:pPr>
        <w:pStyle w:val="ListParagraph"/>
        <w:numPr>
          <w:ilvl w:val="0"/>
          <w:numId w:val="36"/>
        </w:numPr>
        <w:spacing w:line="360" w:lineRule="auto"/>
        <w:rPr>
          <w:lang w:val="en-AU"/>
        </w:rPr>
      </w:pPr>
      <w:r>
        <w:rPr>
          <w:lang w:val="en-AU"/>
        </w:rPr>
        <w:t>R</w:t>
      </w:r>
      <w:r w:rsidR="007E35C7" w:rsidRPr="00D85B97">
        <w:rPr>
          <w:lang w:val="en-AU"/>
        </w:rPr>
        <w:t xml:space="preserve">ecognise that decision-making </w:t>
      </w:r>
      <w:r w:rsidR="007E35C7" w:rsidRPr="00D85B97">
        <w:rPr>
          <w:b/>
          <w:lang w:val="en-AU"/>
        </w:rPr>
        <w:t>happens on a continuum</w:t>
      </w:r>
      <w:r w:rsidR="007E35C7" w:rsidRPr="00D85B97">
        <w:rPr>
          <w:lang w:val="en-AU"/>
        </w:rPr>
        <w:t xml:space="preserve"> or could be represented as a spectrum.</w:t>
      </w:r>
    </w:p>
    <w:p w14:paraId="1F777F05" w14:textId="04D58093" w:rsidR="007E35C7" w:rsidRPr="00D85B97" w:rsidRDefault="003139CF" w:rsidP="000711FE">
      <w:pPr>
        <w:pStyle w:val="ListParagraph"/>
        <w:numPr>
          <w:ilvl w:val="0"/>
          <w:numId w:val="36"/>
        </w:numPr>
        <w:spacing w:line="360" w:lineRule="auto"/>
        <w:rPr>
          <w:lang w:val="en-AU"/>
        </w:rPr>
      </w:pPr>
      <w:r>
        <w:rPr>
          <w:lang w:val="en-AU"/>
        </w:rPr>
        <w:t>D</w:t>
      </w:r>
      <w:r w:rsidR="007E35C7" w:rsidRPr="00D85B97">
        <w:rPr>
          <w:lang w:val="en-AU"/>
        </w:rPr>
        <w:t>efine and use ‘supported decision making’ as a word which can be used for process, resources</w:t>
      </w:r>
      <w:r w:rsidR="00CB34F4">
        <w:rPr>
          <w:lang w:val="en-AU"/>
        </w:rPr>
        <w:t>,</w:t>
      </w:r>
      <w:r w:rsidR="007E35C7" w:rsidRPr="00D85B97">
        <w:rPr>
          <w:lang w:val="en-AU"/>
        </w:rPr>
        <w:t xml:space="preserve"> and tools.</w:t>
      </w:r>
    </w:p>
    <w:p w14:paraId="1C3271F7" w14:textId="0DB230C4" w:rsidR="007E35C7" w:rsidRPr="00D85B97" w:rsidRDefault="003139CF" w:rsidP="000711FE">
      <w:pPr>
        <w:pStyle w:val="ListParagraph"/>
        <w:numPr>
          <w:ilvl w:val="0"/>
          <w:numId w:val="36"/>
        </w:numPr>
        <w:spacing w:line="360" w:lineRule="auto"/>
        <w:rPr>
          <w:lang w:val="en-AU"/>
        </w:rPr>
      </w:pPr>
      <w:r>
        <w:rPr>
          <w:lang w:val="en-AU"/>
        </w:rPr>
        <w:t>M</w:t>
      </w:r>
      <w:r w:rsidR="007E35C7" w:rsidRPr="00D85B97">
        <w:rPr>
          <w:lang w:val="en-AU"/>
        </w:rPr>
        <w:t>ake our information so everyone can understand.</w:t>
      </w:r>
    </w:p>
    <w:p w14:paraId="564ACB06" w14:textId="77777777" w:rsidR="007E35C7" w:rsidRPr="00D85B97" w:rsidRDefault="007E35C7" w:rsidP="00D85B97">
      <w:pPr>
        <w:pStyle w:val="Heading4"/>
        <w:ind w:left="709"/>
        <w:rPr>
          <w:lang w:val="en-AU"/>
        </w:rPr>
      </w:pPr>
      <w:r w:rsidRPr="00D85B97">
        <w:rPr>
          <w:lang w:val="en-AU"/>
        </w:rPr>
        <w:t>Look at the broader context and don’t reinvent the wheel</w:t>
      </w:r>
    </w:p>
    <w:p w14:paraId="0E5B8B29" w14:textId="77777777" w:rsidR="007E35C7" w:rsidRPr="00D85B97" w:rsidRDefault="007E35C7" w:rsidP="00D85B97">
      <w:pPr>
        <w:spacing w:line="360" w:lineRule="auto"/>
        <w:rPr>
          <w:rFonts w:cs="Arial"/>
          <w:szCs w:val="22"/>
          <w:lang w:val="en-AU"/>
        </w:rPr>
      </w:pPr>
      <w:r w:rsidRPr="00D85B97">
        <w:rPr>
          <w:rFonts w:cs="Arial"/>
          <w:szCs w:val="22"/>
          <w:lang w:val="en-AU"/>
        </w:rPr>
        <w:t>You told us that:</w:t>
      </w:r>
    </w:p>
    <w:p w14:paraId="68F65F89" w14:textId="08058CDF" w:rsidR="007E35C7" w:rsidRPr="00DA5C8E" w:rsidRDefault="003139CF" w:rsidP="000711FE">
      <w:pPr>
        <w:pStyle w:val="ListParagraph"/>
        <w:numPr>
          <w:ilvl w:val="0"/>
          <w:numId w:val="36"/>
        </w:numPr>
        <w:spacing w:line="360" w:lineRule="auto"/>
        <w:rPr>
          <w:rFonts w:cs="Arial"/>
          <w:szCs w:val="22"/>
          <w:lang w:val="en-AU"/>
        </w:rPr>
      </w:pPr>
      <w:r>
        <w:rPr>
          <w:rFonts w:cs="Arial"/>
          <w:szCs w:val="22"/>
          <w:lang w:val="en-AU"/>
        </w:rPr>
        <w:t>Y</w:t>
      </w:r>
      <w:r w:rsidR="007E35C7" w:rsidRPr="00DA5C8E">
        <w:rPr>
          <w:rFonts w:cs="Arial"/>
          <w:szCs w:val="22"/>
          <w:lang w:val="en-AU"/>
        </w:rPr>
        <w:t xml:space="preserve">ou want </w:t>
      </w:r>
      <w:r w:rsidR="007E35C7" w:rsidRPr="00DA5C8E">
        <w:rPr>
          <w:rFonts w:cs="Arial"/>
          <w:b/>
          <w:szCs w:val="22"/>
          <w:lang w:val="en-AU"/>
        </w:rPr>
        <w:t xml:space="preserve">us to </w:t>
      </w:r>
      <w:r w:rsidR="007E35C7" w:rsidRPr="00DA5C8E">
        <w:rPr>
          <w:rFonts w:cs="Arial"/>
          <w:b/>
          <w:bCs/>
          <w:szCs w:val="22"/>
          <w:lang w:val="en-AU"/>
        </w:rPr>
        <w:t>lead</w:t>
      </w:r>
      <w:r w:rsidR="007E35C7" w:rsidRPr="00DA5C8E">
        <w:rPr>
          <w:rFonts w:cs="Arial"/>
          <w:szCs w:val="22"/>
          <w:lang w:val="en-AU"/>
        </w:rPr>
        <w:t xml:space="preserve"> as well – that what we say and do in supporting people to make decisions is important and can impact others. And that what we do, can impact you.</w:t>
      </w:r>
    </w:p>
    <w:p w14:paraId="4EBBFB16" w14:textId="57FA0D4B" w:rsidR="007E35C7" w:rsidRPr="00DA5C8E" w:rsidRDefault="003139CF" w:rsidP="000711FE">
      <w:pPr>
        <w:pStyle w:val="ListParagraph"/>
        <w:numPr>
          <w:ilvl w:val="0"/>
          <w:numId w:val="36"/>
        </w:numPr>
        <w:spacing w:line="360" w:lineRule="auto"/>
        <w:rPr>
          <w:rFonts w:cs="Arial"/>
          <w:szCs w:val="22"/>
          <w:lang w:val="en-AU"/>
        </w:rPr>
      </w:pPr>
      <w:r>
        <w:rPr>
          <w:rFonts w:cs="Arial"/>
          <w:szCs w:val="22"/>
          <w:lang w:val="en-AU"/>
        </w:rPr>
        <w:t>W</w:t>
      </w:r>
      <w:r w:rsidR="007E35C7" w:rsidRPr="00DA5C8E">
        <w:rPr>
          <w:rFonts w:cs="Arial"/>
          <w:szCs w:val="22"/>
          <w:lang w:val="en-AU"/>
        </w:rPr>
        <w:t xml:space="preserve">e need to </w:t>
      </w:r>
      <w:r w:rsidR="007E35C7" w:rsidRPr="00DA5C8E">
        <w:rPr>
          <w:rFonts w:cs="Arial"/>
          <w:b/>
          <w:szCs w:val="22"/>
          <w:lang w:val="en-AU"/>
        </w:rPr>
        <w:t>learn from you and other existing work</w:t>
      </w:r>
      <w:r w:rsidR="007E35C7" w:rsidRPr="00DA5C8E">
        <w:rPr>
          <w:rFonts w:cs="Arial"/>
          <w:szCs w:val="22"/>
          <w:lang w:val="en-AU"/>
        </w:rPr>
        <w:t xml:space="preserve"> and not re-do things that have already been done. This includes </w:t>
      </w:r>
      <w:r w:rsidR="00D75708">
        <w:rPr>
          <w:rFonts w:cs="Arial"/>
          <w:szCs w:val="22"/>
          <w:lang w:val="en-AU"/>
        </w:rPr>
        <w:t xml:space="preserve">encouraging </w:t>
      </w:r>
      <w:r w:rsidR="007E35C7" w:rsidRPr="00DA5C8E">
        <w:rPr>
          <w:rFonts w:cs="Arial"/>
          <w:szCs w:val="22"/>
          <w:lang w:val="en-AU"/>
        </w:rPr>
        <w:t xml:space="preserve">the role of Information, Linkages and Capacity Building (ILC) in supporting people to make decisions (the ILC program provides funding to organisations to deliver projects in the community that benefit all Australians with disability, their </w:t>
      </w:r>
      <w:proofErr w:type="spellStart"/>
      <w:r w:rsidR="007E35C7" w:rsidRPr="00DA5C8E">
        <w:rPr>
          <w:rFonts w:cs="Arial"/>
          <w:szCs w:val="22"/>
          <w:lang w:val="en-AU"/>
        </w:rPr>
        <w:t>carers</w:t>
      </w:r>
      <w:proofErr w:type="spellEnd"/>
      <w:r w:rsidR="007E35C7" w:rsidRPr="00DA5C8E">
        <w:rPr>
          <w:rFonts w:cs="Arial"/>
          <w:szCs w:val="22"/>
          <w:lang w:val="en-AU"/>
        </w:rPr>
        <w:t xml:space="preserve"> and families).</w:t>
      </w:r>
    </w:p>
    <w:p w14:paraId="1C9C5F8C" w14:textId="2EDCDE9F" w:rsidR="007E35C7" w:rsidRPr="00DA5C8E" w:rsidRDefault="009E38A8" w:rsidP="000711FE">
      <w:pPr>
        <w:pStyle w:val="ListParagraph"/>
        <w:numPr>
          <w:ilvl w:val="0"/>
          <w:numId w:val="36"/>
        </w:numPr>
        <w:spacing w:line="360" w:lineRule="auto"/>
        <w:rPr>
          <w:rFonts w:cs="Arial"/>
          <w:szCs w:val="22"/>
          <w:lang w:val="en-AU"/>
        </w:rPr>
      </w:pPr>
      <w:r>
        <w:rPr>
          <w:rFonts w:cs="Arial"/>
          <w:szCs w:val="22"/>
          <w:lang w:val="en-AU"/>
        </w:rPr>
        <w:t>Y</w:t>
      </w:r>
      <w:r w:rsidR="007E35C7" w:rsidRPr="00DA5C8E">
        <w:rPr>
          <w:rFonts w:cs="Arial"/>
          <w:szCs w:val="22"/>
          <w:lang w:val="en-AU"/>
        </w:rPr>
        <w:t xml:space="preserve">ou also want us to </w:t>
      </w:r>
      <w:r w:rsidR="007E35C7" w:rsidRPr="00DA5C8E">
        <w:rPr>
          <w:rFonts w:cs="Arial"/>
          <w:b/>
          <w:szCs w:val="22"/>
          <w:lang w:val="en-AU"/>
        </w:rPr>
        <w:t>work with others</w:t>
      </w:r>
      <w:r w:rsidR="007E35C7" w:rsidRPr="00DA5C8E">
        <w:rPr>
          <w:rFonts w:cs="Arial"/>
          <w:szCs w:val="22"/>
          <w:lang w:val="en-AU"/>
        </w:rPr>
        <w:t xml:space="preserve"> to get this right – from the disability community to other government departments.</w:t>
      </w:r>
    </w:p>
    <w:p w14:paraId="44748F7A" w14:textId="669A6AEF"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lastRenderedPageBreak/>
        <w:t>W</w:t>
      </w:r>
      <w:r w:rsidR="007E35C7" w:rsidRPr="00DA5C8E">
        <w:rPr>
          <w:rFonts w:cs="Arial"/>
          <w:szCs w:val="22"/>
          <w:lang w:val="en-AU"/>
        </w:rPr>
        <w:t xml:space="preserve">e need to </w:t>
      </w:r>
      <w:r w:rsidR="007E35C7" w:rsidRPr="00DA5C8E">
        <w:rPr>
          <w:rFonts w:cs="Arial"/>
          <w:b/>
          <w:szCs w:val="22"/>
          <w:lang w:val="en-AU"/>
        </w:rPr>
        <w:t>be clearer</w:t>
      </w:r>
      <w:r w:rsidR="007E35C7" w:rsidRPr="00DA5C8E">
        <w:rPr>
          <w:rFonts w:cs="Arial"/>
          <w:szCs w:val="22"/>
          <w:lang w:val="en-AU"/>
        </w:rPr>
        <w:t xml:space="preserve"> about how our work on Support for Decision Making (including Nominees) fits in with legal frameworks focused on Guardianship and Trustees and how it fits with all the work that we are doing to make </w:t>
      </w:r>
      <w:r>
        <w:rPr>
          <w:rFonts w:cs="Arial"/>
          <w:szCs w:val="22"/>
          <w:lang w:val="en-AU"/>
        </w:rPr>
        <w:t>our</w:t>
      </w:r>
      <w:r w:rsidR="007E35C7" w:rsidRPr="00DA5C8E">
        <w:rPr>
          <w:rFonts w:cs="Arial"/>
          <w:szCs w:val="22"/>
          <w:lang w:val="en-AU"/>
        </w:rPr>
        <w:t xml:space="preserve"> decisions or improve supported decision making with and for people with disability.</w:t>
      </w:r>
    </w:p>
    <w:p w14:paraId="46B118C1" w14:textId="77777777" w:rsidR="007E35C7" w:rsidRPr="00D85B97" w:rsidRDefault="007E35C7" w:rsidP="00D85B97">
      <w:pPr>
        <w:pStyle w:val="Heading4"/>
        <w:ind w:left="709"/>
        <w:rPr>
          <w:lang w:val="en-AU"/>
        </w:rPr>
      </w:pPr>
      <w:r w:rsidRPr="00D85B97">
        <w:rPr>
          <w:lang w:val="en-AU"/>
        </w:rPr>
        <w:t>Uphold the rights of people with disability</w:t>
      </w:r>
    </w:p>
    <w:p w14:paraId="130F915D" w14:textId="77777777" w:rsidR="007E35C7" w:rsidRPr="00D85B97" w:rsidRDefault="007E35C7" w:rsidP="00D85B97">
      <w:pPr>
        <w:spacing w:line="360" w:lineRule="auto"/>
        <w:rPr>
          <w:rFonts w:cs="Arial"/>
          <w:szCs w:val="22"/>
          <w:lang w:val="en-AU"/>
        </w:rPr>
      </w:pPr>
      <w:r w:rsidRPr="00D85B97">
        <w:rPr>
          <w:rFonts w:cs="Arial"/>
          <w:szCs w:val="22"/>
          <w:lang w:val="en-AU"/>
        </w:rPr>
        <w:t xml:space="preserve">You told us that we need to </w:t>
      </w:r>
      <w:r w:rsidRPr="00D85B97">
        <w:rPr>
          <w:rFonts w:cs="Arial"/>
          <w:b/>
          <w:szCs w:val="22"/>
          <w:lang w:val="en-AU"/>
        </w:rPr>
        <w:t>understand and explain</w:t>
      </w:r>
      <w:r w:rsidRPr="00D85B97">
        <w:rPr>
          <w:rFonts w:cs="Arial"/>
          <w:szCs w:val="22"/>
          <w:lang w:val="en-AU"/>
        </w:rPr>
        <w:t xml:space="preserve"> the rights of people with disability better and </w:t>
      </w:r>
      <w:r w:rsidRPr="00D85B97">
        <w:rPr>
          <w:rFonts w:cs="Arial"/>
          <w:b/>
          <w:szCs w:val="22"/>
          <w:lang w:val="en-AU"/>
        </w:rPr>
        <w:t>uphold</w:t>
      </w:r>
      <w:r w:rsidRPr="00D85B97">
        <w:rPr>
          <w:rFonts w:cs="Arial"/>
          <w:szCs w:val="22"/>
          <w:lang w:val="en-AU"/>
        </w:rPr>
        <w:t xml:space="preserve"> people’s right to make decisions.</w:t>
      </w:r>
    </w:p>
    <w:p w14:paraId="574849D1" w14:textId="77777777" w:rsidR="007E35C7" w:rsidRPr="00D85B97" w:rsidRDefault="007E35C7" w:rsidP="00D85B97">
      <w:pPr>
        <w:pStyle w:val="Heading4"/>
        <w:ind w:left="709"/>
        <w:rPr>
          <w:lang w:val="en-AU"/>
        </w:rPr>
      </w:pPr>
      <w:r w:rsidRPr="00D85B97">
        <w:rPr>
          <w:lang w:val="en-AU"/>
        </w:rPr>
        <w:t>Recognise the importance of relationships</w:t>
      </w:r>
    </w:p>
    <w:p w14:paraId="0B44B723" w14:textId="4D05435E" w:rsidR="007E35C7" w:rsidRPr="00D85B97" w:rsidRDefault="007E35C7" w:rsidP="00D85B97">
      <w:pPr>
        <w:spacing w:line="360" w:lineRule="auto"/>
        <w:rPr>
          <w:rFonts w:cs="Arial"/>
          <w:szCs w:val="22"/>
          <w:lang w:val="en-AU"/>
        </w:rPr>
      </w:pPr>
      <w:r w:rsidRPr="00D85B97">
        <w:rPr>
          <w:rFonts w:cs="Arial"/>
          <w:szCs w:val="22"/>
          <w:lang w:val="en-AU"/>
        </w:rPr>
        <w:t>You told us that</w:t>
      </w:r>
      <w:r w:rsidRPr="00D85B97">
        <w:rPr>
          <w:rFonts w:cs="Arial"/>
          <w:b/>
          <w:szCs w:val="22"/>
          <w:lang w:val="en-AU"/>
        </w:rPr>
        <w:t xml:space="preserve"> relationships</w:t>
      </w:r>
      <w:r w:rsidRPr="00D85B97">
        <w:rPr>
          <w:rFonts w:cs="Arial"/>
          <w:szCs w:val="22"/>
          <w:lang w:val="en-AU"/>
        </w:rPr>
        <w:t xml:space="preserve"> – trust, respect, collaboration – are key to supporting a person with disability to make decisions.</w:t>
      </w:r>
    </w:p>
    <w:p w14:paraId="663275E1" w14:textId="77777777" w:rsidR="007E35C7" w:rsidRPr="00D85B97" w:rsidRDefault="007E35C7" w:rsidP="00D85B97">
      <w:pPr>
        <w:pStyle w:val="Heading4"/>
        <w:ind w:left="709"/>
        <w:rPr>
          <w:lang w:val="en-AU"/>
        </w:rPr>
      </w:pPr>
      <w:r w:rsidRPr="00D85B97">
        <w:rPr>
          <w:lang w:val="en-AU"/>
        </w:rPr>
        <w:t>Enact effective support for decision making</w:t>
      </w:r>
    </w:p>
    <w:p w14:paraId="38E13379" w14:textId="77777777" w:rsidR="007E35C7" w:rsidRPr="00D85B97" w:rsidRDefault="007E35C7" w:rsidP="00D85B97">
      <w:pPr>
        <w:spacing w:line="360" w:lineRule="auto"/>
        <w:rPr>
          <w:rFonts w:cs="Arial"/>
          <w:szCs w:val="22"/>
          <w:lang w:val="en-AU"/>
        </w:rPr>
      </w:pPr>
      <w:r w:rsidRPr="00D85B97">
        <w:rPr>
          <w:rFonts w:cs="Arial"/>
          <w:szCs w:val="22"/>
          <w:lang w:val="en-AU"/>
        </w:rPr>
        <w:t>You told us that:</w:t>
      </w:r>
    </w:p>
    <w:p w14:paraId="328070AA" w14:textId="5DF6403E"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t>M</w:t>
      </w:r>
      <w:r w:rsidR="007E35C7" w:rsidRPr="00D85B97">
        <w:rPr>
          <w:rFonts w:cs="Arial"/>
          <w:szCs w:val="22"/>
          <w:lang w:val="en-AU"/>
        </w:rPr>
        <w:t xml:space="preserve">aking decisions </w:t>
      </w:r>
      <w:r w:rsidR="007E35C7" w:rsidRPr="00D85B97">
        <w:rPr>
          <w:rFonts w:cs="Arial"/>
          <w:b/>
          <w:szCs w:val="22"/>
          <w:lang w:val="en-AU"/>
        </w:rPr>
        <w:t>within the NDIS could be easier</w:t>
      </w:r>
      <w:r w:rsidR="007E35C7" w:rsidRPr="00D85B97">
        <w:rPr>
          <w:rFonts w:cs="Arial"/>
          <w:szCs w:val="22"/>
          <w:lang w:val="en-AU"/>
        </w:rPr>
        <w:t xml:space="preserve"> if our information was easy to find and understand and our systems were easier to use. You also said we need to communicate with you in the way that works for you and check you have understood.</w:t>
      </w:r>
    </w:p>
    <w:p w14:paraId="30EFC182" w14:textId="4B0B7539" w:rsidR="007E35C7" w:rsidRPr="00D85B97" w:rsidRDefault="009E38A8" w:rsidP="000711FE">
      <w:pPr>
        <w:pStyle w:val="ListParagraph"/>
        <w:numPr>
          <w:ilvl w:val="0"/>
          <w:numId w:val="36"/>
        </w:numPr>
        <w:spacing w:line="360" w:lineRule="auto"/>
        <w:rPr>
          <w:rFonts w:cs="Arial"/>
          <w:szCs w:val="22"/>
          <w:lang w:val="en-AU"/>
        </w:rPr>
      </w:pPr>
      <w:r>
        <w:rPr>
          <w:rFonts w:cs="Arial"/>
          <w:b/>
          <w:szCs w:val="22"/>
          <w:lang w:val="en-AU"/>
        </w:rPr>
        <w:t>E</w:t>
      </w:r>
      <w:r w:rsidR="007E35C7" w:rsidRPr="00D85B97">
        <w:rPr>
          <w:rFonts w:cs="Arial"/>
          <w:b/>
          <w:szCs w:val="22"/>
          <w:lang w:val="en-AU"/>
        </w:rPr>
        <w:t>ffective</w:t>
      </w:r>
      <w:r w:rsidR="007E35C7" w:rsidRPr="00D85B97">
        <w:rPr>
          <w:rFonts w:cs="Arial"/>
          <w:szCs w:val="22"/>
          <w:lang w:val="en-AU"/>
        </w:rPr>
        <w:t xml:space="preserve"> </w:t>
      </w:r>
      <w:r w:rsidR="00242D51">
        <w:rPr>
          <w:rFonts w:cs="Arial"/>
          <w:szCs w:val="22"/>
          <w:lang w:val="en-AU"/>
        </w:rPr>
        <w:t>Support for Decision Making</w:t>
      </w:r>
      <w:r w:rsidR="007E35C7" w:rsidRPr="00D85B97">
        <w:rPr>
          <w:rFonts w:cs="Arial"/>
          <w:szCs w:val="22"/>
          <w:lang w:val="en-AU"/>
        </w:rPr>
        <w:t xml:space="preserve"> needs time, funding, choice of decision supporters who are skilled.</w:t>
      </w:r>
    </w:p>
    <w:p w14:paraId="78DF5883" w14:textId="77777777" w:rsidR="007E35C7" w:rsidRPr="00D85B97" w:rsidRDefault="007E35C7" w:rsidP="00D85B97">
      <w:pPr>
        <w:pStyle w:val="Heading4"/>
        <w:ind w:left="709"/>
        <w:rPr>
          <w:lang w:val="en-AU"/>
        </w:rPr>
      </w:pPr>
      <w:r w:rsidRPr="00D85B97">
        <w:rPr>
          <w:lang w:val="en-AU"/>
        </w:rPr>
        <w:t>Recognise disability-specific and culturally-specific needs</w:t>
      </w:r>
    </w:p>
    <w:p w14:paraId="2B5393F3" w14:textId="77777777" w:rsidR="007E35C7" w:rsidRPr="00D85B97" w:rsidRDefault="007E35C7" w:rsidP="00D85B97">
      <w:pPr>
        <w:spacing w:line="360" w:lineRule="auto"/>
        <w:rPr>
          <w:rFonts w:cs="Arial"/>
          <w:szCs w:val="22"/>
          <w:lang w:val="en-AU"/>
        </w:rPr>
      </w:pPr>
      <w:r w:rsidRPr="00D85B97">
        <w:rPr>
          <w:rFonts w:cs="Arial"/>
          <w:szCs w:val="22"/>
          <w:lang w:val="en-AU"/>
        </w:rPr>
        <w:t xml:space="preserve">You told us that: </w:t>
      </w:r>
    </w:p>
    <w:p w14:paraId="405F9C95" w14:textId="119CD85D"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t>W</w:t>
      </w:r>
      <w:r w:rsidR="007E35C7" w:rsidRPr="00D85B97">
        <w:rPr>
          <w:rFonts w:cs="Arial"/>
          <w:szCs w:val="22"/>
          <w:lang w:val="en-AU"/>
        </w:rPr>
        <w:t xml:space="preserve">e need to ensure </w:t>
      </w:r>
      <w:r w:rsidR="007E35C7" w:rsidRPr="00D85B97">
        <w:rPr>
          <w:rFonts w:cs="Arial"/>
          <w:b/>
          <w:szCs w:val="22"/>
          <w:lang w:val="en-AU"/>
        </w:rPr>
        <w:t>what we do works</w:t>
      </w:r>
      <w:r w:rsidR="007E35C7" w:rsidRPr="00D85B97">
        <w:rPr>
          <w:rFonts w:cs="Arial"/>
          <w:szCs w:val="22"/>
          <w:lang w:val="en-AU"/>
        </w:rPr>
        <w:t xml:space="preserve"> for people who have complex communication or support needs, people with intellectual and psychosocial disability and people who interact with multiple service systems like health, justice and child protection. </w:t>
      </w:r>
    </w:p>
    <w:p w14:paraId="324CCEA4" w14:textId="3733B563"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t>W</w:t>
      </w:r>
      <w:r w:rsidR="007E35C7" w:rsidRPr="00D85B97">
        <w:rPr>
          <w:rFonts w:cs="Arial"/>
          <w:szCs w:val="22"/>
          <w:lang w:val="en-AU"/>
        </w:rPr>
        <w:t xml:space="preserve">e need to </w:t>
      </w:r>
      <w:r w:rsidR="007E35C7" w:rsidRPr="00D85B97">
        <w:rPr>
          <w:rFonts w:cs="Arial"/>
          <w:b/>
          <w:szCs w:val="22"/>
          <w:lang w:val="en-AU"/>
        </w:rPr>
        <w:t>better understand the perspectives</w:t>
      </w:r>
      <w:r w:rsidR="007E35C7" w:rsidRPr="00D85B97">
        <w:rPr>
          <w:rFonts w:cs="Arial"/>
          <w:szCs w:val="22"/>
          <w:lang w:val="en-AU"/>
        </w:rPr>
        <w:t xml:space="preserve"> of Aboriginal and </w:t>
      </w:r>
      <w:r w:rsidR="007E35C7" w:rsidRPr="00C213DB">
        <w:rPr>
          <w:rFonts w:cs="Arial"/>
          <w:szCs w:val="22"/>
          <w:lang w:val="en-AU"/>
        </w:rPr>
        <w:t>Torr</w:t>
      </w:r>
      <w:r w:rsidR="00C213DB" w:rsidRPr="00C213DB">
        <w:rPr>
          <w:rFonts w:cs="Arial"/>
          <w:szCs w:val="22"/>
          <w:lang w:val="en-AU"/>
        </w:rPr>
        <w:t xml:space="preserve">es Strait Islander communities and </w:t>
      </w:r>
      <w:r w:rsidR="007E35C7" w:rsidRPr="00C213DB">
        <w:rPr>
          <w:rFonts w:cs="Arial"/>
          <w:szCs w:val="22"/>
          <w:lang w:val="en-AU"/>
        </w:rPr>
        <w:t>culturally and linguistically diverse communities</w:t>
      </w:r>
      <w:r w:rsidR="00C213DB" w:rsidRPr="00C213DB">
        <w:rPr>
          <w:rFonts w:cs="Arial"/>
          <w:szCs w:val="22"/>
          <w:lang w:val="en-AU"/>
        </w:rPr>
        <w:t>.</w:t>
      </w:r>
    </w:p>
    <w:p w14:paraId="47A03BD9" w14:textId="6DDCDFEB" w:rsidR="007E35C7" w:rsidRPr="00D85B97" w:rsidRDefault="007E35C7" w:rsidP="00D85B97">
      <w:pPr>
        <w:pStyle w:val="Heading4"/>
        <w:ind w:left="709"/>
        <w:rPr>
          <w:lang w:val="en-AU"/>
        </w:rPr>
      </w:pPr>
      <w:r w:rsidRPr="00D85B97">
        <w:rPr>
          <w:lang w:val="en-AU"/>
        </w:rPr>
        <w:t>Explain our approach to safeguards</w:t>
      </w:r>
      <w:r w:rsidR="00D75708">
        <w:rPr>
          <w:lang w:val="en-AU"/>
        </w:rPr>
        <w:t xml:space="preserve"> </w:t>
      </w:r>
    </w:p>
    <w:p w14:paraId="6924DE9A" w14:textId="77777777" w:rsidR="007E35C7" w:rsidRPr="00D85B97" w:rsidRDefault="007E35C7" w:rsidP="00D85B97">
      <w:pPr>
        <w:spacing w:line="360" w:lineRule="auto"/>
        <w:rPr>
          <w:rFonts w:cs="Arial"/>
          <w:szCs w:val="22"/>
          <w:lang w:val="en-AU"/>
        </w:rPr>
      </w:pPr>
      <w:r w:rsidRPr="00D85B97">
        <w:rPr>
          <w:rFonts w:cs="Arial"/>
          <w:szCs w:val="22"/>
          <w:lang w:val="en-AU"/>
        </w:rPr>
        <w:t>You told us that:</w:t>
      </w:r>
    </w:p>
    <w:p w14:paraId="467CB3EE" w14:textId="2E88570A"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t>W</w:t>
      </w:r>
      <w:r w:rsidR="007E35C7" w:rsidRPr="00D85B97">
        <w:rPr>
          <w:rFonts w:cs="Arial"/>
          <w:szCs w:val="22"/>
          <w:lang w:val="en-AU"/>
        </w:rPr>
        <w:t xml:space="preserve">e need to provide </w:t>
      </w:r>
      <w:r w:rsidR="007E35C7" w:rsidRPr="00D85B97">
        <w:rPr>
          <w:rFonts w:cs="Arial"/>
          <w:b/>
          <w:szCs w:val="22"/>
          <w:lang w:val="en-AU"/>
        </w:rPr>
        <w:t>more detail</w:t>
      </w:r>
      <w:r w:rsidR="007E35C7" w:rsidRPr="00D85B97">
        <w:rPr>
          <w:rFonts w:cs="Arial"/>
          <w:szCs w:val="22"/>
          <w:lang w:val="en-AU"/>
        </w:rPr>
        <w:t xml:space="preserve"> about the safeguards in the policy;</w:t>
      </w:r>
    </w:p>
    <w:p w14:paraId="390F8036" w14:textId="3F7FF3A6" w:rsidR="007E35C7" w:rsidRPr="00D85B97" w:rsidRDefault="009E38A8" w:rsidP="000711FE">
      <w:pPr>
        <w:pStyle w:val="ListParagraph"/>
        <w:numPr>
          <w:ilvl w:val="0"/>
          <w:numId w:val="36"/>
        </w:numPr>
        <w:spacing w:line="360" w:lineRule="auto"/>
        <w:rPr>
          <w:rFonts w:cs="Arial"/>
          <w:szCs w:val="22"/>
          <w:lang w:val="en-AU"/>
        </w:rPr>
      </w:pPr>
      <w:r>
        <w:rPr>
          <w:rFonts w:cs="Arial"/>
          <w:szCs w:val="22"/>
          <w:lang w:val="en-AU"/>
        </w:rPr>
        <w:t>T</w:t>
      </w:r>
      <w:r w:rsidR="007E35C7" w:rsidRPr="00D85B97">
        <w:rPr>
          <w:rFonts w:cs="Arial"/>
          <w:szCs w:val="22"/>
          <w:lang w:val="en-AU"/>
        </w:rPr>
        <w:t>he NDIS Quality and Safeguards Commission should have a role in ensuring people are supported to make decisions.</w:t>
      </w:r>
    </w:p>
    <w:p w14:paraId="22B66DC9" w14:textId="2AB2F90E" w:rsidR="007E35C7" w:rsidRPr="00DA5C8E" w:rsidRDefault="009E38A8" w:rsidP="000711FE">
      <w:pPr>
        <w:pStyle w:val="ListParagraph"/>
        <w:numPr>
          <w:ilvl w:val="0"/>
          <w:numId w:val="36"/>
        </w:numPr>
        <w:spacing w:line="360" w:lineRule="auto"/>
        <w:rPr>
          <w:rFonts w:cs="Arial"/>
          <w:szCs w:val="22"/>
          <w:lang w:val="en-AU"/>
        </w:rPr>
      </w:pPr>
      <w:r>
        <w:rPr>
          <w:rFonts w:cs="Arial"/>
          <w:b/>
          <w:bCs/>
          <w:szCs w:val="22"/>
          <w:lang w:val="en-AU"/>
        </w:rPr>
        <w:t>M</w:t>
      </w:r>
      <w:r w:rsidR="007E35C7" w:rsidRPr="00DA5C8E">
        <w:rPr>
          <w:rFonts w:cs="Arial"/>
          <w:b/>
          <w:bCs/>
          <w:szCs w:val="22"/>
          <w:lang w:val="en-AU"/>
        </w:rPr>
        <w:t>aking sure people are getting the support they need</w:t>
      </w:r>
      <w:r w:rsidR="007E35C7" w:rsidRPr="00DA5C8E">
        <w:rPr>
          <w:rFonts w:cs="Arial"/>
          <w:szCs w:val="22"/>
          <w:lang w:val="en-AU"/>
        </w:rPr>
        <w:t xml:space="preserve"> to make decisions (accountability) is very important. </w:t>
      </w:r>
    </w:p>
    <w:p w14:paraId="4B9E8D83" w14:textId="6EB72525" w:rsidR="007E35C7" w:rsidRPr="00D85B97" w:rsidRDefault="007E35C7" w:rsidP="00D85B97">
      <w:pPr>
        <w:pStyle w:val="Heading3"/>
        <w:rPr>
          <w:lang w:val="en-AU"/>
        </w:rPr>
      </w:pPr>
      <w:bookmarkStart w:id="54" w:name="_Toc88818853"/>
      <w:r w:rsidRPr="00D85B97">
        <w:rPr>
          <w:lang w:val="en-AU"/>
        </w:rPr>
        <w:lastRenderedPageBreak/>
        <w:t>Specific feedback</w:t>
      </w:r>
      <w:bookmarkEnd w:id="54"/>
    </w:p>
    <w:p w14:paraId="1CA7BE19" w14:textId="2C52C22E" w:rsidR="007E35C7" w:rsidRPr="00DA5C8E" w:rsidRDefault="007E35C7" w:rsidP="00242D51">
      <w:pPr>
        <w:spacing w:line="360" w:lineRule="auto"/>
        <w:rPr>
          <w:rFonts w:eastAsia="Arial" w:cs="Arial"/>
          <w:szCs w:val="22"/>
          <w:lang w:val="en-AU"/>
        </w:rPr>
      </w:pPr>
      <w:r w:rsidRPr="00DA5C8E">
        <w:rPr>
          <w:rFonts w:eastAsia="Arial" w:cs="Arial"/>
          <w:szCs w:val="22"/>
          <w:lang w:val="en-AU"/>
        </w:rPr>
        <w:t xml:space="preserve">You also gave us </w:t>
      </w:r>
      <w:r w:rsidRPr="00DA5C8E">
        <w:rPr>
          <w:rFonts w:cs="Arial"/>
          <w:szCs w:val="22"/>
          <w:lang w:val="en-AU"/>
        </w:rPr>
        <w:t xml:space="preserve">your feedback for the specific questions we asked. </w:t>
      </w:r>
      <w:r w:rsidRPr="00DA5C8E">
        <w:rPr>
          <w:rFonts w:eastAsia="Arial" w:cs="Arial"/>
          <w:szCs w:val="22"/>
          <w:lang w:val="en-AU"/>
        </w:rPr>
        <w:t>W</w:t>
      </w:r>
      <w:r w:rsidRPr="00DA5C8E">
        <w:rPr>
          <w:rFonts w:cs="Arial"/>
          <w:szCs w:val="22"/>
          <w:lang w:val="en-AU"/>
        </w:rPr>
        <w:t xml:space="preserve">e have summarised this feedback </w:t>
      </w:r>
      <w:r w:rsidR="00D75708">
        <w:rPr>
          <w:rFonts w:cs="Arial"/>
          <w:szCs w:val="22"/>
          <w:lang w:val="en-AU"/>
        </w:rPr>
        <w:t xml:space="preserve">below </w:t>
      </w:r>
      <w:r w:rsidRPr="00DA5C8E">
        <w:rPr>
          <w:rFonts w:cs="Arial"/>
          <w:szCs w:val="22"/>
          <w:lang w:val="en-AU"/>
        </w:rPr>
        <w:t xml:space="preserve">under the following groups and captured more detail of your responses in </w:t>
      </w:r>
      <w:hyperlink w:anchor="_Appendix_A_–" w:history="1">
        <w:r w:rsidRPr="00CB34F4">
          <w:rPr>
            <w:rStyle w:val="Hyperlink"/>
            <w:rFonts w:cs="Arial"/>
            <w:color w:val="0000FF"/>
            <w:szCs w:val="22"/>
            <w:lang w:val="en-AU"/>
          </w:rPr>
          <w:t>Appendix A</w:t>
        </w:r>
      </w:hyperlink>
      <w:r w:rsidRPr="00CB34F4">
        <w:rPr>
          <w:rFonts w:cs="Arial"/>
          <w:szCs w:val="22"/>
          <w:lang w:val="en-AU"/>
        </w:rPr>
        <w:t>:</w:t>
      </w:r>
      <w:r w:rsidRPr="00DA5C8E">
        <w:rPr>
          <w:rFonts w:cs="Arial"/>
          <w:szCs w:val="22"/>
          <w:lang w:val="en-AU"/>
        </w:rPr>
        <w:t xml:space="preserve"> </w:t>
      </w:r>
    </w:p>
    <w:p w14:paraId="6A3480F3" w14:textId="77777777"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Helping you make decisions</w:t>
      </w:r>
    </w:p>
    <w:p w14:paraId="7B43C922" w14:textId="77777777"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Choosing decision supporters</w:t>
      </w:r>
    </w:p>
    <w:p w14:paraId="72881BE7" w14:textId="77777777"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Capacity building for decision supporters</w:t>
      </w:r>
    </w:p>
    <w:p w14:paraId="6AA3652D" w14:textId="77777777"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Disability or culturally specific considerations</w:t>
      </w:r>
    </w:p>
    <w:p w14:paraId="196D5DB8" w14:textId="2F094815"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Conflict of interest, undue influence and dignity of risk</w:t>
      </w:r>
    </w:p>
    <w:p w14:paraId="13B124AD" w14:textId="77777777" w:rsidR="007E35C7" w:rsidRPr="00DA5C8E" w:rsidRDefault="007E35C7" w:rsidP="000711FE">
      <w:pPr>
        <w:pStyle w:val="ListParagraph"/>
        <w:numPr>
          <w:ilvl w:val="0"/>
          <w:numId w:val="1"/>
        </w:numPr>
        <w:spacing w:line="360" w:lineRule="auto"/>
        <w:rPr>
          <w:rFonts w:cs="Arial"/>
          <w:szCs w:val="22"/>
          <w:lang w:val="en-AU"/>
        </w:rPr>
      </w:pPr>
      <w:r w:rsidRPr="00DA5C8E">
        <w:rPr>
          <w:rFonts w:cs="Arial"/>
          <w:szCs w:val="22"/>
          <w:lang w:val="en-AU"/>
        </w:rPr>
        <w:t>Implementation plan.</w:t>
      </w:r>
    </w:p>
    <w:p w14:paraId="0DD8C99B" w14:textId="6533450D" w:rsidR="007E35C7" w:rsidRPr="00DA5C8E" w:rsidRDefault="007E35C7" w:rsidP="00242D51">
      <w:pPr>
        <w:spacing w:line="360" w:lineRule="auto"/>
        <w:rPr>
          <w:lang w:val="en-AU"/>
        </w:rPr>
      </w:pPr>
      <w:r w:rsidRPr="00DA5C8E">
        <w:rPr>
          <w:lang w:val="en-AU"/>
        </w:rPr>
        <w:t>Many of the submissions also included recommendations and actions for us to consider</w:t>
      </w:r>
      <w:r w:rsidR="00D75708">
        <w:rPr>
          <w:lang w:val="en-AU"/>
        </w:rPr>
        <w:t>.</w:t>
      </w:r>
      <w:r w:rsidRPr="00DA5C8E">
        <w:rPr>
          <w:lang w:val="en-AU"/>
        </w:rPr>
        <w:t xml:space="preserve"> </w:t>
      </w:r>
      <w:r w:rsidR="00D75708">
        <w:rPr>
          <w:lang w:val="en-AU"/>
        </w:rPr>
        <w:t>W</w:t>
      </w:r>
      <w:r w:rsidRPr="00DA5C8E">
        <w:rPr>
          <w:lang w:val="en-AU"/>
        </w:rPr>
        <w:t>e are working our way through the detail of these and have summarised them in this report</w:t>
      </w:r>
      <w:r w:rsidR="00D75708">
        <w:rPr>
          <w:lang w:val="en-AU"/>
        </w:rPr>
        <w:t xml:space="preserve"> </w:t>
      </w:r>
      <w:r w:rsidR="00CB34F4">
        <w:rPr>
          <w:lang w:val="en-AU"/>
        </w:rPr>
        <w:t>in</w:t>
      </w:r>
      <w:r w:rsidR="00496A6E" w:rsidRPr="00DA5C8E">
        <w:rPr>
          <w:lang w:val="en-AU"/>
        </w:rPr>
        <w:t xml:space="preserve"> </w:t>
      </w:r>
      <w:hyperlink w:anchor="_Appendix_B_–" w:history="1">
        <w:r w:rsidRPr="00CB34F4">
          <w:rPr>
            <w:rStyle w:val="Hyperlink"/>
            <w:color w:val="0000FF"/>
            <w:lang w:val="en-AU"/>
          </w:rPr>
          <w:t>Appendix B</w:t>
        </w:r>
      </w:hyperlink>
      <w:r w:rsidRPr="00DA5C8E">
        <w:rPr>
          <w:lang w:val="en-AU"/>
        </w:rPr>
        <w:t>. The suggestions provided in the submissions related to legislation, policy, design and implementation of Support for Decision Making.</w:t>
      </w:r>
    </w:p>
    <w:p w14:paraId="7A102A23" w14:textId="77777777" w:rsidR="006837B5" w:rsidRPr="00DA5C8E" w:rsidRDefault="00DB5B3F" w:rsidP="00D85B97">
      <w:pPr>
        <w:pStyle w:val="Heading4"/>
        <w:ind w:left="709"/>
        <w:rPr>
          <w:lang w:val="en-AU"/>
        </w:rPr>
      </w:pPr>
      <w:bookmarkStart w:id="55" w:name="_Toc87453590"/>
      <w:bookmarkStart w:id="56" w:name="_Toc87453591"/>
      <w:bookmarkStart w:id="57" w:name="_Toc87453592"/>
      <w:bookmarkStart w:id="58" w:name="_Toc87453593"/>
      <w:bookmarkStart w:id="59" w:name="_Toc87453594"/>
      <w:bookmarkStart w:id="60" w:name="_Toc87453595"/>
      <w:bookmarkStart w:id="61" w:name="_Toc87453596"/>
      <w:bookmarkStart w:id="62" w:name="_Toc87453597"/>
      <w:bookmarkStart w:id="63" w:name="_Toc87453598"/>
      <w:bookmarkStart w:id="64" w:name="_Toc87453599"/>
      <w:bookmarkStart w:id="65" w:name="_Toc87453600"/>
      <w:bookmarkStart w:id="66" w:name="_Toc87453601"/>
      <w:bookmarkStart w:id="67" w:name="_Toc87453602"/>
      <w:bookmarkStart w:id="68" w:name="_Toc87453603"/>
      <w:bookmarkStart w:id="69" w:name="_Toc87453604"/>
      <w:bookmarkStart w:id="70" w:name="_Toc87453605"/>
      <w:bookmarkStart w:id="71" w:name="_Toc87453606"/>
      <w:bookmarkStart w:id="72" w:name="_Toc87453607"/>
      <w:bookmarkStart w:id="73" w:name="_Toc87453608"/>
      <w:bookmarkStart w:id="74" w:name="_Toc87453609"/>
      <w:bookmarkStart w:id="75" w:name="_Toc87453610"/>
      <w:bookmarkStart w:id="76" w:name="_Toc87453611"/>
      <w:bookmarkStart w:id="77" w:name="_Toc87453612"/>
      <w:bookmarkStart w:id="78" w:name="_Toc87453613"/>
      <w:bookmarkStart w:id="79" w:name="_Toc87453614"/>
      <w:bookmarkStart w:id="80" w:name="_Toc87453615"/>
      <w:bookmarkStart w:id="81" w:name="_Toc87453616"/>
      <w:bookmarkStart w:id="82" w:name="_Toc87453617"/>
      <w:bookmarkStart w:id="83" w:name="_Toc87453618"/>
      <w:bookmarkStart w:id="84" w:name="_Toc87453619"/>
      <w:bookmarkStart w:id="85" w:name="_Toc87453620"/>
      <w:bookmarkStart w:id="86" w:name="_Toc87453621"/>
      <w:bookmarkStart w:id="87" w:name="_Toc87453622"/>
      <w:bookmarkStart w:id="88" w:name="_Toc87453623"/>
      <w:bookmarkStart w:id="89" w:name="_Toc87453624"/>
      <w:bookmarkStart w:id="90" w:name="_Toc87453625"/>
      <w:bookmarkStart w:id="91" w:name="_Toc87453626"/>
      <w:bookmarkStart w:id="92" w:name="_Toc87453627"/>
      <w:bookmarkStart w:id="93" w:name="_Toc87453628"/>
      <w:bookmarkStart w:id="94" w:name="_Toc87453629"/>
      <w:bookmarkStart w:id="95" w:name="_Toc87453630"/>
      <w:bookmarkStart w:id="96" w:name="_Toc87453631"/>
      <w:bookmarkStart w:id="97" w:name="_Toc87453632"/>
      <w:bookmarkStart w:id="98" w:name="_Toc87453633"/>
      <w:bookmarkStart w:id="99" w:name="_Toc87453634"/>
      <w:bookmarkStart w:id="100" w:name="_Toc87453635"/>
      <w:bookmarkStart w:id="101" w:name="_Toc87453636"/>
      <w:bookmarkStart w:id="102" w:name="_Toc87453637"/>
      <w:bookmarkStart w:id="103" w:name="_Toc87453638"/>
      <w:bookmarkStart w:id="104" w:name="_Toc87453639"/>
      <w:bookmarkStart w:id="105" w:name="_Toc87453640"/>
      <w:bookmarkStart w:id="106" w:name="_Toc87453641"/>
      <w:bookmarkStart w:id="107" w:name="_Toc87453642"/>
      <w:bookmarkStart w:id="108" w:name="_Toc87453643"/>
      <w:bookmarkStart w:id="109" w:name="_Toc87453644"/>
      <w:bookmarkStart w:id="110" w:name="_Toc87453645"/>
      <w:bookmarkStart w:id="111" w:name="_Toc87453646"/>
      <w:bookmarkStart w:id="112" w:name="_Toc87453647"/>
      <w:bookmarkStart w:id="113" w:name="_Toc87453664"/>
      <w:bookmarkStart w:id="114" w:name="_Toc87453665"/>
      <w:bookmarkStart w:id="115" w:name="_Toc87021799"/>
      <w:bookmarkStart w:id="116" w:name="_Toc87345544"/>
      <w:bookmarkStart w:id="117" w:name="_Toc87348612"/>
      <w:bookmarkStart w:id="118" w:name="_Toc87345545"/>
      <w:bookmarkStart w:id="119" w:name="_Toc87348613"/>
      <w:bookmarkStart w:id="120" w:name="_Toc87345546"/>
      <w:bookmarkStart w:id="121" w:name="_Toc87348614"/>
      <w:bookmarkStart w:id="122" w:name="_Toc87345547"/>
      <w:bookmarkStart w:id="123" w:name="_Toc87348615"/>
      <w:bookmarkStart w:id="124" w:name="_Toc87345548"/>
      <w:bookmarkStart w:id="125" w:name="_Toc87348616"/>
      <w:bookmarkStart w:id="126" w:name="_Toc87345549"/>
      <w:bookmarkStart w:id="127" w:name="_Toc87348617"/>
      <w:bookmarkStart w:id="128" w:name="_Toc87345550"/>
      <w:bookmarkStart w:id="129" w:name="_Toc87348618"/>
      <w:bookmarkStart w:id="130" w:name="_Toc87345551"/>
      <w:bookmarkStart w:id="131" w:name="_Toc87348619"/>
      <w:bookmarkStart w:id="132" w:name="_Toc87345552"/>
      <w:bookmarkStart w:id="133" w:name="_Toc87348620"/>
      <w:bookmarkStart w:id="134" w:name="_Toc87345553"/>
      <w:bookmarkStart w:id="135" w:name="_Toc87348621"/>
      <w:bookmarkStart w:id="136" w:name="_Toc87345554"/>
      <w:bookmarkStart w:id="137" w:name="_Toc87348622"/>
      <w:bookmarkStart w:id="138" w:name="_Toc87345555"/>
      <w:bookmarkStart w:id="139" w:name="_Toc87348623"/>
      <w:bookmarkStart w:id="140" w:name="_Toc87345556"/>
      <w:bookmarkStart w:id="141" w:name="_Toc87348624"/>
      <w:bookmarkStart w:id="142" w:name="_Toc87345557"/>
      <w:bookmarkStart w:id="143" w:name="_Toc87348625"/>
      <w:bookmarkStart w:id="144" w:name="_Toc87345558"/>
      <w:bookmarkStart w:id="145" w:name="_Toc87348626"/>
      <w:bookmarkStart w:id="146" w:name="_Toc87345559"/>
      <w:bookmarkStart w:id="147" w:name="_Toc87348627"/>
      <w:bookmarkStart w:id="148" w:name="_Toc87345560"/>
      <w:bookmarkStart w:id="149" w:name="_Toc87348628"/>
      <w:bookmarkStart w:id="150" w:name="_Toc87345561"/>
      <w:bookmarkStart w:id="151" w:name="_Toc87348629"/>
      <w:bookmarkStart w:id="152" w:name="_Toc87345562"/>
      <w:bookmarkStart w:id="153" w:name="_Toc87348630"/>
      <w:bookmarkStart w:id="154" w:name="_Toc87345563"/>
      <w:bookmarkStart w:id="155" w:name="_Toc87348631"/>
      <w:bookmarkStart w:id="156" w:name="_Toc87345564"/>
      <w:bookmarkStart w:id="157" w:name="_Toc87348632"/>
      <w:bookmarkStart w:id="158" w:name="_Toc87345565"/>
      <w:bookmarkStart w:id="159" w:name="_Toc87348633"/>
      <w:bookmarkStart w:id="160" w:name="_Toc87345566"/>
      <w:bookmarkStart w:id="161" w:name="_Toc87348634"/>
      <w:bookmarkStart w:id="162" w:name="_Toc87021801"/>
      <w:bookmarkStart w:id="163" w:name="_Toc87345567"/>
      <w:bookmarkStart w:id="164" w:name="_Toc87348635"/>
      <w:bookmarkStart w:id="165" w:name="_Toc87345568"/>
      <w:bookmarkStart w:id="166" w:name="_Toc87348636"/>
      <w:bookmarkStart w:id="167" w:name="_Toc87345569"/>
      <w:bookmarkStart w:id="168" w:name="_Toc87348637"/>
      <w:bookmarkStart w:id="169" w:name="_Toc87345571"/>
      <w:bookmarkStart w:id="170" w:name="_Toc87348639"/>
      <w:bookmarkStart w:id="171" w:name="_Toc87345572"/>
      <w:bookmarkStart w:id="172" w:name="_Toc87348640"/>
      <w:bookmarkStart w:id="173" w:name="_Toc87345573"/>
      <w:bookmarkStart w:id="174" w:name="_Toc87348641"/>
      <w:bookmarkStart w:id="175" w:name="_Toc87345574"/>
      <w:bookmarkStart w:id="176" w:name="_Toc87348642"/>
      <w:bookmarkStart w:id="177" w:name="_Toc87345575"/>
      <w:bookmarkStart w:id="178" w:name="_Toc87348643"/>
      <w:bookmarkStart w:id="179" w:name="_Toc87345576"/>
      <w:bookmarkStart w:id="180" w:name="_Toc87348644"/>
      <w:bookmarkStart w:id="181" w:name="_Toc87345577"/>
      <w:bookmarkStart w:id="182" w:name="_Toc87348645"/>
      <w:bookmarkStart w:id="183" w:name="_Toc87345578"/>
      <w:bookmarkStart w:id="184" w:name="_Toc87348646"/>
      <w:bookmarkStart w:id="185" w:name="_Toc87345579"/>
      <w:bookmarkStart w:id="186" w:name="_Toc87348647"/>
      <w:bookmarkStart w:id="187" w:name="_Toc87345580"/>
      <w:bookmarkStart w:id="188" w:name="_Toc87348648"/>
      <w:bookmarkStart w:id="189" w:name="_Toc87345581"/>
      <w:bookmarkStart w:id="190" w:name="_Toc87348649"/>
      <w:bookmarkStart w:id="191" w:name="_Toc87345582"/>
      <w:bookmarkStart w:id="192" w:name="_Toc87348650"/>
      <w:bookmarkStart w:id="193" w:name="_Toc87345583"/>
      <w:bookmarkStart w:id="194" w:name="_Toc87348651"/>
      <w:bookmarkStart w:id="195" w:name="_Toc87345588"/>
      <w:bookmarkStart w:id="196" w:name="_Toc87348656"/>
      <w:bookmarkStart w:id="197" w:name="_Toc87345589"/>
      <w:bookmarkStart w:id="198" w:name="_Toc87348657"/>
      <w:bookmarkStart w:id="199" w:name="_Toc87345590"/>
      <w:bookmarkStart w:id="200" w:name="_Toc87348658"/>
      <w:bookmarkStart w:id="201" w:name="_Toc87345591"/>
      <w:bookmarkStart w:id="202" w:name="_Toc87348659"/>
      <w:bookmarkStart w:id="203" w:name="_Toc87345592"/>
      <w:bookmarkStart w:id="204" w:name="_Toc87348660"/>
      <w:bookmarkStart w:id="205" w:name="_Toc87345593"/>
      <w:bookmarkStart w:id="206" w:name="_Toc87348661"/>
      <w:bookmarkStart w:id="207" w:name="_Toc87345594"/>
      <w:bookmarkStart w:id="208" w:name="_Toc87348662"/>
      <w:bookmarkStart w:id="209" w:name="_Toc87021803"/>
      <w:bookmarkStart w:id="210" w:name="_Toc87345595"/>
      <w:bookmarkStart w:id="211" w:name="_Toc87348663"/>
      <w:bookmarkStart w:id="212" w:name="_Toc87345596"/>
      <w:bookmarkStart w:id="213" w:name="_Toc87348664"/>
      <w:bookmarkStart w:id="214" w:name="_Toc87345598"/>
      <w:bookmarkStart w:id="215" w:name="_Toc87348666"/>
      <w:bookmarkStart w:id="216" w:name="_Toc87345599"/>
      <w:bookmarkStart w:id="217" w:name="_Toc87348667"/>
      <w:bookmarkStart w:id="218" w:name="_Toc87345600"/>
      <w:bookmarkStart w:id="219" w:name="_Toc87348668"/>
      <w:bookmarkStart w:id="220" w:name="_Toc87345601"/>
      <w:bookmarkStart w:id="221" w:name="_Toc87348669"/>
      <w:bookmarkStart w:id="222" w:name="_Toc87345602"/>
      <w:bookmarkStart w:id="223" w:name="_Toc87348670"/>
      <w:bookmarkStart w:id="224" w:name="_Toc87345603"/>
      <w:bookmarkStart w:id="225" w:name="_Toc87348671"/>
      <w:bookmarkStart w:id="226" w:name="_Toc87345604"/>
      <w:bookmarkStart w:id="227" w:name="_Toc87348672"/>
      <w:bookmarkStart w:id="228" w:name="_Toc87345605"/>
      <w:bookmarkStart w:id="229" w:name="_Toc87348673"/>
      <w:bookmarkStart w:id="230" w:name="_Toc87345606"/>
      <w:bookmarkStart w:id="231" w:name="_Toc87348674"/>
      <w:bookmarkStart w:id="232" w:name="_Toc87345607"/>
      <w:bookmarkStart w:id="233" w:name="_Toc87348675"/>
      <w:bookmarkStart w:id="234" w:name="_Toc87345608"/>
      <w:bookmarkStart w:id="235" w:name="_Toc87348676"/>
      <w:bookmarkStart w:id="236" w:name="_Toc8581095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DA5C8E">
        <w:rPr>
          <w:lang w:val="en-AU"/>
        </w:rPr>
        <w:t xml:space="preserve">Helping </w:t>
      </w:r>
      <w:r w:rsidR="006B3BA4" w:rsidRPr="00DA5C8E">
        <w:rPr>
          <w:lang w:val="en-AU"/>
        </w:rPr>
        <w:t xml:space="preserve">you </w:t>
      </w:r>
      <w:r w:rsidRPr="00DA5C8E">
        <w:rPr>
          <w:lang w:val="en-AU"/>
        </w:rPr>
        <w:t>make decisions</w:t>
      </w:r>
      <w:bookmarkEnd w:id="236"/>
    </w:p>
    <w:p w14:paraId="592D6F4F" w14:textId="77777777" w:rsidR="6C981756" w:rsidRPr="00DA5C8E" w:rsidRDefault="6C981756" w:rsidP="009F7562">
      <w:pPr>
        <w:pStyle w:val="Heading5"/>
        <w:spacing w:line="360" w:lineRule="auto"/>
        <w:rPr>
          <w:bCs/>
          <w:lang w:val="en-AU"/>
        </w:rPr>
      </w:pPr>
      <w:r w:rsidRPr="00DA5C8E">
        <w:rPr>
          <w:lang w:val="en-AU"/>
        </w:rPr>
        <w:t>Summary</w:t>
      </w:r>
    </w:p>
    <w:p w14:paraId="3F14076F" w14:textId="1DC054C6" w:rsidR="008D229C" w:rsidRPr="00DA5C8E" w:rsidRDefault="008D229C" w:rsidP="008D229C">
      <w:pPr>
        <w:spacing w:line="360" w:lineRule="auto"/>
        <w:rPr>
          <w:lang w:val="en-AU"/>
        </w:rPr>
      </w:pPr>
      <w:r w:rsidRPr="00DA5C8E">
        <w:rPr>
          <w:lang w:val="en-AU"/>
        </w:rPr>
        <w:t xml:space="preserve">Our vision spoke about </w:t>
      </w:r>
      <w:r w:rsidR="00CA571D" w:rsidRPr="00DA5C8E">
        <w:rPr>
          <w:lang w:val="en-AU"/>
        </w:rPr>
        <w:t xml:space="preserve">how </w:t>
      </w:r>
      <w:r w:rsidRPr="00DA5C8E">
        <w:rPr>
          <w:lang w:val="en-AU"/>
        </w:rPr>
        <w:t xml:space="preserve">we want </w:t>
      </w:r>
      <w:r w:rsidRPr="00D85B97">
        <w:rPr>
          <w:lang w:val="en-AU"/>
        </w:rPr>
        <w:t xml:space="preserve">you </w:t>
      </w:r>
      <w:r w:rsidR="00B0600C">
        <w:rPr>
          <w:lang w:val="en-AU"/>
        </w:rPr>
        <w:t xml:space="preserve">to </w:t>
      </w:r>
      <w:r w:rsidRPr="00D85B97">
        <w:rPr>
          <w:lang w:val="en-AU"/>
        </w:rPr>
        <w:t xml:space="preserve">have more opportunities to </w:t>
      </w:r>
      <w:r w:rsidR="00CA571D" w:rsidRPr="00D85B97">
        <w:rPr>
          <w:lang w:val="en-AU"/>
        </w:rPr>
        <w:t xml:space="preserve">make decisions and </w:t>
      </w:r>
      <w:r w:rsidR="00B0600C">
        <w:rPr>
          <w:lang w:val="en-AU"/>
        </w:rPr>
        <w:t>have</w:t>
      </w:r>
      <w:r w:rsidR="00CA571D" w:rsidRPr="00D85B97">
        <w:rPr>
          <w:lang w:val="en-AU"/>
        </w:rPr>
        <w:t xml:space="preserve"> the information and resources you need to do this</w:t>
      </w:r>
      <w:r w:rsidRPr="00D85B97">
        <w:rPr>
          <w:lang w:val="en-AU"/>
        </w:rPr>
        <w:t>.</w:t>
      </w:r>
      <w:r w:rsidRPr="00DA5C8E">
        <w:rPr>
          <w:lang w:val="en-AU"/>
        </w:rPr>
        <w:t xml:space="preserve"> </w:t>
      </w:r>
      <w:r w:rsidR="15428922" w:rsidRPr="00DA5C8E">
        <w:rPr>
          <w:lang w:val="en-AU"/>
        </w:rPr>
        <w:t xml:space="preserve">There </w:t>
      </w:r>
      <w:r w:rsidR="00C213DB">
        <w:rPr>
          <w:lang w:val="en-AU"/>
        </w:rPr>
        <w:t>are</w:t>
      </w:r>
      <w:r w:rsidR="15428922" w:rsidRPr="00DA5C8E">
        <w:rPr>
          <w:lang w:val="en-AU"/>
        </w:rPr>
        <w:t xml:space="preserve"> a range of supports and resources that can </w:t>
      </w:r>
      <w:r w:rsidR="00CB34F4">
        <w:rPr>
          <w:lang w:val="en-AU"/>
        </w:rPr>
        <w:t>help</w:t>
      </w:r>
      <w:r w:rsidR="15428922" w:rsidRPr="00DA5C8E">
        <w:rPr>
          <w:lang w:val="en-AU"/>
        </w:rPr>
        <w:t xml:space="preserve"> </w:t>
      </w:r>
      <w:r w:rsidRPr="00DA5C8E">
        <w:rPr>
          <w:lang w:val="en-AU"/>
        </w:rPr>
        <w:t>you</w:t>
      </w:r>
      <w:r w:rsidR="15428922" w:rsidRPr="00DA5C8E">
        <w:rPr>
          <w:lang w:val="en-AU"/>
        </w:rPr>
        <w:t xml:space="preserve"> make decisions or identify and communicate </w:t>
      </w:r>
      <w:r w:rsidRPr="00DA5C8E">
        <w:rPr>
          <w:lang w:val="en-AU"/>
        </w:rPr>
        <w:t>what you want</w:t>
      </w:r>
      <w:r w:rsidR="15428922" w:rsidRPr="00DA5C8E">
        <w:rPr>
          <w:lang w:val="en-AU"/>
        </w:rPr>
        <w:t xml:space="preserve">. These options do not take away </w:t>
      </w:r>
      <w:r w:rsidRPr="00DA5C8E">
        <w:rPr>
          <w:lang w:val="en-AU"/>
        </w:rPr>
        <w:t>your</w:t>
      </w:r>
      <w:r w:rsidR="15428922" w:rsidRPr="00DA5C8E">
        <w:rPr>
          <w:lang w:val="en-AU"/>
        </w:rPr>
        <w:t xml:space="preserve"> </w:t>
      </w:r>
      <w:r w:rsidR="00CB34F4">
        <w:rPr>
          <w:lang w:val="en-AU"/>
        </w:rPr>
        <w:t>right</w:t>
      </w:r>
      <w:r w:rsidR="00CB34F4" w:rsidRPr="00DA5C8E">
        <w:rPr>
          <w:lang w:val="en-AU"/>
        </w:rPr>
        <w:t xml:space="preserve"> </w:t>
      </w:r>
      <w:r w:rsidR="15428922" w:rsidRPr="00DA5C8E">
        <w:rPr>
          <w:lang w:val="en-AU"/>
        </w:rPr>
        <w:t xml:space="preserve">to make </w:t>
      </w:r>
      <w:r w:rsidRPr="00DA5C8E">
        <w:rPr>
          <w:lang w:val="en-AU"/>
        </w:rPr>
        <w:t xml:space="preserve">your </w:t>
      </w:r>
      <w:r w:rsidR="15428922" w:rsidRPr="00DA5C8E">
        <w:rPr>
          <w:lang w:val="en-AU"/>
        </w:rPr>
        <w:t>own decisions</w:t>
      </w:r>
      <w:r w:rsidR="58D04B17" w:rsidRPr="00DA5C8E">
        <w:rPr>
          <w:lang w:val="en-AU"/>
        </w:rPr>
        <w:t xml:space="preserve"> and range from having </w:t>
      </w:r>
      <w:r w:rsidR="00B0600C">
        <w:rPr>
          <w:lang w:val="en-AU"/>
        </w:rPr>
        <w:t>clear information to hav</w:t>
      </w:r>
      <w:r w:rsidR="00CB34F4">
        <w:rPr>
          <w:lang w:val="en-AU"/>
        </w:rPr>
        <w:t>ing</w:t>
      </w:r>
      <w:r w:rsidR="00B0600C">
        <w:rPr>
          <w:lang w:val="en-AU"/>
        </w:rPr>
        <w:t xml:space="preserve"> a </w:t>
      </w:r>
      <w:r w:rsidR="58D04B17" w:rsidRPr="00DA5C8E">
        <w:rPr>
          <w:lang w:val="en-AU"/>
        </w:rPr>
        <w:t xml:space="preserve">person to help </w:t>
      </w:r>
      <w:r w:rsidR="00B0600C">
        <w:rPr>
          <w:lang w:val="en-AU"/>
        </w:rPr>
        <w:t xml:space="preserve">you </w:t>
      </w:r>
      <w:r w:rsidR="58D04B17" w:rsidRPr="00DA5C8E">
        <w:rPr>
          <w:lang w:val="en-AU"/>
        </w:rPr>
        <w:t>make decisions</w:t>
      </w:r>
      <w:r w:rsidR="15428922" w:rsidRPr="00DA5C8E">
        <w:rPr>
          <w:lang w:val="en-AU"/>
        </w:rPr>
        <w:t>.</w:t>
      </w:r>
    </w:p>
    <w:p w14:paraId="746D0E08" w14:textId="3B497C7E" w:rsidR="00496A6E" w:rsidRPr="00DA5C8E" w:rsidRDefault="008D229C" w:rsidP="00D85B97">
      <w:pPr>
        <w:spacing w:line="360" w:lineRule="auto"/>
        <w:rPr>
          <w:rFonts w:cs="Arial"/>
          <w:szCs w:val="22"/>
          <w:lang w:val="en-AU"/>
        </w:rPr>
      </w:pPr>
      <w:r w:rsidRPr="00DA5C8E">
        <w:rPr>
          <w:lang w:val="en-AU"/>
        </w:rPr>
        <w:t>You told us that having people to help, who are working together with you</w:t>
      </w:r>
      <w:r w:rsidR="00B0600C">
        <w:rPr>
          <w:lang w:val="en-AU"/>
        </w:rPr>
        <w:t>,</w:t>
      </w:r>
      <w:r w:rsidRPr="00DA5C8E">
        <w:rPr>
          <w:lang w:val="en-AU"/>
        </w:rPr>
        <w:t xml:space="preserve"> is one of the best supports for decision making. </w:t>
      </w:r>
      <w:r w:rsidR="005B73F9" w:rsidRPr="00DA5C8E">
        <w:rPr>
          <w:lang w:val="en-AU"/>
        </w:rPr>
        <w:t>You told us that</w:t>
      </w:r>
      <w:r w:rsidR="00CA571D" w:rsidRPr="00DA5C8E">
        <w:rPr>
          <w:lang w:val="en-AU"/>
        </w:rPr>
        <w:t xml:space="preserve"> </w:t>
      </w:r>
      <w:r w:rsidR="005B73F9" w:rsidRPr="00DA5C8E">
        <w:rPr>
          <w:lang w:val="en-AU"/>
        </w:rPr>
        <w:t xml:space="preserve">making processes simpler and information more accessible would give you more opportunities to make decisions. </w:t>
      </w:r>
      <w:r w:rsidR="00E76B03" w:rsidRPr="00DA5C8E">
        <w:rPr>
          <w:lang w:val="en-AU"/>
        </w:rPr>
        <w:t xml:space="preserve">You also said that providing information about options in advance was important so people can make an informed decision. </w:t>
      </w:r>
      <w:r w:rsidR="00B0600C">
        <w:rPr>
          <w:lang w:val="en-AU"/>
        </w:rPr>
        <w:t xml:space="preserve">You also said </w:t>
      </w:r>
      <w:r w:rsidR="00B0600C">
        <w:rPr>
          <w:rFonts w:cs="Arial"/>
          <w:szCs w:val="22"/>
          <w:lang w:val="en-AU"/>
        </w:rPr>
        <w:t>having time</w:t>
      </w:r>
      <w:r w:rsidR="002E171A" w:rsidRPr="00DA5C8E">
        <w:rPr>
          <w:rFonts w:cs="Arial"/>
          <w:szCs w:val="22"/>
          <w:lang w:val="en-AU"/>
        </w:rPr>
        <w:t xml:space="preserve"> to make deci</w:t>
      </w:r>
      <w:r w:rsidR="00496A6E" w:rsidRPr="00DA5C8E">
        <w:rPr>
          <w:rFonts w:cs="Arial"/>
          <w:szCs w:val="22"/>
          <w:lang w:val="en-AU"/>
        </w:rPr>
        <w:t>si</w:t>
      </w:r>
      <w:r w:rsidR="002E171A" w:rsidRPr="00DA5C8E">
        <w:rPr>
          <w:rFonts w:cs="Arial"/>
          <w:szCs w:val="22"/>
          <w:lang w:val="en-AU"/>
        </w:rPr>
        <w:t xml:space="preserve">ons is one of the best ways to improve how we support people to make decisions. </w:t>
      </w:r>
    </w:p>
    <w:p w14:paraId="226E2700" w14:textId="611D3C63" w:rsidR="00FA1E61" w:rsidRDefault="008D229C" w:rsidP="00DA5C8E">
      <w:pPr>
        <w:spacing w:line="360" w:lineRule="auto"/>
        <w:rPr>
          <w:rFonts w:cs="Arial"/>
          <w:szCs w:val="22"/>
          <w:lang w:val="en-AU"/>
        </w:rPr>
      </w:pPr>
      <w:r w:rsidRPr="00DA5C8E">
        <w:rPr>
          <w:lang w:val="en-AU"/>
        </w:rPr>
        <w:t xml:space="preserve">You </w:t>
      </w:r>
      <w:r w:rsidR="00771631" w:rsidRPr="00DA5C8E">
        <w:rPr>
          <w:lang w:val="en-AU"/>
        </w:rPr>
        <w:t>told us</w:t>
      </w:r>
      <w:r w:rsidR="002E171A" w:rsidRPr="00DA5C8E">
        <w:rPr>
          <w:lang w:val="en-AU"/>
        </w:rPr>
        <w:t xml:space="preserve"> that </w:t>
      </w:r>
      <w:r w:rsidR="00771631" w:rsidRPr="00DA5C8E">
        <w:rPr>
          <w:lang w:val="en-AU"/>
        </w:rPr>
        <w:t xml:space="preserve">all </w:t>
      </w:r>
      <w:r w:rsidR="002E171A" w:rsidRPr="00D85B97">
        <w:rPr>
          <w:rFonts w:cs="Arial"/>
          <w:bCs/>
          <w:szCs w:val="22"/>
          <w:lang w:val="en-AU"/>
        </w:rPr>
        <w:t>resources, information and communication</w:t>
      </w:r>
      <w:r w:rsidR="002E171A" w:rsidRPr="00DA5C8E">
        <w:rPr>
          <w:rFonts w:cs="Arial"/>
          <w:szCs w:val="22"/>
          <w:lang w:val="en-AU"/>
        </w:rPr>
        <w:t xml:space="preserve"> need to be accessible</w:t>
      </w:r>
      <w:r w:rsidR="00B0600C">
        <w:rPr>
          <w:rFonts w:cs="Arial"/>
          <w:szCs w:val="22"/>
          <w:lang w:val="en-AU"/>
        </w:rPr>
        <w:t xml:space="preserve"> and</w:t>
      </w:r>
      <w:r w:rsidR="002E171A" w:rsidRPr="00DA5C8E">
        <w:rPr>
          <w:rFonts w:cs="Arial"/>
          <w:szCs w:val="22"/>
          <w:lang w:val="en-AU"/>
        </w:rPr>
        <w:t xml:space="preserve"> easy to understand and that the NDIA needs to make sure our processes are easier to follow. </w:t>
      </w:r>
      <w:r w:rsidR="00496A6E" w:rsidRPr="00DA5C8E">
        <w:rPr>
          <w:rFonts w:cs="Arial"/>
          <w:szCs w:val="22"/>
          <w:lang w:val="en-AU"/>
        </w:rPr>
        <w:t xml:space="preserve">You said that the </w:t>
      </w:r>
      <w:r w:rsidR="00496A6E" w:rsidRPr="00DA5C8E">
        <w:rPr>
          <w:rFonts w:cs="Arial"/>
          <w:bCs/>
          <w:szCs w:val="22"/>
          <w:lang w:val="en-AU"/>
        </w:rPr>
        <w:t>types of support</w:t>
      </w:r>
      <w:r w:rsidR="00496A6E" w:rsidRPr="00DA5C8E">
        <w:rPr>
          <w:rFonts w:cs="Arial"/>
          <w:szCs w:val="22"/>
          <w:lang w:val="en-AU"/>
        </w:rPr>
        <w:t xml:space="preserve"> that would be useful </w:t>
      </w:r>
      <w:r w:rsidR="00CB34F4">
        <w:rPr>
          <w:rFonts w:cs="Arial"/>
          <w:szCs w:val="22"/>
          <w:lang w:val="en-AU"/>
        </w:rPr>
        <w:t>are</w:t>
      </w:r>
      <w:r w:rsidR="00496A6E" w:rsidRPr="00DA5C8E">
        <w:rPr>
          <w:rFonts w:cs="Arial"/>
          <w:szCs w:val="22"/>
          <w:lang w:val="en-AU"/>
        </w:rPr>
        <w:t xml:space="preserve"> peer support groups, </w:t>
      </w:r>
      <w:r w:rsidR="00B0600C">
        <w:rPr>
          <w:rFonts w:cs="Arial"/>
          <w:szCs w:val="22"/>
          <w:lang w:val="en-AU"/>
        </w:rPr>
        <w:t>real</w:t>
      </w:r>
      <w:r w:rsidR="00496A6E" w:rsidRPr="00DA5C8E">
        <w:rPr>
          <w:rFonts w:cs="Arial"/>
          <w:szCs w:val="22"/>
          <w:lang w:val="en-AU"/>
        </w:rPr>
        <w:t xml:space="preserve"> examples and scenarios of decisions, information sessions and w</w:t>
      </w:r>
      <w:r w:rsidR="00C213DB">
        <w:rPr>
          <w:rFonts w:cs="Arial"/>
          <w:szCs w:val="22"/>
          <w:lang w:val="en-AU"/>
        </w:rPr>
        <w:t xml:space="preserve">orkshops. You said that </w:t>
      </w:r>
      <w:r w:rsidR="00C213DB">
        <w:rPr>
          <w:rFonts w:cs="Arial"/>
          <w:szCs w:val="22"/>
          <w:lang w:val="en-AU"/>
        </w:rPr>
        <w:lastRenderedPageBreak/>
        <w:t>funding would</w:t>
      </w:r>
      <w:r w:rsidR="00496A6E" w:rsidRPr="00DA5C8E">
        <w:rPr>
          <w:rFonts w:cs="Arial"/>
          <w:szCs w:val="22"/>
          <w:lang w:val="en-AU"/>
        </w:rPr>
        <w:t xml:space="preserve"> be needed for these supports and other initiatives that can build your skills to make decisions or to support someone to make decisions.</w:t>
      </w:r>
      <w:r w:rsidR="00771631" w:rsidRPr="00DA5C8E">
        <w:rPr>
          <w:rFonts w:cs="Arial"/>
          <w:szCs w:val="22"/>
          <w:lang w:val="en-AU"/>
        </w:rPr>
        <w:t xml:space="preserve"> </w:t>
      </w:r>
    </w:p>
    <w:p w14:paraId="7E6E1014" w14:textId="77CA2EB1" w:rsidR="008D229C" w:rsidRPr="00DA5C8E" w:rsidRDefault="002E171A" w:rsidP="00DA5C8E">
      <w:pPr>
        <w:spacing w:line="360" w:lineRule="auto"/>
        <w:rPr>
          <w:lang w:val="en-AU"/>
        </w:rPr>
      </w:pPr>
      <w:r w:rsidRPr="00DA5C8E">
        <w:rPr>
          <w:rFonts w:cs="Arial"/>
          <w:szCs w:val="22"/>
          <w:lang w:val="en-AU"/>
        </w:rPr>
        <w:t>You</w:t>
      </w:r>
      <w:r w:rsidRPr="00DA5C8E">
        <w:rPr>
          <w:lang w:val="en-AU"/>
        </w:rPr>
        <w:t xml:space="preserve"> </w:t>
      </w:r>
      <w:r w:rsidR="008D229C" w:rsidRPr="00DA5C8E">
        <w:rPr>
          <w:lang w:val="en-AU"/>
        </w:rPr>
        <w:t xml:space="preserve">gave us </w:t>
      </w:r>
      <w:r w:rsidRPr="00DA5C8E">
        <w:rPr>
          <w:lang w:val="en-AU"/>
        </w:rPr>
        <w:t xml:space="preserve">some </w:t>
      </w:r>
      <w:r w:rsidR="008D229C" w:rsidRPr="00DA5C8E">
        <w:rPr>
          <w:lang w:val="en-AU"/>
        </w:rPr>
        <w:t>specific examples of information and resources that help you make decisions. In particular:</w:t>
      </w:r>
    </w:p>
    <w:p w14:paraId="5F6BB88A" w14:textId="0D478C89" w:rsidR="008D229C" w:rsidRPr="00DA5C8E" w:rsidRDefault="00FA1E61" w:rsidP="000711FE">
      <w:pPr>
        <w:pStyle w:val="ListParagraph"/>
        <w:numPr>
          <w:ilvl w:val="0"/>
          <w:numId w:val="35"/>
        </w:numPr>
        <w:spacing w:line="360" w:lineRule="auto"/>
        <w:rPr>
          <w:lang w:val="en-AU"/>
        </w:rPr>
      </w:pPr>
      <w:r>
        <w:rPr>
          <w:lang w:val="en-AU"/>
        </w:rPr>
        <w:t>d</w:t>
      </w:r>
      <w:r w:rsidR="008D229C" w:rsidRPr="00DA5C8E">
        <w:rPr>
          <w:lang w:val="en-AU"/>
        </w:rPr>
        <w:t>ecision process trees</w:t>
      </w:r>
      <w:r w:rsidR="00E944DD" w:rsidRPr="00DA5C8E">
        <w:rPr>
          <w:lang w:val="en-AU"/>
        </w:rPr>
        <w:t>, including, for example, an app</w:t>
      </w:r>
    </w:p>
    <w:p w14:paraId="429367EA" w14:textId="165735E0" w:rsidR="008D229C" w:rsidRPr="00DA5C8E" w:rsidRDefault="00FA1E61" w:rsidP="000711FE">
      <w:pPr>
        <w:pStyle w:val="ListParagraph"/>
        <w:numPr>
          <w:ilvl w:val="0"/>
          <w:numId w:val="35"/>
        </w:numPr>
        <w:spacing w:line="360" w:lineRule="auto"/>
        <w:rPr>
          <w:lang w:val="en-AU"/>
        </w:rPr>
      </w:pPr>
      <w:r>
        <w:rPr>
          <w:lang w:val="en-AU"/>
        </w:rPr>
        <w:t>c</w:t>
      </w:r>
      <w:r w:rsidR="008D229C" w:rsidRPr="00DA5C8E">
        <w:rPr>
          <w:lang w:val="en-AU"/>
        </w:rPr>
        <w:t xml:space="preserve">ircles of support or </w:t>
      </w:r>
      <w:proofErr w:type="spellStart"/>
      <w:r w:rsidR="008D229C" w:rsidRPr="00DA5C8E">
        <w:rPr>
          <w:lang w:val="en-AU"/>
        </w:rPr>
        <w:t>microboards</w:t>
      </w:r>
      <w:proofErr w:type="spellEnd"/>
    </w:p>
    <w:p w14:paraId="2C06576C" w14:textId="349A78C3" w:rsidR="008D229C" w:rsidRPr="00DA5C8E" w:rsidRDefault="00FA1E61" w:rsidP="000711FE">
      <w:pPr>
        <w:pStyle w:val="ListParagraph"/>
        <w:numPr>
          <w:ilvl w:val="0"/>
          <w:numId w:val="35"/>
        </w:numPr>
        <w:spacing w:line="360" w:lineRule="auto"/>
        <w:rPr>
          <w:lang w:val="en-AU"/>
        </w:rPr>
      </w:pPr>
      <w:r>
        <w:rPr>
          <w:lang w:val="en-AU"/>
        </w:rPr>
        <w:t>d</w:t>
      </w:r>
      <w:r w:rsidR="005B73F9" w:rsidRPr="00DA5C8E">
        <w:rPr>
          <w:lang w:val="en-AU"/>
        </w:rPr>
        <w:t>edicated hotlines or people to call when making decisions</w:t>
      </w:r>
    </w:p>
    <w:p w14:paraId="0A5494CB" w14:textId="25179BEC" w:rsidR="005B73F9" w:rsidRPr="00DA5C8E" w:rsidRDefault="00FA1E61" w:rsidP="000711FE">
      <w:pPr>
        <w:pStyle w:val="ListParagraph"/>
        <w:numPr>
          <w:ilvl w:val="0"/>
          <w:numId w:val="35"/>
        </w:numPr>
        <w:spacing w:line="360" w:lineRule="auto"/>
        <w:rPr>
          <w:lang w:val="en-AU"/>
        </w:rPr>
      </w:pPr>
      <w:proofErr w:type="gramStart"/>
      <w:r>
        <w:rPr>
          <w:lang w:val="en-AU"/>
        </w:rPr>
        <w:t>a</w:t>
      </w:r>
      <w:proofErr w:type="gramEnd"/>
      <w:r w:rsidR="005B73F9" w:rsidRPr="00DA5C8E">
        <w:rPr>
          <w:lang w:val="en-AU"/>
        </w:rPr>
        <w:t xml:space="preserve"> single point of call for </w:t>
      </w:r>
      <w:r w:rsidR="00242D51">
        <w:rPr>
          <w:lang w:val="en-AU"/>
        </w:rPr>
        <w:t>Support for Decision Making</w:t>
      </w:r>
      <w:r w:rsidR="005B73F9" w:rsidRPr="00DA5C8E">
        <w:rPr>
          <w:lang w:val="en-AU"/>
        </w:rPr>
        <w:t xml:space="preserve"> resources.</w:t>
      </w:r>
    </w:p>
    <w:p w14:paraId="2D224FAB" w14:textId="0FC67EC5" w:rsidR="002E171A" w:rsidRPr="00DA5C8E" w:rsidRDefault="00771631" w:rsidP="00D85B97">
      <w:pPr>
        <w:spacing w:line="360" w:lineRule="auto"/>
        <w:rPr>
          <w:rFonts w:cs="Arial"/>
          <w:szCs w:val="22"/>
          <w:lang w:val="en-AU"/>
        </w:rPr>
      </w:pPr>
      <w:r w:rsidRPr="00DA5C8E">
        <w:rPr>
          <w:rFonts w:cs="Arial"/>
          <w:szCs w:val="22"/>
          <w:lang w:val="en-AU"/>
        </w:rPr>
        <w:t>Y</w:t>
      </w:r>
      <w:r w:rsidR="002E171A" w:rsidRPr="00DA5C8E">
        <w:rPr>
          <w:rFonts w:cs="Arial"/>
          <w:szCs w:val="22"/>
          <w:lang w:val="en-AU"/>
        </w:rPr>
        <w:t xml:space="preserve">ou </w:t>
      </w:r>
      <w:r w:rsidRPr="00DA5C8E">
        <w:rPr>
          <w:rFonts w:cs="Arial"/>
          <w:szCs w:val="22"/>
          <w:lang w:val="en-AU"/>
        </w:rPr>
        <w:t xml:space="preserve">also gave us specific feedback on how we can improve what we do to support you to make decisions. You said that we need to improve how we listen to people with disability. </w:t>
      </w:r>
      <w:r w:rsidR="00DA5C8E">
        <w:rPr>
          <w:rFonts w:cs="Arial"/>
          <w:szCs w:val="22"/>
          <w:lang w:val="en-AU"/>
        </w:rPr>
        <w:t xml:space="preserve">You told us that it is </w:t>
      </w:r>
      <w:r w:rsidR="002E171A" w:rsidRPr="00DA5C8E">
        <w:rPr>
          <w:rFonts w:cs="Arial"/>
          <w:szCs w:val="22"/>
          <w:lang w:val="en-AU"/>
        </w:rPr>
        <w:t xml:space="preserve">really important you get </w:t>
      </w:r>
      <w:r w:rsidR="002E171A" w:rsidRPr="00D85B97">
        <w:rPr>
          <w:rFonts w:cs="Arial"/>
          <w:bCs/>
          <w:szCs w:val="22"/>
          <w:lang w:val="en-AU"/>
        </w:rPr>
        <w:t>consistent advice</w:t>
      </w:r>
      <w:r w:rsidR="002E171A" w:rsidRPr="00DA5C8E">
        <w:rPr>
          <w:rFonts w:cs="Arial"/>
          <w:b/>
          <w:bCs/>
          <w:szCs w:val="22"/>
          <w:lang w:val="en-AU"/>
        </w:rPr>
        <w:t xml:space="preserve"> </w:t>
      </w:r>
      <w:r w:rsidR="002E171A" w:rsidRPr="00DA5C8E">
        <w:rPr>
          <w:rFonts w:cs="Arial"/>
          <w:szCs w:val="22"/>
          <w:lang w:val="en-AU"/>
        </w:rPr>
        <w:t>and timely responses, because if you don’t, these are barriers to confidently making decisions.</w:t>
      </w:r>
      <w:r w:rsidRPr="00DA5C8E">
        <w:rPr>
          <w:rFonts w:cs="Arial"/>
          <w:szCs w:val="22"/>
          <w:lang w:val="en-AU"/>
        </w:rPr>
        <w:t xml:space="preserve"> </w:t>
      </w:r>
      <w:r w:rsidR="00DA5C8E" w:rsidRPr="00DA5C8E">
        <w:rPr>
          <w:rFonts w:cs="Arial"/>
          <w:szCs w:val="22"/>
          <w:lang w:val="en-AU"/>
        </w:rPr>
        <w:t>You told us about the things that impact decision making, like capacity to make decisions, access to support and the imbalance of power.</w:t>
      </w:r>
      <w:r w:rsidR="00DA5C8E">
        <w:rPr>
          <w:rFonts w:cs="Arial"/>
          <w:szCs w:val="22"/>
          <w:lang w:val="en-AU"/>
        </w:rPr>
        <w:t xml:space="preserve"> </w:t>
      </w:r>
      <w:r w:rsidR="002E171A" w:rsidRPr="00DA5C8E">
        <w:rPr>
          <w:rFonts w:cs="Arial"/>
          <w:szCs w:val="22"/>
          <w:lang w:val="en-AU"/>
        </w:rPr>
        <w:t>You told us that capacity to make decisions was impacted by an understanding of decision making, being informed about the decisions you were making and having the confidence to make decisions. You also told us you wanted us to focus on the support someone needs to make decisions not their capacity.</w:t>
      </w:r>
    </w:p>
    <w:p w14:paraId="69DCD8F4" w14:textId="77777777" w:rsidR="00421B97" w:rsidRPr="00DA5C8E" w:rsidRDefault="00980E19" w:rsidP="009F7562">
      <w:pPr>
        <w:pStyle w:val="Heading5"/>
        <w:spacing w:line="360" w:lineRule="auto"/>
        <w:rPr>
          <w:bCs/>
          <w:lang w:val="en-AU"/>
        </w:rPr>
      </w:pPr>
      <w:r w:rsidRPr="00DA5C8E">
        <w:rPr>
          <w:lang w:val="en-AU"/>
        </w:rPr>
        <w:t>Examples of what you said</w:t>
      </w:r>
    </w:p>
    <w:p w14:paraId="587C0518" w14:textId="77777777" w:rsidR="007A7666" w:rsidRPr="00DA5C8E" w:rsidRDefault="007A7666" w:rsidP="009F7562">
      <w:pPr>
        <w:spacing w:line="360" w:lineRule="auto"/>
        <w:rPr>
          <w:i/>
          <w:iCs/>
          <w:lang w:val="en-AU"/>
        </w:rPr>
      </w:pPr>
      <w:r w:rsidRPr="00DA5C8E">
        <w:rPr>
          <w:i/>
          <w:lang w:val="en-AU"/>
        </w:rPr>
        <w:t>[Good Support for Decision Making means]…'I am heard, understood and respected. So often I am not respected – I am right down to the little things. Right down to when the staff are in my house – they do things their way which is not what I want. I want to be supported this way. Or what are the consequences if we do it your way. If it is bad for me or another person, then I need to know why.'</w:t>
      </w:r>
      <w:r w:rsidRPr="00DA5C8E">
        <w:rPr>
          <w:lang w:val="en-AU"/>
        </w:rPr>
        <w:t xml:space="preserve"> </w:t>
      </w:r>
      <w:r w:rsidRPr="00DA5C8E">
        <w:rPr>
          <w:rFonts w:eastAsia="Arial" w:cs="Arial"/>
          <w:iCs/>
          <w:color w:val="0070C0"/>
          <w:szCs w:val="22"/>
          <w:lang w:val="en-AU"/>
        </w:rPr>
        <w:t>(NDIS participant)</w:t>
      </w:r>
    </w:p>
    <w:p w14:paraId="28DC5E9C" w14:textId="77777777" w:rsidR="00421B97" w:rsidRPr="00DA5C8E" w:rsidRDefault="00421B97" w:rsidP="009F7562">
      <w:pPr>
        <w:spacing w:line="360" w:lineRule="auto"/>
        <w:rPr>
          <w:i/>
          <w:iCs/>
          <w:lang w:val="en-AU"/>
        </w:rPr>
      </w:pPr>
      <w:r w:rsidRPr="00DA5C8E">
        <w:rPr>
          <w:i/>
          <w:iCs/>
          <w:lang w:val="en-AU"/>
        </w:rPr>
        <w:t xml:space="preserve">‘Explaining my options. Helping with leading after I make my own choices, as I need a push to get started, and help when it becomes overwhelming with paperwork etc.’ </w:t>
      </w:r>
      <w:r w:rsidRPr="00DA5C8E">
        <w:rPr>
          <w:color w:val="0070C0"/>
          <w:lang w:val="en-AU"/>
        </w:rPr>
        <w:t>(NDIS participant)</w:t>
      </w:r>
    </w:p>
    <w:p w14:paraId="292647F0" w14:textId="77777777" w:rsidR="00421B97" w:rsidRPr="00DA5C8E" w:rsidRDefault="00421B97" w:rsidP="009F7562">
      <w:pPr>
        <w:spacing w:line="360" w:lineRule="auto"/>
        <w:rPr>
          <w:color w:val="0070C0"/>
          <w:lang w:val="en-AU"/>
        </w:rPr>
      </w:pPr>
      <w:r w:rsidRPr="00DA5C8E">
        <w:rPr>
          <w:i/>
          <w:iCs/>
          <w:lang w:val="en-AU"/>
        </w:rPr>
        <w:t>‘Having a consistent approach and for the [person with disability] to feel informed and empowered to know where to look, when seeking support for making decisions</w:t>
      </w:r>
      <w:r w:rsidRPr="00DA5C8E">
        <w:rPr>
          <w:lang w:val="en-AU"/>
        </w:rPr>
        <w:t xml:space="preserve">.’ </w:t>
      </w:r>
      <w:r w:rsidRPr="00DA5C8E">
        <w:rPr>
          <w:color w:val="0070C0"/>
          <w:lang w:val="en-AU"/>
        </w:rPr>
        <w:t>(Family member of an NDIS participant)</w:t>
      </w:r>
    </w:p>
    <w:p w14:paraId="60A7CDD7" w14:textId="65F6C1EC" w:rsidR="00252FA8" w:rsidRPr="00DA5C8E" w:rsidRDefault="007A7666" w:rsidP="009F7562">
      <w:pPr>
        <w:spacing w:line="360" w:lineRule="auto"/>
        <w:rPr>
          <w:color w:val="0070C0"/>
          <w:lang w:val="en-AU"/>
        </w:rPr>
      </w:pPr>
      <w:r w:rsidRPr="00DA5C8E">
        <w:rPr>
          <w:i/>
          <w:iCs/>
          <w:lang w:val="en-AU"/>
        </w:rPr>
        <w:t>‘Support is decision specific and time specific and, like for each of us, we use different supports for different decisions’</w:t>
      </w:r>
      <w:r w:rsidRPr="00DA5C8E">
        <w:rPr>
          <w:lang w:val="en-AU"/>
        </w:rPr>
        <w:t xml:space="preserve"> </w:t>
      </w:r>
      <w:r w:rsidRPr="00DA5C8E">
        <w:rPr>
          <w:color w:val="0070C0"/>
          <w:lang w:val="en-AU"/>
        </w:rPr>
        <w:t>(Family member and nominee of a person with disability)</w:t>
      </w:r>
    </w:p>
    <w:p w14:paraId="3B43F831" w14:textId="77777777" w:rsidR="006837B5" w:rsidRPr="00DA5C8E" w:rsidRDefault="00DB5B3F" w:rsidP="00D85B97">
      <w:pPr>
        <w:pStyle w:val="Heading4"/>
        <w:ind w:left="709"/>
        <w:rPr>
          <w:lang w:val="en-AU"/>
        </w:rPr>
      </w:pPr>
      <w:bookmarkStart w:id="237" w:name="_Toc87436687"/>
      <w:bookmarkStart w:id="238" w:name="_Toc87453667"/>
      <w:bookmarkStart w:id="239" w:name="_Toc87436688"/>
      <w:bookmarkStart w:id="240" w:name="_Toc87453668"/>
      <w:bookmarkStart w:id="241" w:name="_Toc87436689"/>
      <w:bookmarkStart w:id="242" w:name="_Toc87453669"/>
      <w:bookmarkStart w:id="243" w:name="_Toc87436690"/>
      <w:bookmarkStart w:id="244" w:name="_Toc87453670"/>
      <w:bookmarkStart w:id="245" w:name="_Toc87436691"/>
      <w:bookmarkStart w:id="246" w:name="_Toc87453671"/>
      <w:bookmarkStart w:id="247" w:name="_Toc87436692"/>
      <w:bookmarkStart w:id="248" w:name="_Toc87453672"/>
      <w:bookmarkStart w:id="249" w:name="_Toc87436693"/>
      <w:bookmarkStart w:id="250" w:name="_Toc87453673"/>
      <w:bookmarkStart w:id="251" w:name="_Toc87436694"/>
      <w:bookmarkStart w:id="252" w:name="_Toc87453674"/>
      <w:bookmarkStart w:id="253" w:name="_Toc87436695"/>
      <w:bookmarkStart w:id="254" w:name="_Toc87453675"/>
      <w:bookmarkStart w:id="255" w:name="_Toc87436696"/>
      <w:bookmarkStart w:id="256" w:name="_Toc87453676"/>
      <w:bookmarkStart w:id="257" w:name="_Toc87436697"/>
      <w:bookmarkStart w:id="258" w:name="_Toc87453677"/>
      <w:bookmarkStart w:id="259" w:name="_Toc87436698"/>
      <w:bookmarkStart w:id="260" w:name="_Toc87453678"/>
      <w:bookmarkStart w:id="261" w:name="_Toc87436699"/>
      <w:bookmarkStart w:id="262" w:name="_Toc87453679"/>
      <w:bookmarkStart w:id="263" w:name="_Toc87436700"/>
      <w:bookmarkStart w:id="264" w:name="_Toc87453680"/>
      <w:bookmarkStart w:id="265" w:name="_Toc87436701"/>
      <w:bookmarkStart w:id="266" w:name="_Toc87453681"/>
      <w:bookmarkStart w:id="267" w:name="_Toc87436702"/>
      <w:bookmarkStart w:id="268" w:name="_Toc87453682"/>
      <w:bookmarkStart w:id="269" w:name="_Toc87436703"/>
      <w:bookmarkStart w:id="270" w:name="_Toc87453683"/>
      <w:bookmarkStart w:id="271" w:name="_Toc87436704"/>
      <w:bookmarkStart w:id="272" w:name="_Toc87453684"/>
      <w:bookmarkStart w:id="273" w:name="_Toc87436705"/>
      <w:bookmarkStart w:id="274" w:name="_Toc87453685"/>
      <w:bookmarkStart w:id="275" w:name="_Toc87436706"/>
      <w:bookmarkStart w:id="276" w:name="_Toc87453686"/>
      <w:bookmarkStart w:id="277" w:name="_Toc87436707"/>
      <w:bookmarkStart w:id="278" w:name="_Toc87453687"/>
      <w:bookmarkStart w:id="279" w:name="_Toc87436708"/>
      <w:bookmarkStart w:id="280" w:name="_Toc87453688"/>
      <w:bookmarkStart w:id="281" w:name="_Toc87436709"/>
      <w:bookmarkStart w:id="282" w:name="_Toc87453689"/>
      <w:bookmarkStart w:id="283" w:name="_Toc87436710"/>
      <w:bookmarkStart w:id="284" w:name="_Toc87453690"/>
      <w:bookmarkStart w:id="285" w:name="_Toc87436711"/>
      <w:bookmarkStart w:id="286" w:name="_Toc87453691"/>
      <w:bookmarkStart w:id="287" w:name="_Toc87436712"/>
      <w:bookmarkStart w:id="288" w:name="_Toc87453692"/>
      <w:bookmarkStart w:id="289" w:name="_Toc87436713"/>
      <w:bookmarkStart w:id="290" w:name="_Toc87453693"/>
      <w:bookmarkStart w:id="291" w:name="_Toc87436714"/>
      <w:bookmarkStart w:id="292" w:name="_Toc87453694"/>
      <w:bookmarkStart w:id="293" w:name="_Toc87436715"/>
      <w:bookmarkStart w:id="294" w:name="_Toc87453695"/>
      <w:bookmarkStart w:id="295" w:name="_Toc87436716"/>
      <w:bookmarkStart w:id="296" w:name="_Toc87453696"/>
      <w:bookmarkStart w:id="297" w:name="_Toc87436717"/>
      <w:bookmarkStart w:id="298" w:name="_Toc87453697"/>
      <w:bookmarkStart w:id="299" w:name="_Toc87436718"/>
      <w:bookmarkStart w:id="300" w:name="_Toc87453698"/>
      <w:bookmarkStart w:id="301" w:name="_Toc87436719"/>
      <w:bookmarkStart w:id="302" w:name="_Toc87453699"/>
      <w:bookmarkStart w:id="303" w:name="_Toc87436720"/>
      <w:bookmarkStart w:id="304" w:name="_Toc87453700"/>
      <w:bookmarkStart w:id="305" w:name="_Toc87436721"/>
      <w:bookmarkStart w:id="306" w:name="_Toc87453701"/>
      <w:bookmarkStart w:id="307" w:name="_Toc8581095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DA5C8E">
        <w:rPr>
          <w:lang w:val="en-AU"/>
        </w:rPr>
        <w:t>Choosing decision supporters</w:t>
      </w:r>
      <w:bookmarkEnd w:id="307"/>
    </w:p>
    <w:p w14:paraId="39954346" w14:textId="77777777" w:rsidR="54FA36C8" w:rsidRPr="00DA5C8E" w:rsidRDefault="54FA36C8" w:rsidP="009F7562">
      <w:pPr>
        <w:pStyle w:val="Heading5"/>
        <w:spacing w:line="360" w:lineRule="auto"/>
        <w:rPr>
          <w:bCs/>
          <w:lang w:val="en-AU"/>
        </w:rPr>
      </w:pPr>
      <w:r w:rsidRPr="00DA5C8E">
        <w:rPr>
          <w:lang w:val="en-AU"/>
        </w:rPr>
        <w:lastRenderedPageBreak/>
        <w:t>Summary</w:t>
      </w:r>
    </w:p>
    <w:p w14:paraId="2E42953E" w14:textId="740A6254" w:rsidR="00045E1A" w:rsidRPr="00DA5C8E" w:rsidRDefault="005B73F9" w:rsidP="009F7562">
      <w:pPr>
        <w:spacing w:line="360" w:lineRule="auto"/>
        <w:rPr>
          <w:lang w:val="en-AU"/>
        </w:rPr>
      </w:pPr>
      <w:r w:rsidRPr="00DA5C8E">
        <w:rPr>
          <w:lang w:val="en-AU"/>
        </w:rPr>
        <w:t>In our consultation paper</w:t>
      </w:r>
      <w:r w:rsidR="00D06F2D">
        <w:rPr>
          <w:lang w:val="en-AU"/>
        </w:rPr>
        <w:t>,</w:t>
      </w:r>
      <w:r w:rsidRPr="00DA5C8E">
        <w:rPr>
          <w:lang w:val="en-AU"/>
        </w:rPr>
        <w:t xml:space="preserve"> we talked about the importance of having the right people around you to help you make decisions. </w:t>
      </w:r>
      <w:r w:rsidR="15428922" w:rsidRPr="00DA5C8E">
        <w:rPr>
          <w:lang w:val="en-AU"/>
        </w:rPr>
        <w:t xml:space="preserve">There are many different </w:t>
      </w:r>
      <w:r w:rsidRPr="00DA5C8E">
        <w:rPr>
          <w:lang w:val="en-AU"/>
        </w:rPr>
        <w:t xml:space="preserve">types of </w:t>
      </w:r>
      <w:r w:rsidR="15428922" w:rsidRPr="00DA5C8E">
        <w:rPr>
          <w:lang w:val="en-AU"/>
        </w:rPr>
        <w:t>decision supporter</w:t>
      </w:r>
      <w:r w:rsidRPr="00DA5C8E">
        <w:rPr>
          <w:lang w:val="en-AU"/>
        </w:rPr>
        <w:t>s</w:t>
      </w:r>
      <w:r w:rsidR="15428922" w:rsidRPr="00DA5C8E">
        <w:rPr>
          <w:lang w:val="en-AU"/>
        </w:rPr>
        <w:t>. Some are formal which means they do it as a job or they do it officially. Some formal supporters are paid to provide support but some formal supporters do not get paid, like nominees. Others are informal which means they do</w:t>
      </w:r>
      <w:r w:rsidR="57C38EFA" w:rsidRPr="00DA5C8E">
        <w:rPr>
          <w:lang w:val="en-AU"/>
        </w:rPr>
        <w:t xml:space="preserve"> not</w:t>
      </w:r>
      <w:r w:rsidR="15428922" w:rsidRPr="00DA5C8E">
        <w:rPr>
          <w:lang w:val="en-AU"/>
        </w:rPr>
        <w:t xml:space="preserve"> have an official agreement to help you</w:t>
      </w:r>
      <w:r w:rsidR="406F5BE2" w:rsidRPr="00DA5C8E">
        <w:rPr>
          <w:lang w:val="en-AU"/>
        </w:rPr>
        <w:t xml:space="preserve"> make decisions</w:t>
      </w:r>
      <w:r w:rsidR="15428922" w:rsidRPr="00DA5C8E">
        <w:rPr>
          <w:lang w:val="en-AU"/>
        </w:rPr>
        <w:t>.</w:t>
      </w:r>
    </w:p>
    <w:p w14:paraId="4B6449EF" w14:textId="77777777" w:rsidR="00045E1A" w:rsidRPr="00DA5C8E" w:rsidRDefault="00045E1A" w:rsidP="009F7562">
      <w:pPr>
        <w:spacing w:line="360" w:lineRule="auto"/>
        <w:rPr>
          <w:lang w:val="en-AU"/>
        </w:rPr>
      </w:pPr>
      <w:r w:rsidRPr="00DA5C8E">
        <w:rPr>
          <w:lang w:val="en-AU"/>
        </w:rPr>
        <w:t>A decision supporter is a person who:</w:t>
      </w:r>
    </w:p>
    <w:p w14:paraId="61752A91" w14:textId="77777777" w:rsidR="00045E1A" w:rsidRPr="00DA5C8E" w:rsidRDefault="00045E1A" w:rsidP="000711FE">
      <w:pPr>
        <w:pStyle w:val="ListParagraph"/>
        <w:numPr>
          <w:ilvl w:val="0"/>
          <w:numId w:val="5"/>
        </w:numPr>
        <w:spacing w:line="360" w:lineRule="auto"/>
        <w:rPr>
          <w:lang w:val="en-AU"/>
        </w:rPr>
      </w:pPr>
      <w:r w:rsidRPr="00DA5C8E">
        <w:rPr>
          <w:lang w:val="en-AU"/>
        </w:rPr>
        <w:t>helps a participant to practice making decisions</w:t>
      </w:r>
    </w:p>
    <w:p w14:paraId="66EEE739" w14:textId="77777777" w:rsidR="00045E1A" w:rsidRPr="00DA5C8E" w:rsidRDefault="00045E1A" w:rsidP="000711FE">
      <w:pPr>
        <w:pStyle w:val="ListParagraph"/>
        <w:numPr>
          <w:ilvl w:val="0"/>
          <w:numId w:val="5"/>
        </w:numPr>
        <w:spacing w:line="360" w:lineRule="auto"/>
        <w:rPr>
          <w:lang w:val="en-AU"/>
        </w:rPr>
      </w:pPr>
      <w:r w:rsidRPr="00DA5C8E">
        <w:rPr>
          <w:lang w:val="en-AU"/>
        </w:rPr>
        <w:t>helps them improve their skills, and</w:t>
      </w:r>
    </w:p>
    <w:p w14:paraId="76295AC8" w14:textId="77777777" w:rsidR="00045E1A" w:rsidRPr="00DA5C8E" w:rsidRDefault="15428922" w:rsidP="000711FE">
      <w:pPr>
        <w:pStyle w:val="ListParagraph"/>
        <w:numPr>
          <w:ilvl w:val="0"/>
          <w:numId w:val="5"/>
        </w:numPr>
        <w:spacing w:line="360" w:lineRule="auto"/>
        <w:rPr>
          <w:lang w:val="en-AU"/>
        </w:rPr>
      </w:pPr>
      <w:proofErr w:type="gramStart"/>
      <w:r w:rsidRPr="00DA5C8E">
        <w:rPr>
          <w:lang w:val="en-AU"/>
        </w:rPr>
        <w:t>builds</w:t>
      </w:r>
      <w:proofErr w:type="gramEnd"/>
      <w:r w:rsidRPr="00DA5C8E">
        <w:rPr>
          <w:lang w:val="en-AU"/>
        </w:rPr>
        <w:t xml:space="preserve"> </w:t>
      </w:r>
      <w:r w:rsidR="00FC07D9" w:rsidRPr="00DA5C8E">
        <w:rPr>
          <w:lang w:val="en-AU"/>
        </w:rPr>
        <w:t xml:space="preserve">a person with disability’s </w:t>
      </w:r>
      <w:r w:rsidRPr="00DA5C8E">
        <w:rPr>
          <w:lang w:val="en-AU"/>
        </w:rPr>
        <w:t xml:space="preserve">capacity to make decisions. </w:t>
      </w:r>
    </w:p>
    <w:p w14:paraId="73304FF2" w14:textId="241F9A24" w:rsidR="00771631" w:rsidRPr="00DA5C8E" w:rsidRDefault="2119C8B4" w:rsidP="00DA5C8E">
      <w:pPr>
        <w:spacing w:line="360" w:lineRule="auto"/>
        <w:rPr>
          <w:lang w:val="en-AU"/>
        </w:rPr>
      </w:pPr>
      <w:r w:rsidRPr="00DA5C8E">
        <w:rPr>
          <w:lang w:val="en-AU"/>
        </w:rPr>
        <w:t xml:space="preserve">You told us family members </w:t>
      </w:r>
      <w:r w:rsidR="00771631" w:rsidRPr="00DA5C8E">
        <w:rPr>
          <w:lang w:val="en-AU"/>
        </w:rPr>
        <w:t>and advocates are usually the people you turn to help you make decisions, but that family might not always be the best choice in all decisions and someone independent of family might be more suitable. You want to have the choice</w:t>
      </w:r>
      <w:r w:rsidR="00313F72">
        <w:rPr>
          <w:lang w:val="en-AU"/>
        </w:rPr>
        <w:t xml:space="preserve"> of decision supporter</w:t>
      </w:r>
      <w:r w:rsidR="00771631" w:rsidRPr="00DA5C8E">
        <w:rPr>
          <w:lang w:val="en-AU"/>
        </w:rPr>
        <w:t xml:space="preserve"> depending on the decision you must make and the people you have in your life. </w:t>
      </w:r>
    </w:p>
    <w:p w14:paraId="47F10599" w14:textId="4743DB17" w:rsidR="00771631" w:rsidRPr="00DA5C8E" w:rsidRDefault="00771631" w:rsidP="00D85B97">
      <w:pPr>
        <w:spacing w:line="360" w:lineRule="auto"/>
        <w:rPr>
          <w:rFonts w:cs="Arial"/>
          <w:szCs w:val="22"/>
          <w:lang w:val="en-AU"/>
        </w:rPr>
      </w:pPr>
      <w:r w:rsidRPr="00DA5C8E">
        <w:rPr>
          <w:rFonts w:cs="Arial"/>
          <w:bCs/>
          <w:szCs w:val="22"/>
          <w:lang w:val="en-AU"/>
        </w:rPr>
        <w:t xml:space="preserve">You told us that </w:t>
      </w:r>
      <w:r w:rsidRPr="00D85B97">
        <w:rPr>
          <w:rFonts w:cs="Arial"/>
          <w:bCs/>
          <w:szCs w:val="22"/>
          <w:lang w:val="en-AU"/>
        </w:rPr>
        <w:t>good communication skills</w:t>
      </w:r>
      <w:r w:rsidRPr="00DA5C8E">
        <w:rPr>
          <w:rFonts w:cs="Arial"/>
          <w:szCs w:val="22"/>
          <w:lang w:val="en-AU"/>
        </w:rPr>
        <w:t xml:space="preserve"> are a key aspect of a </w:t>
      </w:r>
      <w:r w:rsidR="00B0600C">
        <w:rPr>
          <w:rFonts w:cs="Arial"/>
          <w:szCs w:val="22"/>
          <w:lang w:val="en-AU"/>
        </w:rPr>
        <w:t xml:space="preserve">good </w:t>
      </w:r>
      <w:r w:rsidRPr="00DA5C8E">
        <w:rPr>
          <w:rFonts w:cs="Arial"/>
          <w:szCs w:val="22"/>
          <w:lang w:val="en-AU"/>
        </w:rPr>
        <w:t xml:space="preserve">decision supporter, and that </w:t>
      </w:r>
      <w:r w:rsidRPr="00D85B97">
        <w:rPr>
          <w:rFonts w:cs="Arial"/>
          <w:szCs w:val="22"/>
          <w:lang w:val="en-AU"/>
        </w:rPr>
        <w:t>checking for understanding</w:t>
      </w:r>
      <w:r w:rsidRPr="00DA5C8E">
        <w:rPr>
          <w:rFonts w:cs="Arial"/>
          <w:szCs w:val="22"/>
          <w:lang w:val="en-AU"/>
        </w:rPr>
        <w:t xml:space="preserve"> is a large part of this. You have told us that decision </w:t>
      </w:r>
      <w:r w:rsidR="00B0600C">
        <w:rPr>
          <w:rFonts w:cs="Arial"/>
          <w:szCs w:val="22"/>
          <w:lang w:val="en-AU"/>
        </w:rPr>
        <w:t>supporters</w:t>
      </w:r>
      <w:r w:rsidRPr="00DA5C8E">
        <w:rPr>
          <w:rFonts w:cs="Arial"/>
          <w:szCs w:val="22"/>
          <w:lang w:val="en-AU"/>
        </w:rPr>
        <w:t xml:space="preserve"> should </w:t>
      </w:r>
      <w:r w:rsidR="00B0600C">
        <w:rPr>
          <w:rFonts w:cs="Arial"/>
          <w:szCs w:val="22"/>
          <w:lang w:val="en-AU"/>
        </w:rPr>
        <w:t xml:space="preserve">not have conflicts of interest </w:t>
      </w:r>
      <w:r w:rsidRPr="00DA5C8E">
        <w:rPr>
          <w:rFonts w:cs="Arial"/>
          <w:szCs w:val="22"/>
          <w:lang w:val="en-AU"/>
        </w:rPr>
        <w:t xml:space="preserve">and should not have a financial gain in any of the decisions being </w:t>
      </w:r>
      <w:r w:rsidR="00DA5C8E" w:rsidRPr="00DA5C8E">
        <w:rPr>
          <w:rFonts w:cs="Arial"/>
          <w:szCs w:val="22"/>
          <w:lang w:val="en-AU"/>
        </w:rPr>
        <w:t>made.</w:t>
      </w:r>
      <w:r w:rsidR="00DA5C8E" w:rsidRPr="00DA5C8E">
        <w:rPr>
          <w:rFonts w:cs="Arial"/>
          <w:bCs/>
          <w:szCs w:val="22"/>
          <w:lang w:val="en-AU"/>
        </w:rPr>
        <w:t xml:space="preserve"> You</w:t>
      </w:r>
      <w:r w:rsidRPr="00DA5C8E">
        <w:rPr>
          <w:rFonts w:cs="Arial"/>
          <w:bCs/>
          <w:szCs w:val="22"/>
          <w:lang w:val="en-AU"/>
        </w:rPr>
        <w:t xml:space="preserve"> told us </w:t>
      </w:r>
      <w:r w:rsidRPr="00DA5C8E">
        <w:rPr>
          <w:rFonts w:cs="Arial"/>
          <w:szCs w:val="22"/>
          <w:lang w:val="en-AU"/>
        </w:rPr>
        <w:t>that you would like</w:t>
      </w:r>
      <w:r w:rsidRPr="00DA5C8E">
        <w:rPr>
          <w:rFonts w:cs="Arial"/>
          <w:bCs/>
          <w:szCs w:val="22"/>
          <w:lang w:val="en-AU"/>
        </w:rPr>
        <w:t xml:space="preserve"> decision supporters</w:t>
      </w:r>
      <w:r w:rsidRPr="00DA5C8E">
        <w:rPr>
          <w:rFonts w:cs="Arial"/>
          <w:szCs w:val="22"/>
          <w:lang w:val="en-AU"/>
        </w:rPr>
        <w:t xml:space="preserve"> to have </w:t>
      </w:r>
      <w:r w:rsidRPr="00D85B97">
        <w:rPr>
          <w:rFonts w:cs="Arial"/>
          <w:szCs w:val="22"/>
          <w:lang w:val="en-AU"/>
        </w:rPr>
        <w:t>accredited training</w:t>
      </w:r>
      <w:r w:rsidRPr="00DA5C8E">
        <w:rPr>
          <w:rFonts w:cs="Arial"/>
          <w:szCs w:val="22"/>
          <w:lang w:val="en-AU"/>
        </w:rPr>
        <w:t xml:space="preserve">, have a diversity of experience and understanding of disability, be </w:t>
      </w:r>
      <w:r w:rsidRPr="00D85B97">
        <w:rPr>
          <w:rFonts w:cs="Arial"/>
          <w:szCs w:val="22"/>
          <w:lang w:val="en-AU"/>
        </w:rPr>
        <w:t>culturally aware</w:t>
      </w:r>
      <w:r w:rsidR="00DA5C8E">
        <w:rPr>
          <w:rFonts w:cs="Arial"/>
          <w:szCs w:val="22"/>
          <w:lang w:val="en-AU"/>
        </w:rPr>
        <w:t>,</w:t>
      </w:r>
      <w:r w:rsidRPr="00DA5C8E">
        <w:rPr>
          <w:rFonts w:cs="Arial"/>
          <w:szCs w:val="22"/>
          <w:lang w:val="en-AU"/>
        </w:rPr>
        <w:t xml:space="preserve"> and to understand the rights of people with disability, especially </w:t>
      </w:r>
      <w:r w:rsidRPr="00D85B97">
        <w:rPr>
          <w:rFonts w:cs="Arial"/>
          <w:szCs w:val="22"/>
          <w:lang w:val="en-AU"/>
        </w:rPr>
        <w:t>dignity of risk</w:t>
      </w:r>
      <w:r w:rsidRPr="00DA5C8E">
        <w:rPr>
          <w:rFonts w:cs="Arial"/>
          <w:szCs w:val="22"/>
          <w:lang w:val="en-AU"/>
        </w:rPr>
        <w:t xml:space="preserve">. </w:t>
      </w:r>
    </w:p>
    <w:p w14:paraId="2B8CAC22" w14:textId="1899C17E" w:rsidR="00362A6D" w:rsidRPr="00DA5C8E" w:rsidRDefault="005B73F9" w:rsidP="00DA5C8E">
      <w:pPr>
        <w:spacing w:line="360" w:lineRule="auto"/>
        <w:rPr>
          <w:lang w:val="en-AU"/>
        </w:rPr>
      </w:pPr>
      <w:r w:rsidRPr="00DA5C8E">
        <w:rPr>
          <w:lang w:val="en-AU"/>
        </w:rPr>
        <w:t>You also told us that the most important thing about a person who supports you is the relationship you have with them, that you can trust them and that they trust you.</w:t>
      </w:r>
    </w:p>
    <w:p w14:paraId="4EB46965" w14:textId="77777777" w:rsidR="00421B97" w:rsidRPr="00DA5C8E" w:rsidRDefault="00980E19" w:rsidP="009F7562">
      <w:pPr>
        <w:pStyle w:val="Heading5"/>
        <w:spacing w:line="360" w:lineRule="auto"/>
        <w:rPr>
          <w:bCs/>
          <w:lang w:val="en-AU"/>
        </w:rPr>
      </w:pPr>
      <w:r w:rsidRPr="00DA5C8E">
        <w:rPr>
          <w:lang w:val="en-AU"/>
        </w:rPr>
        <w:t>Examples of what you said</w:t>
      </w:r>
    </w:p>
    <w:p w14:paraId="7A3C27BF" w14:textId="77777777" w:rsidR="009E4835" w:rsidRPr="00DA5C8E" w:rsidRDefault="009E4835" w:rsidP="009F7562">
      <w:pPr>
        <w:spacing w:line="360" w:lineRule="auto"/>
        <w:rPr>
          <w:lang w:val="en-AU"/>
        </w:rPr>
      </w:pPr>
      <w:r w:rsidRPr="00DA5C8E">
        <w:rPr>
          <w:i/>
          <w:lang w:val="en-AU"/>
        </w:rPr>
        <w:t>'Listen to what I want</w:t>
      </w:r>
      <w:r w:rsidR="006B3BA4" w:rsidRPr="00DA5C8E">
        <w:rPr>
          <w:i/>
          <w:lang w:val="en-AU"/>
        </w:rPr>
        <w:t>.</w:t>
      </w:r>
      <w:r w:rsidRPr="00DA5C8E">
        <w:rPr>
          <w:i/>
          <w:lang w:val="en-AU"/>
        </w:rPr>
        <w:t>'</w:t>
      </w:r>
      <w:r w:rsidRPr="00DA5C8E">
        <w:rPr>
          <w:lang w:val="en-AU"/>
        </w:rPr>
        <w:t xml:space="preserve"> </w:t>
      </w:r>
      <w:r w:rsidRPr="00DA5C8E">
        <w:rPr>
          <w:rFonts w:eastAsia="Arial" w:cs="Arial"/>
          <w:iCs/>
          <w:color w:val="0070C0"/>
          <w:szCs w:val="22"/>
          <w:lang w:val="en-AU"/>
        </w:rPr>
        <w:t>(Person with disability)</w:t>
      </w:r>
      <w:r w:rsidRPr="00DA5C8E">
        <w:rPr>
          <w:rFonts w:eastAsia="Arial" w:cs="Arial"/>
          <w:i/>
          <w:iCs/>
          <w:color w:val="0070C0"/>
          <w:szCs w:val="22"/>
          <w:lang w:val="en-AU"/>
        </w:rPr>
        <w:t xml:space="preserve"> </w:t>
      </w:r>
    </w:p>
    <w:p w14:paraId="70CDC557" w14:textId="77777777" w:rsidR="00421B97" w:rsidRPr="00DA5C8E" w:rsidRDefault="00421B97" w:rsidP="009F7562">
      <w:pPr>
        <w:spacing w:line="360" w:lineRule="auto"/>
        <w:rPr>
          <w:lang w:val="en-AU"/>
        </w:rPr>
      </w:pPr>
      <w:r w:rsidRPr="00DA5C8E">
        <w:rPr>
          <w:i/>
          <w:iCs/>
          <w:lang w:val="en-AU"/>
        </w:rPr>
        <w:t>‘Again, all of the above are needed as the situation will depend on individual circumstance. Sometimes a person may not have any family or friends in which case they will rely on paid supports. Paid supports need to ensure minimum conflict of interest. There are not enough Independent Advocates to provide support for decision making as it is not an advocacy issue. Support for decision making for an NDIS participant in relation to NDIS supports should be covered by the NDIS.’</w:t>
      </w:r>
      <w:r w:rsidRPr="00DA5C8E">
        <w:rPr>
          <w:lang w:val="en-AU"/>
        </w:rPr>
        <w:t xml:space="preserve"> </w:t>
      </w:r>
      <w:r w:rsidRPr="00DA5C8E">
        <w:rPr>
          <w:color w:val="0070C0"/>
          <w:lang w:val="en-AU"/>
        </w:rPr>
        <w:t>(Individual)</w:t>
      </w:r>
    </w:p>
    <w:p w14:paraId="21189DA8" w14:textId="77777777" w:rsidR="00421B97" w:rsidRPr="00DA5C8E" w:rsidRDefault="00421B97" w:rsidP="009F7562">
      <w:pPr>
        <w:spacing w:line="360" w:lineRule="auto"/>
        <w:rPr>
          <w:lang w:val="en-AU"/>
        </w:rPr>
      </w:pPr>
      <w:r w:rsidRPr="00DA5C8E">
        <w:rPr>
          <w:i/>
          <w:iCs/>
          <w:lang w:val="en-AU"/>
        </w:rPr>
        <w:lastRenderedPageBreak/>
        <w:t xml:space="preserve">‘For </w:t>
      </w:r>
      <w:proofErr w:type="spellStart"/>
      <w:r w:rsidRPr="00DA5C8E">
        <w:rPr>
          <w:i/>
          <w:iCs/>
          <w:lang w:val="en-AU"/>
        </w:rPr>
        <w:t>Anangu</w:t>
      </w:r>
      <w:proofErr w:type="spellEnd"/>
      <w:r w:rsidRPr="00DA5C8E">
        <w:rPr>
          <w:i/>
          <w:iCs/>
          <w:lang w:val="en-AU"/>
        </w:rPr>
        <w:t xml:space="preserve"> from the remote NPY Lands of central Australia, support needs to be from workers they know and trust and who have a good understanding of </w:t>
      </w:r>
      <w:proofErr w:type="spellStart"/>
      <w:r w:rsidRPr="00DA5C8E">
        <w:rPr>
          <w:i/>
          <w:iCs/>
          <w:lang w:val="en-AU"/>
        </w:rPr>
        <w:t>Anangu</w:t>
      </w:r>
      <w:proofErr w:type="spellEnd"/>
      <w:r w:rsidRPr="00DA5C8E">
        <w:rPr>
          <w:i/>
          <w:iCs/>
          <w:lang w:val="en-AU"/>
        </w:rPr>
        <w:t xml:space="preserve"> culture and lifestyle</w:t>
      </w:r>
      <w:r w:rsidRPr="00DA5C8E">
        <w:rPr>
          <w:lang w:val="en-AU"/>
        </w:rPr>
        <w:t xml:space="preserve">.’ </w:t>
      </w:r>
      <w:r w:rsidRPr="00DA5C8E">
        <w:rPr>
          <w:color w:val="0070C0"/>
          <w:lang w:val="en-AU"/>
        </w:rPr>
        <w:t>(Aboriginal Community Controlled Organisation)</w:t>
      </w:r>
    </w:p>
    <w:p w14:paraId="16D48BB2" w14:textId="24C99A62" w:rsidR="00433C33" w:rsidRPr="00DA5C8E" w:rsidRDefault="00421B97" w:rsidP="00D85B97">
      <w:pPr>
        <w:spacing w:line="360" w:lineRule="auto"/>
        <w:rPr>
          <w:b/>
          <w:color w:val="6B2976"/>
          <w:sz w:val="30"/>
          <w:szCs w:val="30"/>
          <w:lang w:val="en-AU"/>
        </w:rPr>
      </w:pPr>
      <w:r w:rsidRPr="00DA5C8E">
        <w:rPr>
          <w:i/>
          <w:iCs/>
          <w:lang w:val="en-AU"/>
        </w:rPr>
        <w:t xml:space="preserve">‘In the unfortunate case that a person has no family or friends or comes from an abusive family or a toxic environment, then assistance should be received by both medical professionals (such as a GP) and other resources such as those options listed here, and then the individual should be the main influence in the decision making process.’ </w:t>
      </w:r>
      <w:r w:rsidRPr="00DA5C8E">
        <w:rPr>
          <w:color w:val="0070C0"/>
          <w:lang w:val="en-AU"/>
        </w:rPr>
        <w:t>(NDIS participant)</w:t>
      </w:r>
      <w:bookmarkStart w:id="308" w:name="_Toc85810960"/>
    </w:p>
    <w:p w14:paraId="34DCCF43" w14:textId="18588434" w:rsidR="005E5F6B" w:rsidRPr="00DA5C8E" w:rsidRDefault="00DB5B3F" w:rsidP="00D85B97">
      <w:pPr>
        <w:pStyle w:val="Heading4"/>
        <w:ind w:left="709"/>
        <w:rPr>
          <w:lang w:val="en-AU"/>
        </w:rPr>
      </w:pPr>
      <w:r w:rsidRPr="00DA5C8E">
        <w:rPr>
          <w:lang w:val="en-AU"/>
        </w:rPr>
        <w:t>Capacity building for decision supporters</w:t>
      </w:r>
      <w:bookmarkEnd w:id="308"/>
    </w:p>
    <w:p w14:paraId="16080BA5" w14:textId="77777777" w:rsidR="76886E44" w:rsidRPr="00DA5C8E" w:rsidRDefault="76886E44" w:rsidP="009F7562">
      <w:pPr>
        <w:pStyle w:val="Heading5"/>
        <w:spacing w:line="360" w:lineRule="auto"/>
        <w:rPr>
          <w:bCs/>
          <w:lang w:val="en-AU"/>
        </w:rPr>
      </w:pPr>
      <w:r w:rsidRPr="00DA5C8E">
        <w:rPr>
          <w:lang w:val="en-AU"/>
        </w:rPr>
        <w:t>Summary</w:t>
      </w:r>
    </w:p>
    <w:p w14:paraId="4DB3654C" w14:textId="7940E281" w:rsidR="009B23DA" w:rsidRPr="00DA5C8E" w:rsidRDefault="005B73F9" w:rsidP="009F7562">
      <w:pPr>
        <w:spacing w:line="360" w:lineRule="auto"/>
        <w:rPr>
          <w:lang w:val="en-AU"/>
        </w:rPr>
      </w:pPr>
      <w:r w:rsidRPr="00DA5C8E">
        <w:rPr>
          <w:lang w:val="en-AU"/>
        </w:rPr>
        <w:t>In our consultation paper</w:t>
      </w:r>
      <w:r w:rsidR="00D06F2D">
        <w:rPr>
          <w:lang w:val="en-AU"/>
        </w:rPr>
        <w:t>,</w:t>
      </w:r>
      <w:r w:rsidRPr="00DA5C8E">
        <w:rPr>
          <w:lang w:val="en-AU"/>
        </w:rPr>
        <w:t xml:space="preserve"> we talked about how we need to help the people around you support you to make your own decisions. We </w:t>
      </w:r>
      <w:r w:rsidR="009B23DA" w:rsidRPr="00DA5C8E">
        <w:rPr>
          <w:lang w:val="en-AU"/>
        </w:rPr>
        <w:t>aim to increase your involvement in decision making and reduce substitute decision making b</w:t>
      </w:r>
      <w:r w:rsidR="15428922" w:rsidRPr="00DA5C8E">
        <w:rPr>
          <w:lang w:val="en-AU"/>
        </w:rPr>
        <w:t xml:space="preserve">y building the capacity of </w:t>
      </w:r>
      <w:r w:rsidRPr="00DA5C8E">
        <w:rPr>
          <w:lang w:val="en-AU"/>
        </w:rPr>
        <w:t xml:space="preserve">your </w:t>
      </w:r>
      <w:r w:rsidR="15428922" w:rsidRPr="00DA5C8E">
        <w:rPr>
          <w:lang w:val="en-AU"/>
        </w:rPr>
        <w:t xml:space="preserve">decision supporters, </w:t>
      </w:r>
      <w:r w:rsidRPr="00DA5C8E">
        <w:rPr>
          <w:lang w:val="en-AU"/>
        </w:rPr>
        <w:t xml:space="preserve">the </w:t>
      </w:r>
      <w:r w:rsidR="3BCA8B04" w:rsidRPr="00DA5C8E">
        <w:rPr>
          <w:lang w:val="en-AU"/>
        </w:rPr>
        <w:t>A</w:t>
      </w:r>
      <w:r w:rsidR="15428922" w:rsidRPr="00DA5C8E">
        <w:rPr>
          <w:lang w:val="en-AU"/>
        </w:rPr>
        <w:t xml:space="preserve">gency staff and </w:t>
      </w:r>
      <w:r w:rsidR="57D95E30" w:rsidRPr="00DA5C8E">
        <w:rPr>
          <w:lang w:val="en-AU"/>
        </w:rPr>
        <w:t>P</w:t>
      </w:r>
      <w:r w:rsidR="15428922" w:rsidRPr="00DA5C8E">
        <w:rPr>
          <w:lang w:val="en-AU"/>
        </w:rPr>
        <w:t>artner</w:t>
      </w:r>
      <w:r w:rsidR="009B23DA" w:rsidRPr="00DA5C8E">
        <w:rPr>
          <w:lang w:val="en-AU"/>
        </w:rPr>
        <w:t xml:space="preserve"> staff. We believe we can do this by building their capacity to </w:t>
      </w:r>
      <w:r w:rsidR="15428922" w:rsidRPr="00DA5C8E">
        <w:rPr>
          <w:lang w:val="en-AU"/>
        </w:rPr>
        <w:t xml:space="preserve">recognise and enable </w:t>
      </w:r>
      <w:r w:rsidR="009B23DA" w:rsidRPr="00DA5C8E">
        <w:rPr>
          <w:lang w:val="en-AU"/>
        </w:rPr>
        <w:t xml:space="preserve">your </w:t>
      </w:r>
      <w:r w:rsidR="15428922" w:rsidRPr="00DA5C8E">
        <w:rPr>
          <w:lang w:val="en-AU"/>
        </w:rPr>
        <w:t>will and preference in decision making</w:t>
      </w:r>
      <w:r w:rsidR="009B23DA" w:rsidRPr="00DA5C8E">
        <w:rPr>
          <w:lang w:val="en-AU"/>
        </w:rPr>
        <w:t xml:space="preserve">. </w:t>
      </w:r>
    </w:p>
    <w:p w14:paraId="764202D3" w14:textId="2B206CEB" w:rsidR="00362A6D" w:rsidRPr="00DA5C8E" w:rsidRDefault="009B23DA" w:rsidP="00DA5C8E">
      <w:pPr>
        <w:spacing w:line="360" w:lineRule="auto"/>
        <w:rPr>
          <w:lang w:val="en-AU"/>
        </w:rPr>
      </w:pPr>
      <w:r w:rsidRPr="00DA5C8E">
        <w:rPr>
          <w:lang w:val="en-AU"/>
        </w:rPr>
        <w:t>You told us about</w:t>
      </w:r>
      <w:r w:rsidR="3C6DAA87" w:rsidRPr="00DA5C8E">
        <w:rPr>
          <w:lang w:val="en-AU"/>
        </w:rPr>
        <w:t xml:space="preserve"> the attributes and characteristics of decision supporters</w:t>
      </w:r>
      <w:r w:rsidR="21553413" w:rsidRPr="00DA5C8E">
        <w:rPr>
          <w:lang w:val="en-AU"/>
        </w:rPr>
        <w:t xml:space="preserve"> and </w:t>
      </w:r>
      <w:r w:rsidR="34152553" w:rsidRPr="00DA5C8E">
        <w:rPr>
          <w:lang w:val="en-AU"/>
        </w:rPr>
        <w:t xml:space="preserve">that being directed by you, knowing you well and having guidelines and examples of good </w:t>
      </w:r>
      <w:r w:rsidR="00242D51">
        <w:rPr>
          <w:lang w:val="en-AU"/>
        </w:rPr>
        <w:t>Support for Decision Making</w:t>
      </w:r>
      <w:r w:rsidR="34152553" w:rsidRPr="00DA5C8E">
        <w:rPr>
          <w:lang w:val="en-AU"/>
        </w:rPr>
        <w:t xml:space="preserve"> were important.</w:t>
      </w:r>
      <w:r w:rsidRPr="00DA5C8E">
        <w:rPr>
          <w:lang w:val="en-AU"/>
        </w:rPr>
        <w:t xml:space="preserve"> You told us that the most important thing for decision supporters to know are the rights of people with disability. You also told us that </w:t>
      </w:r>
      <w:r w:rsidR="00B0600C" w:rsidRPr="00DA5C8E">
        <w:rPr>
          <w:lang w:val="en-AU"/>
        </w:rPr>
        <w:t>decision supporters could better support you to make decisions</w:t>
      </w:r>
      <w:r w:rsidR="00B0600C">
        <w:rPr>
          <w:lang w:val="en-AU"/>
        </w:rPr>
        <w:t xml:space="preserve"> by </w:t>
      </w:r>
      <w:r w:rsidRPr="00DA5C8E">
        <w:rPr>
          <w:lang w:val="en-AU"/>
        </w:rPr>
        <w:t>having easy access to support themselves, such as a hotline to cal</w:t>
      </w:r>
      <w:r w:rsidR="00AC1923">
        <w:rPr>
          <w:lang w:val="en-AU"/>
        </w:rPr>
        <w:t>l,</w:t>
      </w:r>
      <w:r w:rsidR="00CA571D" w:rsidRPr="00DA5C8E">
        <w:rPr>
          <w:lang w:val="en-AU"/>
        </w:rPr>
        <w:t xml:space="preserve"> or accredited training</w:t>
      </w:r>
      <w:r w:rsidRPr="00DA5C8E">
        <w:rPr>
          <w:lang w:val="en-AU"/>
        </w:rPr>
        <w:t>.</w:t>
      </w:r>
      <w:r w:rsidR="00BC5AF2">
        <w:rPr>
          <w:lang w:val="en-AU"/>
        </w:rPr>
        <w:t xml:space="preserve"> </w:t>
      </w:r>
    </w:p>
    <w:p w14:paraId="0EA49365" w14:textId="574F0670" w:rsidR="002E171A" w:rsidRPr="00DA5C8E" w:rsidRDefault="002E171A" w:rsidP="00D85B97">
      <w:pPr>
        <w:spacing w:line="360" w:lineRule="auto"/>
        <w:rPr>
          <w:rFonts w:cs="Arial"/>
          <w:szCs w:val="22"/>
          <w:lang w:val="en-AU"/>
        </w:rPr>
      </w:pPr>
      <w:r w:rsidRPr="00DA5C8E">
        <w:rPr>
          <w:rFonts w:cs="Arial"/>
          <w:szCs w:val="22"/>
          <w:lang w:val="en-AU"/>
        </w:rPr>
        <w:t xml:space="preserve">You also told us many things that we could be doing to improve how we support decision making of </w:t>
      </w:r>
      <w:r w:rsidR="00CD407F" w:rsidRPr="00DA5C8E">
        <w:rPr>
          <w:rFonts w:cs="Arial"/>
          <w:szCs w:val="22"/>
          <w:lang w:val="en-AU"/>
        </w:rPr>
        <w:t>you and your decision supporters</w:t>
      </w:r>
      <w:r w:rsidRPr="00DA5C8E">
        <w:rPr>
          <w:rFonts w:cs="Arial"/>
          <w:szCs w:val="22"/>
          <w:lang w:val="en-AU"/>
        </w:rPr>
        <w:t xml:space="preserve">. </w:t>
      </w:r>
      <w:r w:rsidR="00DA5C8E" w:rsidRPr="00DA5C8E">
        <w:rPr>
          <w:rFonts w:cs="Arial"/>
          <w:szCs w:val="22"/>
          <w:lang w:val="en-AU"/>
        </w:rPr>
        <w:t>You said that we need to focus on providing options and opportunities for decision making</w:t>
      </w:r>
      <w:r w:rsidRPr="00DA5C8E">
        <w:rPr>
          <w:rFonts w:cs="Arial"/>
          <w:szCs w:val="22"/>
          <w:lang w:val="en-AU"/>
        </w:rPr>
        <w:t xml:space="preserve">. </w:t>
      </w:r>
      <w:r w:rsidR="00CD407F" w:rsidRPr="00DA5C8E">
        <w:rPr>
          <w:rFonts w:cs="Arial"/>
          <w:szCs w:val="22"/>
          <w:lang w:val="en-AU"/>
        </w:rPr>
        <w:t xml:space="preserve">You said that we </w:t>
      </w:r>
      <w:r w:rsidRPr="00DA5C8E">
        <w:rPr>
          <w:rFonts w:cs="Arial"/>
          <w:szCs w:val="22"/>
          <w:lang w:val="en-AU"/>
        </w:rPr>
        <w:t xml:space="preserve">need to </w:t>
      </w:r>
      <w:r w:rsidRPr="00D85B97">
        <w:rPr>
          <w:rFonts w:cs="Arial"/>
          <w:bCs/>
          <w:szCs w:val="22"/>
          <w:lang w:val="en-AU"/>
        </w:rPr>
        <w:t>fund decision supporters, advocates and circles of support.</w:t>
      </w:r>
      <w:r w:rsidRPr="00DA5C8E">
        <w:rPr>
          <w:rFonts w:cs="Arial"/>
          <w:szCs w:val="22"/>
          <w:lang w:val="en-AU"/>
        </w:rPr>
        <w:t xml:space="preserve"> Specifically, within participant plans, we need to fund supports for decision making and ensure greater flexibility of plan funds. </w:t>
      </w:r>
    </w:p>
    <w:p w14:paraId="5D736045" w14:textId="77777777" w:rsidR="00421B97" w:rsidRPr="00DA5C8E" w:rsidRDefault="00980E19" w:rsidP="009F7562">
      <w:pPr>
        <w:pStyle w:val="Heading5"/>
        <w:spacing w:line="360" w:lineRule="auto"/>
        <w:rPr>
          <w:lang w:val="en-AU"/>
        </w:rPr>
      </w:pPr>
      <w:r w:rsidRPr="00DA5C8E">
        <w:rPr>
          <w:lang w:val="en-AU"/>
        </w:rPr>
        <w:t>Examples of what you said</w:t>
      </w:r>
    </w:p>
    <w:p w14:paraId="2E412E94" w14:textId="77777777" w:rsidR="00421B97" w:rsidRPr="00DA5C8E" w:rsidRDefault="00421B97" w:rsidP="009F7562">
      <w:pPr>
        <w:spacing w:line="360" w:lineRule="auto"/>
        <w:rPr>
          <w:lang w:val="en-AU"/>
        </w:rPr>
      </w:pPr>
      <w:r w:rsidRPr="00DA5C8E">
        <w:rPr>
          <w:lang w:val="en-AU"/>
        </w:rPr>
        <w:t>‘</w:t>
      </w:r>
      <w:r w:rsidRPr="00DA5C8E">
        <w:rPr>
          <w:i/>
          <w:iCs/>
          <w:lang w:val="en-AU"/>
        </w:rPr>
        <w:t xml:space="preserve">They need to know the person and understand what their will and preference is. They need to declare any conflict of interest. They need to be aware of their own unconscious bias and fully support the idea that people can make decisions even if they need support to do so. They need to have a good understanding about different ways people communicate. They </w:t>
      </w:r>
      <w:r w:rsidRPr="00DA5C8E">
        <w:rPr>
          <w:i/>
          <w:iCs/>
          <w:lang w:val="en-AU"/>
        </w:rPr>
        <w:lastRenderedPageBreak/>
        <w:t>need to be able to accept that sometimes people may make bad decisions or decisions that the decision supporter would not make themselves.’</w:t>
      </w:r>
      <w:r w:rsidRPr="00DA5C8E">
        <w:rPr>
          <w:lang w:val="en-AU"/>
        </w:rPr>
        <w:t xml:space="preserve"> </w:t>
      </w:r>
      <w:r w:rsidRPr="00DA5C8E">
        <w:rPr>
          <w:color w:val="0070C0"/>
          <w:lang w:val="en-AU"/>
        </w:rPr>
        <w:t xml:space="preserve">(Individual) </w:t>
      </w:r>
    </w:p>
    <w:p w14:paraId="15A4B2BE" w14:textId="77777777" w:rsidR="00421B97" w:rsidRPr="00DA5C8E" w:rsidRDefault="00421B97" w:rsidP="009F7562">
      <w:pPr>
        <w:spacing w:line="360" w:lineRule="auto"/>
        <w:rPr>
          <w:i/>
          <w:iCs/>
          <w:lang w:val="en-AU"/>
        </w:rPr>
      </w:pPr>
      <w:r w:rsidRPr="00DA5C8E">
        <w:rPr>
          <w:i/>
          <w:iCs/>
          <w:lang w:val="en-AU"/>
        </w:rPr>
        <w:t xml:space="preserve">‘Training programs fall short by being too prescriptive with instructions - they would benefit from a values-based approach to training rather than such prescriptive methods that train team members to constantly refer to source material. The material has its place and is very beneficial, but a long-term values based skew on training will go very far.’ </w:t>
      </w:r>
      <w:r w:rsidRPr="00DA5C8E">
        <w:rPr>
          <w:iCs/>
          <w:color w:val="0070C0"/>
          <w:lang w:val="en-AU"/>
        </w:rPr>
        <w:t>(NDIS participant)</w:t>
      </w:r>
    </w:p>
    <w:p w14:paraId="6A69E7BB" w14:textId="77777777" w:rsidR="00376C83" w:rsidRPr="00DA5C8E" w:rsidRDefault="00376C83" w:rsidP="00376C83">
      <w:pPr>
        <w:spacing w:line="360" w:lineRule="auto"/>
        <w:rPr>
          <w:lang w:val="en-AU"/>
        </w:rPr>
      </w:pPr>
      <w:r w:rsidRPr="00DA5C8E">
        <w:rPr>
          <w:i/>
          <w:lang w:val="en-AU"/>
        </w:rPr>
        <w:t>'Parents/carers of children with disabilities feel overwhelmed in making decisions. Families need help to make these decisions and to help their child to make decisions. Keeping their child involved.'</w:t>
      </w:r>
      <w:r w:rsidRPr="00DA5C8E">
        <w:rPr>
          <w:lang w:val="en-AU"/>
        </w:rPr>
        <w:t xml:space="preserve"> </w:t>
      </w:r>
      <w:r w:rsidRPr="00DA5C8E">
        <w:rPr>
          <w:rFonts w:eastAsia="Arial" w:cs="Arial"/>
          <w:iCs/>
          <w:color w:val="0070C0"/>
          <w:szCs w:val="22"/>
          <w:lang w:val="en-AU"/>
        </w:rPr>
        <w:t>(Parent of a child with disability)</w:t>
      </w:r>
      <w:r w:rsidRPr="00DA5C8E">
        <w:rPr>
          <w:rFonts w:eastAsia="Arial" w:cs="Arial"/>
          <w:i/>
          <w:iCs/>
          <w:color w:val="0070C0"/>
          <w:szCs w:val="22"/>
          <w:lang w:val="en-AU"/>
        </w:rPr>
        <w:t xml:space="preserve"> </w:t>
      </w:r>
    </w:p>
    <w:p w14:paraId="6D8C00EF" w14:textId="3C8FBD93" w:rsidR="00D766C5" w:rsidRPr="00DA5C8E" w:rsidRDefault="00376C83" w:rsidP="009F7562">
      <w:pPr>
        <w:spacing w:line="360" w:lineRule="auto"/>
        <w:rPr>
          <w:i/>
          <w:iCs/>
          <w:lang w:val="en-AU"/>
        </w:rPr>
      </w:pPr>
      <w:r w:rsidRPr="00DA5C8E">
        <w:rPr>
          <w:i/>
          <w:lang w:val="en-AU"/>
        </w:rPr>
        <w:t>'If we are focused on building skills for a person to make decisions independently we need to start in the early years. Parents/carers need support to be able to this - this needs to be in built into the package for parents/carers support to do this.'</w:t>
      </w:r>
      <w:r w:rsidRPr="00DA5C8E">
        <w:rPr>
          <w:lang w:val="en-AU"/>
        </w:rPr>
        <w:t xml:space="preserve"> </w:t>
      </w:r>
      <w:r w:rsidRPr="00DA5C8E">
        <w:rPr>
          <w:rFonts w:eastAsia="Arial" w:cs="Arial"/>
          <w:iCs/>
          <w:color w:val="0070C0"/>
          <w:szCs w:val="22"/>
          <w:lang w:val="en-AU"/>
        </w:rPr>
        <w:t>(Parent of a child with disability)</w:t>
      </w:r>
      <w:r w:rsidRPr="00DA5C8E">
        <w:rPr>
          <w:rFonts w:eastAsia="Arial" w:cs="Arial"/>
          <w:i/>
          <w:iCs/>
          <w:color w:val="0070C0"/>
          <w:szCs w:val="22"/>
          <w:lang w:val="en-AU"/>
        </w:rPr>
        <w:t xml:space="preserve"> </w:t>
      </w:r>
    </w:p>
    <w:p w14:paraId="2F0CB947" w14:textId="77777777" w:rsidR="005E5F6B" w:rsidRPr="00DA5C8E" w:rsidRDefault="00DB5B3F" w:rsidP="00D85B97">
      <w:pPr>
        <w:pStyle w:val="Heading4"/>
        <w:ind w:left="709"/>
        <w:rPr>
          <w:lang w:val="en-AU"/>
        </w:rPr>
      </w:pPr>
      <w:bookmarkStart w:id="309" w:name="_Toc85810964"/>
      <w:r w:rsidRPr="00DA5C8E">
        <w:rPr>
          <w:lang w:val="en-AU"/>
        </w:rPr>
        <w:t>Disability or cultural</w:t>
      </w:r>
      <w:r w:rsidR="37F39168" w:rsidRPr="00DA5C8E">
        <w:rPr>
          <w:lang w:val="en-AU"/>
        </w:rPr>
        <w:t>ly</w:t>
      </w:r>
      <w:r w:rsidRPr="00DA5C8E">
        <w:rPr>
          <w:lang w:val="en-AU"/>
        </w:rPr>
        <w:t xml:space="preserve"> specific considerations</w:t>
      </w:r>
      <w:bookmarkEnd w:id="309"/>
    </w:p>
    <w:p w14:paraId="162C945D" w14:textId="77777777" w:rsidR="6BDF423B" w:rsidRPr="00DA5C8E" w:rsidRDefault="6BDF423B" w:rsidP="009F7562">
      <w:pPr>
        <w:pStyle w:val="Heading5"/>
        <w:spacing w:line="360" w:lineRule="auto"/>
        <w:rPr>
          <w:bCs/>
          <w:lang w:val="en-AU"/>
        </w:rPr>
      </w:pPr>
      <w:r w:rsidRPr="00DA5C8E">
        <w:rPr>
          <w:lang w:val="en-AU"/>
        </w:rPr>
        <w:t>Summary</w:t>
      </w:r>
    </w:p>
    <w:p w14:paraId="5DD6520F" w14:textId="77777777" w:rsidR="00FA1E61" w:rsidRDefault="009B23DA" w:rsidP="009F7562">
      <w:pPr>
        <w:spacing w:line="360" w:lineRule="auto"/>
        <w:rPr>
          <w:lang w:val="en-AU"/>
        </w:rPr>
      </w:pPr>
      <w:r w:rsidRPr="00DA5C8E">
        <w:rPr>
          <w:lang w:val="en-AU"/>
        </w:rPr>
        <w:t xml:space="preserve">Our consultation paper acknowledged that sometimes </w:t>
      </w:r>
      <w:r w:rsidR="0092328C" w:rsidRPr="00DA5C8E">
        <w:rPr>
          <w:lang w:val="en-AU"/>
        </w:rPr>
        <w:t xml:space="preserve">people with specific disabilities or cultural backgrounds will have different considerations and ideas about decision making. Aboriginal and Torres Strait Islander or Culturally and Linguistically Diverse </w:t>
      </w:r>
      <w:r w:rsidR="003B0258" w:rsidRPr="00DA5C8E">
        <w:rPr>
          <w:lang w:val="en-AU"/>
        </w:rPr>
        <w:t xml:space="preserve">people </w:t>
      </w:r>
      <w:r w:rsidR="0092328C" w:rsidRPr="00DA5C8E">
        <w:rPr>
          <w:lang w:val="en-AU"/>
        </w:rPr>
        <w:t>may understand and approach disability and decision making differently. Also, a</w:t>
      </w:r>
      <w:r w:rsidR="008A2C14" w:rsidRPr="00DA5C8E">
        <w:rPr>
          <w:lang w:val="en-AU"/>
        </w:rPr>
        <w:t xml:space="preserve">bout 60 percent of adult NDIS participants have a disability that may affect the way they think. </w:t>
      </w:r>
    </w:p>
    <w:p w14:paraId="474476C5" w14:textId="6C3F9224" w:rsidR="008A2C14" w:rsidRPr="00DA5C8E" w:rsidRDefault="008A2C14" w:rsidP="009F7562">
      <w:pPr>
        <w:spacing w:line="360" w:lineRule="auto"/>
        <w:rPr>
          <w:lang w:val="en-AU"/>
        </w:rPr>
      </w:pPr>
      <w:r w:rsidRPr="00DA5C8E">
        <w:rPr>
          <w:lang w:val="en-AU"/>
        </w:rPr>
        <w:t>Sometimes these participants will need extra help to make decisions. This includes participants with:</w:t>
      </w:r>
    </w:p>
    <w:p w14:paraId="288D4C3E" w14:textId="77777777" w:rsidR="008A2C14" w:rsidRPr="00DA5C8E" w:rsidRDefault="008A2C14" w:rsidP="000711FE">
      <w:pPr>
        <w:pStyle w:val="ListParagraph"/>
        <w:numPr>
          <w:ilvl w:val="0"/>
          <w:numId w:val="6"/>
        </w:numPr>
        <w:spacing w:line="360" w:lineRule="auto"/>
        <w:rPr>
          <w:lang w:val="en-AU"/>
        </w:rPr>
      </w:pPr>
      <w:r w:rsidRPr="00DA5C8E">
        <w:rPr>
          <w:lang w:val="en-AU"/>
        </w:rPr>
        <w:t xml:space="preserve">acquired brain injury </w:t>
      </w:r>
    </w:p>
    <w:p w14:paraId="4FB2B6D9" w14:textId="77777777" w:rsidR="008A2C14" w:rsidRPr="00DA5C8E" w:rsidRDefault="008A2C14" w:rsidP="000711FE">
      <w:pPr>
        <w:pStyle w:val="ListParagraph"/>
        <w:numPr>
          <w:ilvl w:val="0"/>
          <w:numId w:val="6"/>
        </w:numPr>
        <w:spacing w:line="360" w:lineRule="auto"/>
        <w:rPr>
          <w:lang w:val="en-AU"/>
        </w:rPr>
      </w:pPr>
      <w:r w:rsidRPr="00DA5C8E">
        <w:rPr>
          <w:lang w:val="en-AU"/>
        </w:rPr>
        <w:t>intellectual disability or cognitive impairment</w:t>
      </w:r>
    </w:p>
    <w:p w14:paraId="161D71E2" w14:textId="77777777" w:rsidR="008A2C14" w:rsidRPr="00DA5C8E" w:rsidRDefault="008A2C14" w:rsidP="000711FE">
      <w:pPr>
        <w:pStyle w:val="ListParagraph"/>
        <w:numPr>
          <w:ilvl w:val="0"/>
          <w:numId w:val="6"/>
        </w:numPr>
        <w:spacing w:line="360" w:lineRule="auto"/>
        <w:rPr>
          <w:lang w:val="en-AU"/>
        </w:rPr>
      </w:pPr>
      <w:r w:rsidRPr="00DA5C8E">
        <w:rPr>
          <w:lang w:val="en-AU"/>
        </w:rPr>
        <w:t>psychosocial disability</w:t>
      </w:r>
    </w:p>
    <w:p w14:paraId="02A6B6C9" w14:textId="77777777" w:rsidR="008A2C14" w:rsidRPr="00DA5C8E" w:rsidRDefault="3F881A90" w:rsidP="000711FE">
      <w:pPr>
        <w:pStyle w:val="ListParagraph"/>
        <w:numPr>
          <w:ilvl w:val="0"/>
          <w:numId w:val="6"/>
        </w:numPr>
        <w:spacing w:line="360" w:lineRule="auto"/>
        <w:rPr>
          <w:lang w:val="en-AU"/>
        </w:rPr>
      </w:pPr>
      <w:proofErr w:type="gramStart"/>
      <w:r w:rsidRPr="00DA5C8E">
        <w:rPr>
          <w:lang w:val="en-AU"/>
        </w:rPr>
        <w:t>other</w:t>
      </w:r>
      <w:proofErr w:type="gramEnd"/>
      <w:r w:rsidRPr="00DA5C8E">
        <w:rPr>
          <w:lang w:val="en-AU"/>
        </w:rPr>
        <w:t xml:space="preserve"> episodic or degenerative disabilities. </w:t>
      </w:r>
    </w:p>
    <w:p w14:paraId="50BEDBAA" w14:textId="574B0AFC" w:rsidR="61381E58" w:rsidRPr="00DA5C8E" w:rsidRDefault="0092328C" w:rsidP="009F7562">
      <w:pPr>
        <w:spacing w:line="360" w:lineRule="auto"/>
        <w:rPr>
          <w:lang w:val="en-AU"/>
        </w:rPr>
      </w:pPr>
      <w:r w:rsidRPr="00DA5C8E">
        <w:rPr>
          <w:lang w:val="en-AU"/>
        </w:rPr>
        <w:t xml:space="preserve">You told us that we need to make sure </w:t>
      </w:r>
      <w:r w:rsidR="2035FFE6" w:rsidRPr="00DA5C8E">
        <w:rPr>
          <w:lang w:val="en-AU"/>
        </w:rPr>
        <w:t xml:space="preserve">how we talk about and provide </w:t>
      </w:r>
      <w:r w:rsidR="00242D51">
        <w:rPr>
          <w:lang w:val="en-AU"/>
        </w:rPr>
        <w:t>Support for Decision Making</w:t>
      </w:r>
      <w:r w:rsidR="2035FFE6" w:rsidRPr="00DA5C8E">
        <w:rPr>
          <w:lang w:val="en-AU"/>
        </w:rPr>
        <w:t xml:space="preserve"> </w:t>
      </w:r>
      <w:r w:rsidRPr="00DA5C8E">
        <w:rPr>
          <w:lang w:val="en-AU"/>
        </w:rPr>
        <w:t xml:space="preserve">is </w:t>
      </w:r>
      <w:r w:rsidR="2035FFE6" w:rsidRPr="00DA5C8E">
        <w:rPr>
          <w:lang w:val="en-AU"/>
        </w:rPr>
        <w:t xml:space="preserve">inclusive and accessible for people with disability and </w:t>
      </w:r>
      <w:r w:rsidR="0051048B">
        <w:rPr>
          <w:lang w:val="en-AU"/>
        </w:rPr>
        <w:t xml:space="preserve">their </w:t>
      </w:r>
      <w:r w:rsidR="2035FFE6" w:rsidRPr="00DA5C8E">
        <w:rPr>
          <w:lang w:val="en-AU"/>
        </w:rPr>
        <w:t>decision supporters</w:t>
      </w:r>
      <w:r w:rsidRPr="00DA5C8E">
        <w:rPr>
          <w:lang w:val="en-AU"/>
        </w:rPr>
        <w:t xml:space="preserve">. You told us we need to </w:t>
      </w:r>
      <w:r w:rsidR="5934399A" w:rsidRPr="00DA5C8E">
        <w:rPr>
          <w:lang w:val="en-AU"/>
        </w:rPr>
        <w:t xml:space="preserve">demonstrate we understand the cultural considerations </w:t>
      </w:r>
      <w:r w:rsidR="6D5AECB2" w:rsidRPr="00DA5C8E">
        <w:rPr>
          <w:lang w:val="en-AU"/>
        </w:rPr>
        <w:t>of this work. You made it clear that relationships and knowing the person are key to helping people with disability make decisions.</w:t>
      </w:r>
      <w:r w:rsidR="00477353" w:rsidRPr="00DA5C8E">
        <w:rPr>
          <w:lang w:val="en-AU"/>
        </w:rPr>
        <w:t xml:space="preserve"> You also told us that our policy needs to </w:t>
      </w:r>
      <w:r w:rsidR="00B0600C" w:rsidRPr="00DA5C8E">
        <w:rPr>
          <w:rFonts w:eastAsia="Arial" w:cs="Arial"/>
          <w:szCs w:val="22"/>
          <w:lang w:val="en-AU"/>
        </w:rPr>
        <w:t>demonstrate a stronger understanding of the needs of people with complex communication or support needs</w:t>
      </w:r>
      <w:r w:rsidR="00B0600C">
        <w:rPr>
          <w:rFonts w:eastAsia="Arial" w:cs="Arial"/>
          <w:szCs w:val="22"/>
          <w:lang w:val="en-AU"/>
        </w:rPr>
        <w:t xml:space="preserve"> and people with disability</w:t>
      </w:r>
      <w:r w:rsidR="00B0600C" w:rsidRPr="00DA5C8E">
        <w:rPr>
          <w:lang w:val="en-AU"/>
        </w:rPr>
        <w:t xml:space="preserve"> </w:t>
      </w:r>
      <w:r w:rsidR="00B0600C" w:rsidRPr="00DA5C8E">
        <w:rPr>
          <w:rFonts w:eastAsia="Arial" w:cs="Arial"/>
          <w:szCs w:val="22"/>
          <w:lang w:val="en-AU"/>
        </w:rPr>
        <w:t>who are engaged with multiple service systems including youth justice</w:t>
      </w:r>
      <w:r w:rsidR="00B0600C">
        <w:rPr>
          <w:rFonts w:eastAsia="Arial" w:cs="Arial"/>
          <w:szCs w:val="22"/>
          <w:lang w:val="en-AU"/>
        </w:rPr>
        <w:t xml:space="preserve">, </w:t>
      </w:r>
      <w:r w:rsidR="00B0600C" w:rsidRPr="00DA5C8E">
        <w:rPr>
          <w:rFonts w:eastAsia="Arial" w:cs="Arial"/>
          <w:szCs w:val="22"/>
          <w:lang w:val="en-AU"/>
        </w:rPr>
        <w:lastRenderedPageBreak/>
        <w:t>out of home care, justice and primary health</w:t>
      </w:r>
      <w:r w:rsidR="00B0600C">
        <w:rPr>
          <w:rFonts w:eastAsia="Arial" w:cs="Arial"/>
          <w:szCs w:val="22"/>
          <w:lang w:val="en-AU"/>
        </w:rPr>
        <w:t>. You also said our policy needs to</w:t>
      </w:r>
      <w:r w:rsidR="00B0600C" w:rsidRPr="00DA5C8E">
        <w:rPr>
          <w:lang w:val="en-AU"/>
        </w:rPr>
        <w:t xml:space="preserve"> </w:t>
      </w:r>
      <w:r w:rsidR="00477353" w:rsidRPr="00DA5C8E">
        <w:rPr>
          <w:lang w:val="en-AU"/>
        </w:rPr>
        <w:t xml:space="preserve">reflect </w:t>
      </w:r>
      <w:r w:rsidR="00477353" w:rsidRPr="00DA5C8E">
        <w:rPr>
          <w:rFonts w:eastAsia="Arial" w:cs="Arial"/>
          <w:szCs w:val="22"/>
          <w:lang w:val="en-AU"/>
        </w:rPr>
        <w:t>the perspectives of Aboriginal and</w:t>
      </w:r>
      <w:r w:rsidR="0051048B" w:rsidRPr="0051048B">
        <w:rPr>
          <w:lang w:val="en-AU"/>
        </w:rPr>
        <w:t xml:space="preserve"> </w:t>
      </w:r>
      <w:r w:rsidR="0051048B" w:rsidRPr="00DA5C8E">
        <w:rPr>
          <w:lang w:val="en-AU"/>
        </w:rPr>
        <w:t>Torres Strait</w:t>
      </w:r>
      <w:r w:rsidR="00477353" w:rsidRPr="00DA5C8E">
        <w:rPr>
          <w:rFonts w:eastAsia="Arial" w:cs="Arial"/>
          <w:szCs w:val="22"/>
          <w:lang w:val="en-AU"/>
        </w:rPr>
        <w:t xml:space="preserve"> Islander communities and </w:t>
      </w:r>
      <w:proofErr w:type="gramStart"/>
      <w:r w:rsidR="0051048B" w:rsidRPr="00DA5C8E">
        <w:rPr>
          <w:lang w:val="en-AU"/>
        </w:rPr>
        <w:t>Culturally</w:t>
      </w:r>
      <w:proofErr w:type="gramEnd"/>
      <w:r w:rsidR="0051048B" w:rsidRPr="00DA5C8E">
        <w:rPr>
          <w:lang w:val="en-AU"/>
        </w:rPr>
        <w:t xml:space="preserve"> and Linguistically Diverse </w:t>
      </w:r>
      <w:r w:rsidR="00477353" w:rsidRPr="00DA5C8E">
        <w:rPr>
          <w:rFonts w:eastAsia="Arial" w:cs="Arial"/>
          <w:szCs w:val="22"/>
          <w:lang w:val="en-AU"/>
        </w:rPr>
        <w:t>communities.</w:t>
      </w:r>
    </w:p>
    <w:p w14:paraId="44FDEDC3" w14:textId="77777777" w:rsidR="00421B97" w:rsidRPr="00DA5C8E" w:rsidRDefault="00980E19" w:rsidP="009F7562">
      <w:pPr>
        <w:pStyle w:val="Heading5"/>
        <w:spacing w:line="360" w:lineRule="auto"/>
        <w:rPr>
          <w:bCs/>
          <w:lang w:val="en-AU"/>
        </w:rPr>
      </w:pPr>
      <w:r w:rsidRPr="00DA5C8E">
        <w:rPr>
          <w:lang w:val="en-AU"/>
        </w:rPr>
        <w:t>Examples of what you said</w:t>
      </w:r>
    </w:p>
    <w:p w14:paraId="5C973CFC" w14:textId="77777777" w:rsidR="00421B97" w:rsidRPr="00DA5C8E" w:rsidRDefault="00421B97" w:rsidP="009F7562">
      <w:pPr>
        <w:spacing w:line="360" w:lineRule="auto"/>
        <w:rPr>
          <w:lang w:val="en-AU"/>
        </w:rPr>
      </w:pPr>
      <w:r w:rsidRPr="00DA5C8E">
        <w:rPr>
          <w:i/>
          <w:iCs/>
          <w:lang w:val="en-AU"/>
        </w:rPr>
        <w:t xml:space="preserve">'Decision making is not a linear process and people’s capacity to make decisions can depend on their circumstances at the time (health). Sometimes people want a break from making decisions.' </w:t>
      </w:r>
      <w:r w:rsidRPr="00DA5C8E">
        <w:rPr>
          <w:color w:val="0070C0"/>
          <w:lang w:val="en-AU"/>
        </w:rPr>
        <w:t>(Person with disability)</w:t>
      </w:r>
    </w:p>
    <w:p w14:paraId="310B8602" w14:textId="77777777" w:rsidR="00421B97" w:rsidRPr="00DA5C8E" w:rsidRDefault="00421B97" w:rsidP="009F7562">
      <w:pPr>
        <w:spacing w:line="360" w:lineRule="auto"/>
        <w:rPr>
          <w:lang w:val="en-AU"/>
        </w:rPr>
      </w:pPr>
      <w:r w:rsidRPr="00DA5C8E">
        <w:rPr>
          <w:i/>
          <w:iCs/>
          <w:lang w:val="en-AU"/>
        </w:rPr>
        <w:t>‘Firstly it is important to understand that there is very wide variability in terms of Aboriginal and Torres Strait Islander communities. Cultural competence for the specific community is the basic requirement. Then all the variables related to the individual disability need to be taken into account.’</w:t>
      </w:r>
      <w:r w:rsidRPr="00DA5C8E">
        <w:rPr>
          <w:lang w:val="en-AU"/>
        </w:rPr>
        <w:t xml:space="preserve"> </w:t>
      </w:r>
      <w:r w:rsidRPr="00DA5C8E">
        <w:rPr>
          <w:color w:val="0070C0"/>
          <w:lang w:val="en-AU"/>
        </w:rPr>
        <w:t>(Family member, nominee and guardian of a person with disability)</w:t>
      </w:r>
    </w:p>
    <w:p w14:paraId="644D8F17" w14:textId="62E11C00" w:rsidR="008E3CCD" w:rsidRPr="00DA5C8E" w:rsidRDefault="00421B97" w:rsidP="00D85B97">
      <w:pPr>
        <w:rPr>
          <w:b/>
          <w:bCs/>
          <w:lang w:val="en-AU"/>
        </w:rPr>
      </w:pPr>
      <w:r w:rsidRPr="00DA5C8E">
        <w:rPr>
          <w:i/>
          <w:iCs/>
          <w:lang w:val="en-AU"/>
        </w:rPr>
        <w:t>‘Resources need to be readable, and comprehension ensured. Resources will need to be flexible for individuals with a range of disabilities, to support them to read, digest, engage with curiosity and move towards decision making.’</w:t>
      </w:r>
      <w:r w:rsidRPr="00D85B97">
        <w:rPr>
          <w:i/>
          <w:iCs/>
          <w:lang w:val="en-AU"/>
        </w:rPr>
        <w:t xml:space="preserve"> (NDIS service provider)</w:t>
      </w:r>
    </w:p>
    <w:p w14:paraId="0E774378" w14:textId="77777777" w:rsidR="005E5F6B" w:rsidRPr="00DA5C8E" w:rsidRDefault="0092328C" w:rsidP="00D85B97">
      <w:pPr>
        <w:pStyle w:val="Heading4"/>
        <w:ind w:left="709" w:hanging="709"/>
        <w:rPr>
          <w:lang w:val="en-AU"/>
        </w:rPr>
      </w:pPr>
      <w:bookmarkStart w:id="310" w:name="_Toc85810966"/>
      <w:r w:rsidRPr="00DA5C8E">
        <w:rPr>
          <w:lang w:val="en-AU"/>
        </w:rPr>
        <w:t>Conflict of interest, undue influence </w:t>
      </w:r>
      <w:r w:rsidR="00DB5B3F" w:rsidRPr="00DA5C8E">
        <w:rPr>
          <w:lang w:val="en-AU"/>
        </w:rPr>
        <w:t>and dignity of risk</w:t>
      </w:r>
      <w:bookmarkEnd w:id="310"/>
      <w:r w:rsidR="00DB5B3F" w:rsidRPr="00DA5C8E">
        <w:rPr>
          <w:lang w:val="en-AU"/>
        </w:rPr>
        <w:t> </w:t>
      </w:r>
    </w:p>
    <w:p w14:paraId="10640B78" w14:textId="77777777" w:rsidR="00421B97" w:rsidRPr="00DA5C8E" w:rsidRDefault="00421B97" w:rsidP="009F7562">
      <w:pPr>
        <w:pStyle w:val="Heading5"/>
        <w:spacing w:line="360" w:lineRule="auto"/>
        <w:rPr>
          <w:bCs/>
          <w:lang w:val="en-AU"/>
        </w:rPr>
      </w:pPr>
      <w:r w:rsidRPr="00DA5C8E">
        <w:rPr>
          <w:lang w:val="en-AU"/>
        </w:rPr>
        <w:t>Summary</w:t>
      </w:r>
    </w:p>
    <w:p w14:paraId="6918A8E6" w14:textId="6E4090CF" w:rsidR="00421B97" w:rsidRPr="00DA5C8E" w:rsidRDefault="0092328C" w:rsidP="009F7562">
      <w:pPr>
        <w:spacing w:line="360" w:lineRule="auto"/>
        <w:rPr>
          <w:lang w:val="en-AU"/>
        </w:rPr>
      </w:pPr>
      <w:r w:rsidRPr="00DA5C8E">
        <w:rPr>
          <w:lang w:val="en-AU"/>
        </w:rPr>
        <w:t>In our vision</w:t>
      </w:r>
      <w:r w:rsidR="00D06F2D">
        <w:rPr>
          <w:lang w:val="en-AU"/>
        </w:rPr>
        <w:t>,</w:t>
      </w:r>
      <w:r w:rsidRPr="00DA5C8E">
        <w:rPr>
          <w:lang w:val="en-AU"/>
        </w:rPr>
        <w:t xml:space="preserve"> we imagined an Australia where people with disability have the freedom to make their own choices, where </w:t>
      </w:r>
      <w:proofErr w:type="gramStart"/>
      <w:r w:rsidRPr="00DA5C8E">
        <w:rPr>
          <w:lang w:val="en-AU"/>
        </w:rPr>
        <w:t>your</w:t>
      </w:r>
      <w:proofErr w:type="gramEnd"/>
      <w:r w:rsidRPr="00DA5C8E">
        <w:rPr>
          <w:lang w:val="en-AU"/>
        </w:rPr>
        <w:t xml:space="preserve"> right to make decisions is not limited because of your disability.  You</w:t>
      </w:r>
      <w:r w:rsidR="00421B97" w:rsidRPr="00DA5C8E">
        <w:rPr>
          <w:lang w:val="en-AU"/>
        </w:rPr>
        <w:t xml:space="preserve"> have the right to take risk</w:t>
      </w:r>
      <w:r w:rsidRPr="00DA5C8E">
        <w:rPr>
          <w:lang w:val="en-AU"/>
        </w:rPr>
        <w:t>s</w:t>
      </w:r>
      <w:r w:rsidR="00421B97" w:rsidRPr="00DA5C8E">
        <w:rPr>
          <w:lang w:val="en-AU"/>
        </w:rPr>
        <w:t>, to learn from your experience and use this experience in future decisions. This means making decisions where the outcome is not clear. This is called ‘dignity of risk’ and is an important part of building your decision-making ability. It is also part of what makes us human.</w:t>
      </w:r>
    </w:p>
    <w:p w14:paraId="72146322" w14:textId="77777777" w:rsidR="0092328C" w:rsidRPr="00DA5C8E" w:rsidRDefault="0092328C" w:rsidP="009F7562">
      <w:pPr>
        <w:spacing w:line="360" w:lineRule="auto"/>
        <w:rPr>
          <w:lang w:val="en-AU"/>
        </w:rPr>
      </w:pPr>
      <w:r w:rsidRPr="00DA5C8E">
        <w:rPr>
          <w:lang w:val="en-AU"/>
        </w:rPr>
        <w:t>We also talked in our consultation paper about the concerns we had previously heard around the potential for conflicts of interest and undue influence when you make decisions.</w:t>
      </w:r>
    </w:p>
    <w:p w14:paraId="132BF88E" w14:textId="02787675" w:rsidR="00421B97" w:rsidRPr="00DA5C8E" w:rsidRDefault="0092328C" w:rsidP="009F7562">
      <w:pPr>
        <w:spacing w:line="360" w:lineRule="auto"/>
        <w:rPr>
          <w:lang w:val="en-AU"/>
        </w:rPr>
      </w:pPr>
      <w:r w:rsidRPr="00DA5C8E">
        <w:rPr>
          <w:lang w:val="en-AU"/>
        </w:rPr>
        <w:t>Y</w:t>
      </w:r>
      <w:r w:rsidR="00421B97" w:rsidRPr="00DA5C8E">
        <w:rPr>
          <w:lang w:val="en-AU"/>
        </w:rPr>
        <w:t xml:space="preserve">ou </w:t>
      </w:r>
      <w:r w:rsidR="00E73BA7" w:rsidRPr="00DA5C8E">
        <w:rPr>
          <w:lang w:val="en-AU"/>
        </w:rPr>
        <w:t xml:space="preserve">overwhelmingly told us that the </w:t>
      </w:r>
      <w:r w:rsidR="00421B97" w:rsidRPr="00DA5C8E">
        <w:rPr>
          <w:lang w:val="en-AU"/>
        </w:rPr>
        <w:t xml:space="preserve">rights of people with disability to make decisions for themselves </w:t>
      </w:r>
      <w:r w:rsidR="00E73BA7" w:rsidRPr="00DA5C8E">
        <w:rPr>
          <w:lang w:val="en-AU"/>
        </w:rPr>
        <w:t xml:space="preserve">is the most important thing we need to </w:t>
      </w:r>
      <w:r w:rsidR="00477353" w:rsidRPr="00DA5C8E">
        <w:rPr>
          <w:lang w:val="en-AU"/>
        </w:rPr>
        <w:t>uphold</w:t>
      </w:r>
      <w:r w:rsidR="00E73BA7" w:rsidRPr="00DA5C8E">
        <w:rPr>
          <w:lang w:val="en-AU"/>
        </w:rPr>
        <w:t xml:space="preserve">. You told us that </w:t>
      </w:r>
      <w:r w:rsidR="00477353" w:rsidRPr="00DA5C8E">
        <w:rPr>
          <w:lang w:val="en-AU"/>
        </w:rPr>
        <w:t xml:space="preserve">we need to provide more detail about safeguards and dignity of risk in our policy and that </w:t>
      </w:r>
      <w:r w:rsidR="00E73BA7" w:rsidRPr="00DA5C8E">
        <w:rPr>
          <w:lang w:val="en-AU"/>
        </w:rPr>
        <w:t xml:space="preserve">we need to put </w:t>
      </w:r>
      <w:r w:rsidR="00421B97" w:rsidRPr="00DA5C8E">
        <w:rPr>
          <w:lang w:val="en-AU"/>
        </w:rPr>
        <w:t>safeguards in place to help reduce risk, conflict of interest and undue influence.</w:t>
      </w:r>
      <w:r w:rsidR="0051048B">
        <w:rPr>
          <w:lang w:val="en-AU"/>
        </w:rPr>
        <w:t xml:space="preserve"> </w:t>
      </w:r>
      <w:r w:rsidR="00421B97" w:rsidRPr="00DA5C8E">
        <w:rPr>
          <w:lang w:val="en-AU"/>
        </w:rPr>
        <w:t>You made it clear that decision supporters should be independent from the decisions being made and exposure and experience in making decisions is key to reducing the risks involved.</w:t>
      </w:r>
      <w:r w:rsidR="00E73BA7" w:rsidRPr="00DA5C8E">
        <w:rPr>
          <w:lang w:val="en-AU"/>
        </w:rPr>
        <w:t xml:space="preserve"> You also told us that having a </w:t>
      </w:r>
      <w:r w:rsidR="00171B30" w:rsidRPr="00DA5C8E">
        <w:rPr>
          <w:lang w:val="en-AU"/>
        </w:rPr>
        <w:t>knowledgeable</w:t>
      </w:r>
      <w:r w:rsidR="00E73BA7" w:rsidRPr="00DA5C8E">
        <w:rPr>
          <w:lang w:val="en-AU"/>
        </w:rPr>
        <w:t xml:space="preserve"> independent advocate and strong circles of support </w:t>
      </w:r>
      <w:r w:rsidR="00E73BA7" w:rsidRPr="00DA5C8E">
        <w:rPr>
          <w:lang w:val="en-AU"/>
        </w:rPr>
        <w:lastRenderedPageBreak/>
        <w:t>help safeguard you from conflict of interest and undue influence, and provide you with the space to take risks in your decision making.</w:t>
      </w:r>
    </w:p>
    <w:p w14:paraId="6525FE49" w14:textId="498493DD" w:rsidR="00771631" w:rsidRPr="00DA5C8E" w:rsidRDefault="00CD407F" w:rsidP="00D85B97">
      <w:pPr>
        <w:spacing w:line="360" w:lineRule="auto"/>
        <w:rPr>
          <w:rFonts w:cs="Arial"/>
          <w:szCs w:val="22"/>
          <w:lang w:val="en-AU"/>
        </w:rPr>
      </w:pPr>
      <w:r w:rsidRPr="00DA5C8E">
        <w:rPr>
          <w:lang w:val="en-AU"/>
        </w:rPr>
        <w:t xml:space="preserve">You told us that it was very important that </w:t>
      </w:r>
      <w:r w:rsidR="0051048B">
        <w:rPr>
          <w:rFonts w:cs="Arial"/>
          <w:szCs w:val="22"/>
          <w:lang w:val="en-AU"/>
        </w:rPr>
        <w:t>NDIA staff and Partners</w:t>
      </w:r>
      <w:r w:rsidRPr="00DA5C8E">
        <w:rPr>
          <w:rFonts w:cs="Arial"/>
          <w:szCs w:val="22"/>
          <w:lang w:val="en-AU"/>
        </w:rPr>
        <w:t xml:space="preserve"> </w:t>
      </w:r>
      <w:r w:rsidR="00771631" w:rsidRPr="00D85B97">
        <w:rPr>
          <w:rFonts w:cs="Arial"/>
          <w:szCs w:val="22"/>
          <w:lang w:val="en-AU"/>
        </w:rPr>
        <w:t>understand and demonstrate</w:t>
      </w:r>
      <w:r w:rsidR="00771631" w:rsidRPr="00DA5C8E">
        <w:rPr>
          <w:rFonts w:cs="Arial"/>
          <w:szCs w:val="22"/>
          <w:lang w:val="en-AU"/>
        </w:rPr>
        <w:t xml:space="preserve"> disability awareness, rights of people with disability, the concept of ‘dignity of risk’, and listening skills. You said this might be done through increased training. </w:t>
      </w:r>
    </w:p>
    <w:p w14:paraId="18EB13F7" w14:textId="77777777" w:rsidR="045066BE" w:rsidRPr="00DA5C8E" w:rsidRDefault="00980E19" w:rsidP="009F7562">
      <w:pPr>
        <w:pStyle w:val="Heading5"/>
        <w:spacing w:line="360" w:lineRule="auto"/>
        <w:rPr>
          <w:bCs/>
          <w:lang w:val="en-AU"/>
        </w:rPr>
      </w:pPr>
      <w:r w:rsidRPr="00DA5C8E">
        <w:rPr>
          <w:lang w:val="en-AU"/>
        </w:rPr>
        <w:t>Examples of what you said</w:t>
      </w:r>
    </w:p>
    <w:p w14:paraId="0D699CF0" w14:textId="77777777" w:rsidR="00FC07D9" w:rsidRPr="00DA5C8E" w:rsidRDefault="7E17D509" w:rsidP="009F7562">
      <w:pPr>
        <w:spacing w:after="0" w:line="360" w:lineRule="auto"/>
        <w:rPr>
          <w:lang w:val="en-AU"/>
        </w:rPr>
      </w:pPr>
      <w:r w:rsidRPr="00DA5C8E">
        <w:rPr>
          <w:i/>
          <w:iCs/>
          <w:lang w:val="en-AU"/>
        </w:rPr>
        <w:t>‘That they may make a decision based on what they think will please other people and not what they need or what.</w:t>
      </w:r>
      <w:r w:rsidRPr="00DA5C8E">
        <w:rPr>
          <w:lang w:val="en-AU"/>
        </w:rPr>
        <w:t xml:space="preserve">’ </w:t>
      </w:r>
      <w:r w:rsidRPr="00DA5C8E">
        <w:rPr>
          <w:color w:val="0070C0"/>
          <w:lang w:val="en-AU"/>
        </w:rPr>
        <w:t>(NDIS participant)</w:t>
      </w:r>
    </w:p>
    <w:p w14:paraId="27B64B20" w14:textId="77777777" w:rsidR="56A41667" w:rsidRPr="00DA5C8E" w:rsidRDefault="56A41667" w:rsidP="009F7562">
      <w:pPr>
        <w:spacing w:after="0" w:line="360" w:lineRule="auto"/>
        <w:rPr>
          <w:color w:val="0070C0"/>
          <w:lang w:val="en-AU"/>
        </w:rPr>
      </w:pPr>
    </w:p>
    <w:p w14:paraId="176CDD59" w14:textId="77777777" w:rsidR="543F781C" w:rsidRPr="00DA5C8E" w:rsidRDefault="543F781C" w:rsidP="009F7562">
      <w:pPr>
        <w:spacing w:line="360" w:lineRule="auto"/>
        <w:rPr>
          <w:lang w:val="en-AU"/>
        </w:rPr>
      </w:pPr>
      <w:r w:rsidRPr="00DA5C8E">
        <w:rPr>
          <w:i/>
          <w:iCs/>
          <w:lang w:val="en-AU"/>
        </w:rPr>
        <w:t xml:space="preserve">‘Regular in-home checks, consulting the person with a disability and those involved in supporting them make decisions. Talking with them about their decision making process in relation to specific decisions they have made. Clear guidelines around the level of family involvement in a </w:t>
      </w:r>
      <w:r w:rsidR="00171B30" w:rsidRPr="00DA5C8E">
        <w:rPr>
          <w:i/>
          <w:iCs/>
          <w:lang w:val="en-AU"/>
        </w:rPr>
        <w:t>person’s</w:t>
      </w:r>
      <w:r w:rsidRPr="00DA5C8E">
        <w:rPr>
          <w:i/>
          <w:iCs/>
          <w:lang w:val="en-AU"/>
        </w:rPr>
        <w:t xml:space="preserve"> care - as support worker only not decision-making support as well as support worker and family member.</w:t>
      </w:r>
      <w:r w:rsidRPr="00DA5C8E">
        <w:rPr>
          <w:i/>
          <w:iCs/>
          <w:color w:val="0070C0"/>
          <w:lang w:val="en-AU"/>
        </w:rPr>
        <w:t xml:space="preserve">’ </w:t>
      </w:r>
      <w:r w:rsidRPr="00DA5C8E">
        <w:rPr>
          <w:color w:val="0070C0"/>
          <w:lang w:val="en-AU"/>
        </w:rPr>
        <w:t>(Disability support worker and family member of a person with disability)</w:t>
      </w:r>
    </w:p>
    <w:p w14:paraId="46746730" w14:textId="77777777" w:rsidR="543F781C" w:rsidRPr="00DA5C8E" w:rsidRDefault="675ECD22" w:rsidP="009F7562">
      <w:pPr>
        <w:spacing w:line="360" w:lineRule="auto"/>
        <w:rPr>
          <w:color w:val="0070C0"/>
          <w:lang w:val="en-AU"/>
        </w:rPr>
      </w:pPr>
      <w:r w:rsidRPr="00DA5C8E">
        <w:rPr>
          <w:i/>
          <w:iCs/>
          <w:lang w:val="en-AU"/>
        </w:rPr>
        <w:t>‘In helping people from the remote Aboriginal communities of Central Australia (</w:t>
      </w:r>
      <w:proofErr w:type="spellStart"/>
      <w:r w:rsidRPr="00DA5C8E">
        <w:rPr>
          <w:i/>
          <w:iCs/>
          <w:lang w:val="en-AU"/>
        </w:rPr>
        <w:t>Anangu</w:t>
      </w:r>
      <w:proofErr w:type="spellEnd"/>
      <w:r w:rsidRPr="00DA5C8E">
        <w:rPr>
          <w:i/>
          <w:iCs/>
          <w:lang w:val="en-AU"/>
        </w:rPr>
        <w:t xml:space="preserve">), to make decisions relating to the NDIS and their plans, conflict of interest is best reduced through the presence of advocates who visit or live in communities and who are trusted by </w:t>
      </w:r>
      <w:proofErr w:type="spellStart"/>
      <w:r w:rsidRPr="00DA5C8E">
        <w:rPr>
          <w:i/>
          <w:iCs/>
          <w:lang w:val="en-AU"/>
        </w:rPr>
        <w:t>Anangu</w:t>
      </w:r>
      <w:proofErr w:type="spellEnd"/>
      <w:r w:rsidRPr="00DA5C8E">
        <w:rPr>
          <w:i/>
          <w:iCs/>
          <w:lang w:val="en-AU"/>
        </w:rPr>
        <w:t xml:space="preserve">. Advocates need to have a good understanding of </w:t>
      </w:r>
      <w:proofErr w:type="spellStart"/>
      <w:r w:rsidRPr="00DA5C8E">
        <w:rPr>
          <w:i/>
          <w:iCs/>
          <w:lang w:val="en-AU"/>
        </w:rPr>
        <w:t>Anangu</w:t>
      </w:r>
      <w:proofErr w:type="spellEnd"/>
      <w:r w:rsidRPr="00DA5C8E">
        <w:rPr>
          <w:i/>
          <w:iCs/>
          <w:lang w:val="en-AU"/>
        </w:rPr>
        <w:t xml:space="preserve"> culture and community lifestyle. They should be known to and trusted by the person they are supporting. They should have a thorough understanding of the implications of the choices </w:t>
      </w:r>
      <w:proofErr w:type="spellStart"/>
      <w:r w:rsidRPr="00DA5C8E">
        <w:rPr>
          <w:i/>
          <w:iCs/>
          <w:lang w:val="en-AU"/>
        </w:rPr>
        <w:t>Anangu</w:t>
      </w:r>
      <w:proofErr w:type="spellEnd"/>
      <w:r w:rsidRPr="00DA5C8E">
        <w:rPr>
          <w:i/>
          <w:iCs/>
          <w:lang w:val="en-AU"/>
        </w:rPr>
        <w:t xml:space="preserve"> may make so that they can assess and explain any issues that may arise for </w:t>
      </w:r>
      <w:proofErr w:type="spellStart"/>
      <w:r w:rsidRPr="00DA5C8E">
        <w:rPr>
          <w:i/>
          <w:iCs/>
          <w:lang w:val="en-AU"/>
        </w:rPr>
        <w:t>Anangu</w:t>
      </w:r>
      <w:proofErr w:type="spellEnd"/>
      <w:r w:rsidRPr="00DA5C8E">
        <w:rPr>
          <w:i/>
          <w:iCs/>
          <w:lang w:val="en-AU"/>
        </w:rPr>
        <w:t xml:space="preserve"> from the support given them.’ </w:t>
      </w:r>
      <w:r w:rsidRPr="00DA5C8E">
        <w:rPr>
          <w:color w:val="0070C0"/>
          <w:lang w:val="en-AU"/>
        </w:rPr>
        <w:t>(Aboriginal Community Controlled Organisation)</w:t>
      </w:r>
    </w:p>
    <w:p w14:paraId="7AA77DB1" w14:textId="77777777" w:rsidR="00190C7A" w:rsidRPr="00DA5C8E" w:rsidRDefault="675ECD22" w:rsidP="009F7562">
      <w:pPr>
        <w:spacing w:line="360" w:lineRule="auto"/>
        <w:rPr>
          <w:color w:val="0070C0"/>
          <w:lang w:val="en-AU"/>
        </w:rPr>
      </w:pPr>
      <w:r w:rsidRPr="00DA5C8E">
        <w:rPr>
          <w:i/>
          <w:iCs/>
          <w:lang w:val="en-AU"/>
        </w:rPr>
        <w:t>‘People with disabilities have the right to make decisions including those that are of a high risk, however, it is important that participants have the supports in place to help them to cope with any consequences that they may encounter.’</w:t>
      </w:r>
      <w:r w:rsidRPr="00DA5C8E">
        <w:rPr>
          <w:lang w:val="en-AU"/>
        </w:rPr>
        <w:t xml:space="preserve"> </w:t>
      </w:r>
      <w:r w:rsidRPr="00DA5C8E">
        <w:rPr>
          <w:color w:val="0070C0"/>
          <w:lang w:val="en-AU"/>
        </w:rPr>
        <w:t>(Advocacy organisation)</w:t>
      </w:r>
    </w:p>
    <w:p w14:paraId="65F1DBA7" w14:textId="05130FC5" w:rsidR="00252FA8" w:rsidRPr="00DD4A25" w:rsidRDefault="009E4835" w:rsidP="00D85B97">
      <w:pPr>
        <w:rPr>
          <w:rFonts w:eastAsia="Arial" w:cs="Arial"/>
          <w:i/>
          <w:iCs/>
          <w:color w:val="0070C0"/>
          <w:szCs w:val="22"/>
          <w:lang w:val="en-AU"/>
        </w:rPr>
      </w:pPr>
      <w:r w:rsidRPr="00DA5C8E">
        <w:rPr>
          <w:rFonts w:eastAsia="Arial" w:cs="Arial"/>
          <w:i/>
          <w:iCs/>
          <w:szCs w:val="22"/>
          <w:lang w:val="en-AU"/>
        </w:rPr>
        <w:t xml:space="preserve">‘The proposed policy should provide more detailed information about undue influence and abuse. It should identify ‘red flags’, such as where a nominee requests the cessation of services to isolate the participant. The NDIA should consult with people with disability and their representative organisations to develop a comprehensive list of ‘red flags’.’ </w:t>
      </w:r>
      <w:r w:rsidRPr="00DA5C8E">
        <w:rPr>
          <w:rFonts w:eastAsia="Arial" w:cs="Arial"/>
          <w:i/>
          <w:iCs/>
          <w:color w:val="0070C0"/>
          <w:szCs w:val="22"/>
          <w:lang w:val="en-AU"/>
        </w:rPr>
        <w:t xml:space="preserve">(Peak body for people with disability) </w:t>
      </w:r>
    </w:p>
    <w:p w14:paraId="53110C42" w14:textId="77777777" w:rsidR="005E5F6B" w:rsidRPr="00DA5C8E" w:rsidRDefault="00DB5B3F" w:rsidP="00D85B97">
      <w:pPr>
        <w:pStyle w:val="Heading4"/>
        <w:ind w:left="709" w:hanging="709"/>
        <w:rPr>
          <w:lang w:val="en-AU"/>
        </w:rPr>
      </w:pPr>
      <w:bookmarkStart w:id="311" w:name="_Toc85810970"/>
      <w:r w:rsidRPr="00DA5C8E">
        <w:rPr>
          <w:lang w:val="en-AU"/>
        </w:rPr>
        <w:t>Implementation plan</w:t>
      </w:r>
      <w:bookmarkEnd w:id="311"/>
    </w:p>
    <w:p w14:paraId="50102308" w14:textId="77777777" w:rsidR="50A65287" w:rsidRPr="00D85B97" w:rsidRDefault="518659F0" w:rsidP="009F7562">
      <w:pPr>
        <w:pStyle w:val="Heading5"/>
        <w:spacing w:before="0" w:line="360" w:lineRule="auto"/>
        <w:rPr>
          <w:bCs/>
          <w:lang w:val="en-AU"/>
        </w:rPr>
      </w:pPr>
      <w:r w:rsidRPr="00D85B97">
        <w:rPr>
          <w:lang w:val="en-AU"/>
        </w:rPr>
        <w:t>Summary</w:t>
      </w:r>
    </w:p>
    <w:p w14:paraId="161CC8B2" w14:textId="15DE9A75" w:rsidR="008A2C14" w:rsidRPr="00D85B97" w:rsidRDefault="00481945" w:rsidP="009F7562">
      <w:pPr>
        <w:spacing w:line="360" w:lineRule="auto"/>
        <w:rPr>
          <w:lang w:val="en-AU"/>
        </w:rPr>
      </w:pPr>
      <w:r w:rsidRPr="00D85B97">
        <w:rPr>
          <w:lang w:val="en-AU"/>
        </w:rPr>
        <w:lastRenderedPageBreak/>
        <w:t>In our consultation paper, we</w:t>
      </w:r>
      <w:r w:rsidR="00E73BA7" w:rsidRPr="00D85B97">
        <w:rPr>
          <w:lang w:val="en-AU"/>
        </w:rPr>
        <w:t xml:space="preserve"> identified a range of actions we might be able to take to improve </w:t>
      </w:r>
      <w:r w:rsidR="00242D51">
        <w:rPr>
          <w:lang w:val="en-AU"/>
        </w:rPr>
        <w:t>Support for Decision Making</w:t>
      </w:r>
      <w:r w:rsidR="00E73BA7" w:rsidRPr="00D85B97">
        <w:rPr>
          <w:lang w:val="en-AU"/>
        </w:rPr>
        <w:t>. You provided us with feedback on these actions</w:t>
      </w:r>
      <w:r w:rsidR="003B0258" w:rsidRPr="00D85B97">
        <w:rPr>
          <w:lang w:val="en-AU"/>
        </w:rPr>
        <w:t>, which was mostly positive</w:t>
      </w:r>
      <w:r w:rsidR="00E73BA7" w:rsidRPr="00D85B97">
        <w:rPr>
          <w:lang w:val="en-AU"/>
        </w:rPr>
        <w:t>. You also gave us a lot of other ideas</w:t>
      </w:r>
      <w:r w:rsidR="007A7666" w:rsidRPr="00D85B97">
        <w:rPr>
          <w:lang w:val="en-AU"/>
        </w:rPr>
        <w:t xml:space="preserve"> and said sometimes we had things right and sometimes we were not clear enough</w:t>
      </w:r>
      <w:r w:rsidR="00E73BA7" w:rsidRPr="00D85B97">
        <w:rPr>
          <w:lang w:val="en-AU"/>
        </w:rPr>
        <w:t xml:space="preserve">. </w:t>
      </w:r>
      <w:r w:rsidR="007A7666" w:rsidRPr="00D85B97">
        <w:rPr>
          <w:lang w:val="en-AU"/>
        </w:rPr>
        <w:t>Some of the key things you told us where that we need to work in partnership with you,</w:t>
      </w:r>
      <w:r w:rsidRPr="00D85B97">
        <w:rPr>
          <w:lang w:val="en-AU"/>
        </w:rPr>
        <w:t xml:space="preserve"> that the </w:t>
      </w:r>
      <w:r w:rsidR="007A7666" w:rsidRPr="00D85B97">
        <w:rPr>
          <w:lang w:val="en-AU"/>
        </w:rPr>
        <w:t xml:space="preserve">rights and autonomy </w:t>
      </w:r>
      <w:r w:rsidRPr="00D85B97">
        <w:rPr>
          <w:lang w:val="en-AU"/>
        </w:rPr>
        <w:t xml:space="preserve">of people with disability </w:t>
      </w:r>
      <w:r w:rsidR="007A7666" w:rsidRPr="00D85B97">
        <w:rPr>
          <w:lang w:val="en-AU"/>
        </w:rPr>
        <w:t xml:space="preserve">need to be upheld, </w:t>
      </w:r>
      <w:r w:rsidRPr="00D85B97">
        <w:rPr>
          <w:lang w:val="en-AU"/>
        </w:rPr>
        <w:t xml:space="preserve">that </w:t>
      </w:r>
      <w:r w:rsidR="007A7666" w:rsidRPr="00D85B97">
        <w:rPr>
          <w:lang w:val="en-AU"/>
        </w:rPr>
        <w:t xml:space="preserve">our staff need to be skilled </w:t>
      </w:r>
      <w:r w:rsidRPr="00D85B97">
        <w:rPr>
          <w:lang w:val="en-AU"/>
        </w:rPr>
        <w:t xml:space="preserve">in supporting people to make decisions, </w:t>
      </w:r>
      <w:r w:rsidR="007A7666" w:rsidRPr="00D85B97">
        <w:rPr>
          <w:lang w:val="en-AU"/>
        </w:rPr>
        <w:t xml:space="preserve">and the implementation plan needs </w:t>
      </w:r>
      <w:r w:rsidRPr="00D85B97">
        <w:rPr>
          <w:lang w:val="en-AU"/>
        </w:rPr>
        <w:t xml:space="preserve">both </w:t>
      </w:r>
      <w:r w:rsidR="007A7666" w:rsidRPr="00D85B97">
        <w:rPr>
          <w:lang w:val="en-AU"/>
        </w:rPr>
        <w:t>funding and to be specific</w:t>
      </w:r>
      <w:r w:rsidRPr="00D85B97">
        <w:rPr>
          <w:lang w:val="en-AU"/>
        </w:rPr>
        <w:t xml:space="preserve"> in </w:t>
      </w:r>
      <w:r w:rsidR="00DA5C8E" w:rsidRPr="00D85B97">
        <w:rPr>
          <w:lang w:val="en-AU"/>
        </w:rPr>
        <w:t>its</w:t>
      </w:r>
      <w:r w:rsidRPr="00D85B97">
        <w:rPr>
          <w:lang w:val="en-AU"/>
        </w:rPr>
        <w:t xml:space="preserve"> actions and intent</w:t>
      </w:r>
      <w:r w:rsidR="007A7666" w:rsidRPr="00D85B97">
        <w:rPr>
          <w:lang w:val="en-AU"/>
        </w:rPr>
        <w:t xml:space="preserve">. You want us to reconsider how </w:t>
      </w:r>
      <w:r w:rsidR="00C005B2" w:rsidRPr="00D85B97">
        <w:rPr>
          <w:lang w:val="en-AU"/>
        </w:rPr>
        <w:t xml:space="preserve">we </w:t>
      </w:r>
      <w:r w:rsidR="007A7666" w:rsidRPr="00D85B97">
        <w:rPr>
          <w:lang w:val="en-AU"/>
        </w:rPr>
        <w:t xml:space="preserve">measure success in relation to nominees – you </w:t>
      </w:r>
      <w:r w:rsidR="00C005B2" w:rsidRPr="00D85B97">
        <w:rPr>
          <w:lang w:val="en-AU"/>
        </w:rPr>
        <w:t>want us</w:t>
      </w:r>
      <w:r w:rsidR="007A7666" w:rsidRPr="00D85B97">
        <w:rPr>
          <w:lang w:val="en-AU"/>
        </w:rPr>
        <w:t xml:space="preserve"> to have a stronger appointment and review process.</w:t>
      </w:r>
    </w:p>
    <w:p w14:paraId="1ECD03D1" w14:textId="76357F04" w:rsidR="00CD407F" w:rsidRPr="00D85B97" w:rsidRDefault="00CD407F" w:rsidP="00CD407F">
      <w:pPr>
        <w:spacing w:line="360" w:lineRule="auto"/>
        <w:rPr>
          <w:lang w:val="en-AU"/>
        </w:rPr>
      </w:pPr>
      <w:r w:rsidRPr="00D85B97">
        <w:rPr>
          <w:lang w:val="en-AU"/>
        </w:rPr>
        <w:t xml:space="preserve">You also told us that we need to make sure we incorporate </w:t>
      </w:r>
      <w:r w:rsidR="00242D51">
        <w:rPr>
          <w:lang w:val="en-AU"/>
        </w:rPr>
        <w:t>Support for Decision Making</w:t>
      </w:r>
      <w:r w:rsidRPr="00D85B97">
        <w:rPr>
          <w:lang w:val="en-AU"/>
        </w:rPr>
        <w:t xml:space="preserve"> throughout the whole access and planning process.</w:t>
      </w:r>
    </w:p>
    <w:p w14:paraId="2A3CC1D3" w14:textId="701358BD" w:rsidR="00481945" w:rsidRPr="00D85B97" w:rsidRDefault="00481945" w:rsidP="009F7562">
      <w:pPr>
        <w:spacing w:line="360" w:lineRule="auto"/>
        <w:rPr>
          <w:lang w:val="en-AU"/>
        </w:rPr>
      </w:pPr>
      <w:r w:rsidRPr="00D85B97">
        <w:rPr>
          <w:lang w:val="en-AU"/>
        </w:rPr>
        <w:t xml:space="preserve">You provided us with many </w:t>
      </w:r>
      <w:r w:rsidR="00DA5C8E" w:rsidRPr="00D85B97">
        <w:rPr>
          <w:lang w:val="en-AU"/>
        </w:rPr>
        <w:t>specific</w:t>
      </w:r>
      <w:r w:rsidRPr="00D85B97">
        <w:rPr>
          <w:lang w:val="en-AU"/>
        </w:rPr>
        <w:t xml:space="preserve"> suggestions for the implementation plan, and for Support for </w:t>
      </w:r>
      <w:r w:rsidR="00DA5C8E" w:rsidRPr="00D85B97">
        <w:rPr>
          <w:lang w:val="en-AU"/>
        </w:rPr>
        <w:t>Decision</w:t>
      </w:r>
      <w:r w:rsidRPr="00D85B97">
        <w:rPr>
          <w:lang w:val="en-AU"/>
        </w:rPr>
        <w:t xml:space="preserve"> Making in general, these </w:t>
      </w:r>
      <w:r w:rsidR="00496A6E" w:rsidRPr="00D85B97">
        <w:rPr>
          <w:lang w:val="en-AU"/>
        </w:rPr>
        <w:t xml:space="preserve">can be found in this report at </w:t>
      </w:r>
      <w:hyperlink w:anchor="_Appendix_B:_Your" w:history="1">
        <w:r w:rsidR="00496A6E" w:rsidRPr="00C0107D">
          <w:rPr>
            <w:rStyle w:val="Hyperlink"/>
            <w:lang w:val="en-AU"/>
          </w:rPr>
          <w:t>Appendix B</w:t>
        </w:r>
      </w:hyperlink>
      <w:r w:rsidRPr="00D85B97">
        <w:rPr>
          <w:lang w:val="en-AU"/>
        </w:rPr>
        <w:t>.</w:t>
      </w:r>
    </w:p>
    <w:p w14:paraId="694BFF85" w14:textId="77777777" w:rsidR="00421B97" w:rsidRPr="00D85B97" w:rsidRDefault="00980E19" w:rsidP="009F7562">
      <w:pPr>
        <w:pStyle w:val="Heading5"/>
        <w:spacing w:before="0" w:line="360" w:lineRule="auto"/>
        <w:rPr>
          <w:bCs/>
          <w:lang w:val="en-AU"/>
        </w:rPr>
      </w:pPr>
      <w:r w:rsidRPr="00D85B97">
        <w:rPr>
          <w:lang w:val="en-AU"/>
        </w:rPr>
        <w:t xml:space="preserve">Examples of what </w:t>
      </w:r>
      <w:r w:rsidR="00171B30" w:rsidRPr="00D85B97">
        <w:rPr>
          <w:lang w:val="en-AU"/>
        </w:rPr>
        <w:t>you</w:t>
      </w:r>
      <w:r w:rsidRPr="00D85B97">
        <w:rPr>
          <w:lang w:val="en-AU"/>
        </w:rPr>
        <w:t xml:space="preserve"> said</w:t>
      </w:r>
    </w:p>
    <w:p w14:paraId="23968DA0" w14:textId="77777777" w:rsidR="009E4835" w:rsidRPr="00D85B97" w:rsidRDefault="009E4835" w:rsidP="009F7562">
      <w:pPr>
        <w:spacing w:line="360" w:lineRule="auto"/>
        <w:rPr>
          <w:lang w:val="en-AU"/>
        </w:rPr>
      </w:pPr>
      <w:r w:rsidRPr="00DA5C8E">
        <w:rPr>
          <w:rFonts w:eastAsia="Arial" w:cs="Arial"/>
          <w:i/>
          <w:iCs/>
          <w:szCs w:val="22"/>
          <w:lang w:val="en-AU"/>
        </w:rPr>
        <w:t xml:space="preserve">‘[We] think it is good the NDIA supports the rights of people with disability to make their own decisions.’ </w:t>
      </w:r>
      <w:r w:rsidRPr="00DA5C8E">
        <w:rPr>
          <w:rFonts w:eastAsia="Arial" w:cs="Arial"/>
          <w:iCs/>
          <w:color w:val="0070C0"/>
          <w:szCs w:val="22"/>
          <w:lang w:val="en-AU"/>
        </w:rPr>
        <w:t xml:space="preserve">(Organisation of people with intellectual disability) </w:t>
      </w:r>
    </w:p>
    <w:p w14:paraId="61C3F3B6" w14:textId="77777777" w:rsidR="00421B97" w:rsidRPr="00D85B97" w:rsidRDefault="00421B97" w:rsidP="009F7562">
      <w:pPr>
        <w:spacing w:line="360" w:lineRule="auto"/>
        <w:rPr>
          <w:szCs w:val="22"/>
          <w:lang w:val="en-AU"/>
        </w:rPr>
      </w:pPr>
      <w:r w:rsidRPr="00D85B97">
        <w:rPr>
          <w:rFonts w:eastAsia="Arial" w:cs="Arial"/>
          <w:szCs w:val="22"/>
          <w:lang w:val="en-AU"/>
        </w:rPr>
        <w:t>‘</w:t>
      </w:r>
      <w:r w:rsidRPr="00D85B97">
        <w:rPr>
          <w:rFonts w:eastAsia="Arial" w:cs="Arial"/>
          <w:i/>
          <w:iCs/>
          <w:szCs w:val="22"/>
          <w:lang w:val="en-AU"/>
        </w:rPr>
        <w:t>The plan should talk about money for supported decision making projects. The plan should be clear about who pays for supported decision making</w:t>
      </w:r>
      <w:r w:rsidRPr="00D85B97">
        <w:rPr>
          <w:rFonts w:eastAsia="Arial" w:cs="Arial"/>
          <w:szCs w:val="22"/>
          <w:lang w:val="en-AU"/>
        </w:rPr>
        <w:t xml:space="preserve">’ </w:t>
      </w:r>
      <w:r w:rsidRPr="00D85B97">
        <w:rPr>
          <w:rFonts w:eastAsia="Arial" w:cs="Arial"/>
          <w:color w:val="0070C0"/>
          <w:szCs w:val="22"/>
          <w:lang w:val="en-AU"/>
        </w:rPr>
        <w:t>(Organisation of people with intellectual disability)</w:t>
      </w:r>
    </w:p>
    <w:p w14:paraId="35697CFC" w14:textId="77777777" w:rsidR="00421B97" w:rsidRPr="00D85B97" w:rsidRDefault="00421B97" w:rsidP="009F7562">
      <w:pPr>
        <w:spacing w:line="360" w:lineRule="auto"/>
        <w:rPr>
          <w:szCs w:val="22"/>
          <w:lang w:val="en-AU"/>
        </w:rPr>
      </w:pPr>
      <w:r w:rsidRPr="00D85B97">
        <w:rPr>
          <w:rFonts w:eastAsia="Arial" w:cs="Arial"/>
          <w:szCs w:val="22"/>
          <w:lang w:val="en-AU"/>
        </w:rPr>
        <w:t>‘</w:t>
      </w:r>
      <w:r w:rsidRPr="00D85B97">
        <w:rPr>
          <w:rFonts w:eastAsia="Arial" w:cs="Arial"/>
          <w:i/>
          <w:iCs/>
          <w:szCs w:val="22"/>
          <w:lang w:val="en-AU"/>
        </w:rPr>
        <w:t>Replace the current nominee arrangements to allow participants to nominate decision supporters. This should include clear guidelines around the role, responsibilities and duties of decision supporters</w:t>
      </w:r>
      <w:r w:rsidRPr="00D85B97">
        <w:rPr>
          <w:rFonts w:eastAsia="Arial" w:cs="Arial"/>
          <w:szCs w:val="22"/>
          <w:lang w:val="en-AU"/>
        </w:rPr>
        <w:t xml:space="preserve">.’ </w:t>
      </w:r>
      <w:r w:rsidRPr="00D85B97">
        <w:rPr>
          <w:rFonts w:eastAsia="Arial" w:cs="Arial"/>
          <w:color w:val="0070C0"/>
          <w:szCs w:val="22"/>
          <w:lang w:val="en-AU"/>
        </w:rPr>
        <w:t>(Joint submission from a peak organisation and service provider)</w:t>
      </w:r>
    </w:p>
    <w:p w14:paraId="2AECB0A8" w14:textId="77777777" w:rsidR="00421B97" w:rsidRPr="00D85B97" w:rsidRDefault="00421B97" w:rsidP="009F7562">
      <w:pPr>
        <w:spacing w:line="360" w:lineRule="auto"/>
        <w:rPr>
          <w:rFonts w:eastAsia="Arial" w:cs="Arial"/>
          <w:color w:val="0070C0"/>
          <w:szCs w:val="22"/>
          <w:lang w:val="en-AU"/>
        </w:rPr>
      </w:pPr>
      <w:r w:rsidRPr="00D85B97">
        <w:rPr>
          <w:rFonts w:eastAsia="Arial" w:cs="Arial"/>
          <w:szCs w:val="22"/>
          <w:lang w:val="en-AU"/>
        </w:rPr>
        <w:t>‘</w:t>
      </w:r>
      <w:r w:rsidRPr="00D85B97">
        <w:rPr>
          <w:rFonts w:eastAsia="Arial" w:cs="Arial"/>
          <w:i/>
          <w:iCs/>
          <w:szCs w:val="22"/>
          <w:lang w:val="en-AU"/>
        </w:rPr>
        <w:t>The plan says supported decision making should start at age 16. This is too late</w:t>
      </w:r>
      <w:r w:rsidRPr="00D85B97">
        <w:rPr>
          <w:rFonts w:eastAsia="Arial" w:cs="Arial"/>
          <w:szCs w:val="22"/>
          <w:lang w:val="en-AU"/>
        </w:rPr>
        <w:t xml:space="preserve">’ </w:t>
      </w:r>
      <w:r w:rsidRPr="00D85B97">
        <w:rPr>
          <w:rFonts w:eastAsia="Arial" w:cs="Arial"/>
          <w:color w:val="0070C0"/>
          <w:szCs w:val="22"/>
          <w:lang w:val="en-AU"/>
        </w:rPr>
        <w:t>(Organisation of people with intellectual disability)</w:t>
      </w:r>
    </w:p>
    <w:p w14:paraId="5541E017" w14:textId="77777777" w:rsidR="008506A7" w:rsidRPr="00DA5C8E" w:rsidRDefault="008506A7" w:rsidP="008506A7">
      <w:pPr>
        <w:spacing w:line="360" w:lineRule="auto"/>
        <w:rPr>
          <w:lang w:val="en-AU"/>
        </w:rPr>
      </w:pPr>
      <w:r w:rsidRPr="00DA5C8E">
        <w:rPr>
          <w:i/>
          <w:iCs/>
          <w:lang w:val="en-AU"/>
        </w:rPr>
        <w:t>‘There needs to be a way to make support for decision making a formal process for the most vulnerable people who have no one in their lives, and for people who have identified they would like this support. There needs to be funding for this so that someone can facilitate for decision supports.’</w:t>
      </w:r>
      <w:r w:rsidRPr="00DA5C8E">
        <w:rPr>
          <w:lang w:val="en-AU"/>
        </w:rPr>
        <w:t xml:space="preserve"> </w:t>
      </w:r>
      <w:r w:rsidRPr="00DA5C8E">
        <w:rPr>
          <w:color w:val="0070C0"/>
          <w:lang w:val="en-AU"/>
        </w:rPr>
        <w:t>(Individual)</w:t>
      </w:r>
      <w:r w:rsidRPr="00DA5C8E">
        <w:rPr>
          <w:i/>
          <w:iCs/>
          <w:lang w:val="en-AU"/>
        </w:rPr>
        <w:t xml:space="preserve"> </w:t>
      </w:r>
    </w:p>
    <w:p w14:paraId="5B3EC1FF" w14:textId="77777777" w:rsidR="008506A7" w:rsidRPr="00DA5C8E" w:rsidRDefault="008506A7" w:rsidP="008506A7">
      <w:pPr>
        <w:spacing w:line="360" w:lineRule="auto"/>
        <w:rPr>
          <w:lang w:val="en-AU"/>
        </w:rPr>
      </w:pPr>
      <w:r w:rsidRPr="00DA5C8E">
        <w:rPr>
          <w:i/>
          <w:iCs/>
          <w:lang w:val="en-AU"/>
        </w:rPr>
        <w:t xml:space="preserve">‘The adage 'it’s difficult to dream if you're not allowed to dream' rings true in this context. Support providers predominate the lives of people with [intellectual disability], controlling every aspect of their life. </w:t>
      </w:r>
      <w:proofErr w:type="spellStart"/>
      <w:r w:rsidRPr="00DA5C8E">
        <w:rPr>
          <w:i/>
          <w:iCs/>
          <w:lang w:val="en-AU"/>
        </w:rPr>
        <w:t>Monosupport</w:t>
      </w:r>
      <w:proofErr w:type="spellEnd"/>
      <w:r w:rsidRPr="00DA5C8E">
        <w:rPr>
          <w:i/>
          <w:iCs/>
          <w:lang w:val="en-AU"/>
        </w:rPr>
        <w:t xml:space="preserve"> should not be allowed.’</w:t>
      </w:r>
      <w:r w:rsidRPr="00DA5C8E">
        <w:rPr>
          <w:i/>
          <w:iCs/>
          <w:color w:val="0070C0"/>
          <w:lang w:val="en-AU"/>
        </w:rPr>
        <w:t xml:space="preserve"> </w:t>
      </w:r>
      <w:r w:rsidRPr="00DA5C8E">
        <w:rPr>
          <w:color w:val="0070C0"/>
          <w:lang w:val="en-AU"/>
        </w:rPr>
        <w:t>(Person with a disability)</w:t>
      </w:r>
    </w:p>
    <w:p w14:paraId="11A54635" w14:textId="24C55820" w:rsidR="008506A7" w:rsidRPr="00DA5C8E" w:rsidRDefault="008506A7" w:rsidP="008506A7">
      <w:pPr>
        <w:spacing w:line="360" w:lineRule="auto"/>
        <w:rPr>
          <w:color w:val="0070C0"/>
          <w:lang w:val="en-AU"/>
        </w:rPr>
      </w:pPr>
      <w:r w:rsidRPr="00DA5C8E">
        <w:rPr>
          <w:i/>
          <w:iCs/>
          <w:lang w:val="en-AU"/>
        </w:rPr>
        <w:lastRenderedPageBreak/>
        <w:t>‘Strongly promote training about [supported decision making] as a key skill and competency for support workers/ peer workers/ recovery coaches etc. Help understanding that [supported decision making] is an opportunity that people can utilise to maximise their independence. Promote help seeking of participants regarding [supported decision making].’</w:t>
      </w:r>
      <w:r w:rsidRPr="00DA5C8E">
        <w:rPr>
          <w:lang w:val="en-AU"/>
        </w:rPr>
        <w:t xml:space="preserve"> </w:t>
      </w:r>
      <w:r w:rsidRPr="00DA5C8E">
        <w:rPr>
          <w:color w:val="0070C0"/>
          <w:lang w:val="en-AU"/>
        </w:rPr>
        <w:t>(Peak body)</w:t>
      </w:r>
    </w:p>
    <w:p w14:paraId="4257D459" w14:textId="43734C27" w:rsidR="008A2C14" w:rsidRPr="00DA5C8E" w:rsidRDefault="008A2C14" w:rsidP="00D85B97">
      <w:pPr>
        <w:rPr>
          <w:szCs w:val="22"/>
          <w:lang w:val="en-AU"/>
        </w:rPr>
      </w:pPr>
    </w:p>
    <w:p w14:paraId="4461A775" w14:textId="412C199E" w:rsidR="007E7AAE" w:rsidRPr="00DA5C8E" w:rsidRDefault="007E7AAE">
      <w:pPr>
        <w:spacing w:line="276" w:lineRule="auto"/>
        <w:rPr>
          <w:szCs w:val="22"/>
          <w:lang w:val="en-AU"/>
        </w:rPr>
      </w:pPr>
      <w:r w:rsidRPr="00DA5C8E">
        <w:rPr>
          <w:szCs w:val="22"/>
          <w:lang w:val="en-AU"/>
        </w:rPr>
        <w:br w:type="page"/>
      </w:r>
    </w:p>
    <w:p w14:paraId="281E5058" w14:textId="393D59D9" w:rsidR="008F1AB6" w:rsidRPr="00D85B97" w:rsidRDefault="00B6773F" w:rsidP="00D85B97">
      <w:pPr>
        <w:pStyle w:val="Heading2"/>
        <w:numPr>
          <w:ilvl w:val="0"/>
          <w:numId w:val="0"/>
        </w:numPr>
        <w:rPr>
          <w:lang w:val="en-AU"/>
        </w:rPr>
      </w:pPr>
      <w:bookmarkStart w:id="312" w:name="_Appendix_A_–"/>
      <w:bookmarkStart w:id="313" w:name="_Toc88818854"/>
      <w:bookmarkEnd w:id="312"/>
      <w:r w:rsidRPr="00D85B97">
        <w:rPr>
          <w:lang w:val="en-AU"/>
        </w:rPr>
        <w:lastRenderedPageBreak/>
        <w:t>Appe</w:t>
      </w:r>
      <w:r w:rsidR="004D7BE6" w:rsidRPr="00D85B97">
        <w:rPr>
          <w:lang w:val="en-AU"/>
        </w:rPr>
        <w:t>ndix A</w:t>
      </w:r>
      <w:r w:rsidR="00287094" w:rsidRPr="00D85B97">
        <w:rPr>
          <w:lang w:val="en-AU"/>
        </w:rPr>
        <w:t xml:space="preserve"> – </w:t>
      </w:r>
      <w:r w:rsidR="008F1AB6" w:rsidRPr="00D85B97">
        <w:rPr>
          <w:lang w:val="en-AU"/>
        </w:rPr>
        <w:t>Your responses to our online survey</w:t>
      </w:r>
      <w:bookmarkEnd w:id="313"/>
      <w:r w:rsidR="008F1AB6" w:rsidRPr="00D85B97">
        <w:rPr>
          <w:lang w:val="en-AU"/>
        </w:rPr>
        <w:t xml:space="preserve"> </w:t>
      </w:r>
    </w:p>
    <w:p w14:paraId="678D8A4C" w14:textId="01AC9FF8" w:rsidR="00433C33" w:rsidRPr="00D85B97" w:rsidRDefault="00433C33">
      <w:pPr>
        <w:spacing w:line="360" w:lineRule="auto"/>
        <w:rPr>
          <w:lang w:val="en-AU"/>
        </w:rPr>
      </w:pPr>
      <w:r w:rsidRPr="00D85B97">
        <w:rPr>
          <w:lang w:val="en-AU"/>
        </w:rPr>
        <w:t xml:space="preserve">Below we have summarised the responses to the </w:t>
      </w:r>
      <w:r w:rsidR="00242D51">
        <w:rPr>
          <w:lang w:val="en-AU"/>
        </w:rPr>
        <w:t xml:space="preserve">survey </w:t>
      </w:r>
      <w:r w:rsidRPr="00D85B97">
        <w:rPr>
          <w:lang w:val="en-AU"/>
        </w:rPr>
        <w:t xml:space="preserve">questions we asked </w:t>
      </w:r>
      <w:r w:rsidR="00D06F2D">
        <w:rPr>
          <w:lang w:val="en-AU"/>
        </w:rPr>
        <w:t>as part of the consultation</w:t>
      </w:r>
      <w:r w:rsidRPr="00D85B97">
        <w:rPr>
          <w:lang w:val="en-AU"/>
        </w:rPr>
        <w:t xml:space="preserve">. The consultation </w:t>
      </w:r>
      <w:r w:rsidR="00D06F2D">
        <w:rPr>
          <w:lang w:val="en-AU"/>
        </w:rPr>
        <w:t xml:space="preserve">survey </w:t>
      </w:r>
      <w:r w:rsidRPr="00D85B97">
        <w:rPr>
          <w:lang w:val="en-AU"/>
        </w:rPr>
        <w:t xml:space="preserve">questions were designed to provide the NDIA </w:t>
      </w:r>
      <w:r w:rsidR="00242D51">
        <w:rPr>
          <w:lang w:val="en-AU"/>
        </w:rPr>
        <w:t xml:space="preserve">with </w:t>
      </w:r>
      <w:r w:rsidRPr="00D85B97">
        <w:rPr>
          <w:lang w:val="en-AU"/>
        </w:rPr>
        <w:t>a greater understanding of the views of individuals and organisations.</w:t>
      </w:r>
      <w:r w:rsidR="00242D51">
        <w:rPr>
          <w:lang w:val="en-AU"/>
        </w:rPr>
        <w:t xml:space="preserve"> </w:t>
      </w:r>
    </w:p>
    <w:p w14:paraId="1C3AD2C5" w14:textId="1D3DFBBF" w:rsidR="00433C33" w:rsidRPr="00DA5C8E" w:rsidRDefault="00433C33">
      <w:pPr>
        <w:spacing w:line="360" w:lineRule="auto"/>
        <w:rPr>
          <w:lang w:val="en-AU"/>
        </w:rPr>
      </w:pPr>
      <w:r w:rsidRPr="00D85B97">
        <w:rPr>
          <w:lang w:val="en-AU"/>
        </w:rPr>
        <w:t>We received online survey responses from individuals, including people with disability who are NDIS participants, family members, carers, those who act as Nominees and individuals who work in the disability sector and allied health. A range of organisations – including peak bodies, disability organisations, advocacy organisations and government and research organisations also submitted online survey responses.</w:t>
      </w:r>
    </w:p>
    <w:p w14:paraId="2DFD1623" w14:textId="77777777" w:rsidR="008F1AB6" w:rsidRPr="00DA5C8E" w:rsidRDefault="008F1AB6" w:rsidP="00D85B97">
      <w:pPr>
        <w:pStyle w:val="Heading4"/>
        <w:numPr>
          <w:ilvl w:val="0"/>
          <w:numId w:val="0"/>
        </w:numPr>
        <w:spacing w:line="360" w:lineRule="auto"/>
        <w:rPr>
          <w:lang w:val="en-AU"/>
        </w:rPr>
      </w:pPr>
      <w:r w:rsidRPr="00DA5C8E">
        <w:rPr>
          <w:lang w:val="en-AU"/>
        </w:rPr>
        <w:t>Question 1</w:t>
      </w:r>
    </w:p>
    <w:p w14:paraId="61471235"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How can we help people with disability make decisions for themselves?</w:t>
      </w:r>
    </w:p>
    <w:p w14:paraId="7E925EC1" w14:textId="4610D1AE" w:rsidR="008F1AB6" w:rsidRPr="00DA5C8E" w:rsidRDefault="008F1AB6" w:rsidP="008F1AB6">
      <w:pPr>
        <w:spacing w:line="360" w:lineRule="auto"/>
        <w:rPr>
          <w:lang w:val="en-AU"/>
        </w:rPr>
      </w:pPr>
      <w:r w:rsidRPr="00DA5C8E">
        <w:rPr>
          <w:b/>
          <w:bCs/>
          <w:lang w:val="en-AU"/>
        </w:rPr>
        <w:t xml:space="preserve">Your response: </w:t>
      </w:r>
      <w:r w:rsidRPr="00DA5C8E">
        <w:rPr>
          <w:lang w:val="en-AU"/>
        </w:rPr>
        <w:t>The majority of what we heard was that having a person help (26%), having information (22%) and resources (22%), and having decision guides (20%) would help people with disability make decisions. You also told us that other things</w:t>
      </w:r>
      <w:r w:rsidR="00A25BAE">
        <w:rPr>
          <w:lang w:val="en-AU"/>
        </w:rPr>
        <w:t xml:space="preserve"> </w:t>
      </w:r>
      <w:r w:rsidR="00A25BAE" w:rsidRPr="00DA5C8E">
        <w:rPr>
          <w:lang w:val="en-AU"/>
        </w:rPr>
        <w:t xml:space="preserve">(9%) </w:t>
      </w:r>
      <w:r w:rsidR="00A25BAE">
        <w:rPr>
          <w:lang w:val="en-AU"/>
        </w:rPr>
        <w:t>t</w:t>
      </w:r>
      <w:r w:rsidRPr="00DA5C8E">
        <w:rPr>
          <w:lang w:val="en-AU"/>
        </w:rPr>
        <w:t>hat could help including providing options and opportunities for decision making, peer support groups, scenarios and examples, and making the NDIS easier to navigate.</w:t>
      </w:r>
    </w:p>
    <w:p w14:paraId="1DE544A8" w14:textId="469C4510" w:rsidR="00252FA8" w:rsidRPr="00D85B97" w:rsidRDefault="008F1AB6" w:rsidP="008F1AB6">
      <w:pPr>
        <w:spacing w:line="360" w:lineRule="auto"/>
        <w:rPr>
          <w:i/>
          <w:iCs/>
          <w:lang w:val="en-AU"/>
        </w:rPr>
      </w:pPr>
      <w:r w:rsidRPr="00DA5C8E">
        <w:rPr>
          <w:noProof/>
          <w:color w:val="2B579A"/>
          <w:shd w:val="clear" w:color="auto" w:fill="E6E6E6"/>
          <w:lang w:val="en-AU" w:eastAsia="en-AU"/>
        </w:rPr>
        <w:drawing>
          <wp:inline distT="0" distB="0" distL="0" distR="0" wp14:anchorId="207896AD" wp14:editId="59883D36">
            <wp:extent cx="5713095" cy="2750820"/>
            <wp:effectExtent l="0" t="0" r="1905" b="11430"/>
            <wp:docPr id="11" name="Chart 11" descr="Figure 3 shows the majority of what we heard was that having a person help (26%), having information (22%) and resources (22%), and having decision guides (20%) would help people with disability make decisions. You also told us that other (9%) things that could help including providing options and opportunities for decision making, peer support groups, scenarios and examples, and making the NDIS easier to navigate." title="Figure 3. Responses identifying how to help people with disability make decisions for themselv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85B97">
        <w:rPr>
          <w:b/>
          <w:bCs/>
          <w:i/>
          <w:iCs/>
          <w:lang w:val="en-AU"/>
        </w:rPr>
        <w:t xml:space="preserve">Figure 3. </w:t>
      </w:r>
      <w:r w:rsidRPr="00D85B97">
        <w:rPr>
          <w:i/>
          <w:iCs/>
          <w:lang w:val="en-AU"/>
        </w:rPr>
        <w:t>Responses identifying how to help people with disability make decisions for themselves</w:t>
      </w:r>
    </w:p>
    <w:p w14:paraId="4F21B72D" w14:textId="77777777" w:rsidR="008F1AB6" w:rsidRPr="00DA5C8E" w:rsidRDefault="008F1AB6" w:rsidP="00D85B97">
      <w:pPr>
        <w:pStyle w:val="Heading4"/>
        <w:numPr>
          <w:ilvl w:val="0"/>
          <w:numId w:val="0"/>
        </w:numPr>
        <w:spacing w:line="360" w:lineRule="auto"/>
        <w:rPr>
          <w:lang w:val="en-AU"/>
        </w:rPr>
      </w:pPr>
      <w:r w:rsidRPr="00DA5C8E">
        <w:rPr>
          <w:lang w:val="en-AU"/>
        </w:rPr>
        <w:t>Question 2</w:t>
      </w:r>
    </w:p>
    <w:p w14:paraId="5B7D20D3" w14:textId="77777777" w:rsidR="008F1AB6" w:rsidRPr="00DA5C8E" w:rsidRDefault="008F1AB6" w:rsidP="008F1AB6">
      <w:pPr>
        <w:spacing w:line="360" w:lineRule="auto"/>
        <w:rPr>
          <w:lang w:val="en-AU"/>
        </w:rPr>
      </w:pPr>
      <w:r w:rsidRPr="00DA5C8E">
        <w:rPr>
          <w:b/>
          <w:bCs/>
          <w:lang w:val="en-AU"/>
        </w:rPr>
        <w:lastRenderedPageBreak/>
        <w:t>We asked:</w:t>
      </w:r>
      <w:r w:rsidRPr="00DA5C8E">
        <w:rPr>
          <w:lang w:val="en-AU"/>
        </w:rPr>
        <w:t xml:space="preserve"> Who are the best people to help you (or a person with a disability) to make decisions? We call them decision supporters</w:t>
      </w:r>
    </w:p>
    <w:p w14:paraId="6A611292" w14:textId="0E48CFA3"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what we heard was that family (18%) and advocates (14%) were the top two best options for a decision supporter. All the other options were identified as equally useful in helping to make decisions: friends (11%), coordinators (11%), peer support networks (11%), mentors (11%), service providers (10%) and NDIA partners (10%). There were also a number of other responses </w:t>
      </w:r>
      <w:r w:rsidR="00A25BAE" w:rsidRPr="00DA5C8E">
        <w:rPr>
          <w:lang w:val="en-AU"/>
        </w:rPr>
        <w:t xml:space="preserve">(4%) </w:t>
      </w:r>
      <w:r w:rsidRPr="00DA5C8E">
        <w:rPr>
          <w:lang w:val="en-AU"/>
        </w:rPr>
        <w:t>which identified that medical professionals, carers, support workers, legal services and education services are also important decision supporters.</w:t>
      </w:r>
    </w:p>
    <w:p w14:paraId="40FEEDBC" w14:textId="1A526860" w:rsidR="00287094" w:rsidRPr="00D85B97" w:rsidRDefault="00287094" w:rsidP="008F1AB6">
      <w:pPr>
        <w:spacing w:line="360" w:lineRule="auto"/>
        <w:rPr>
          <w:b/>
          <w:bCs/>
          <w:i/>
          <w:iCs/>
          <w:lang w:val="en-AU"/>
        </w:rPr>
      </w:pPr>
      <w:r w:rsidRPr="00DA5C8E">
        <w:rPr>
          <w:noProof/>
          <w:lang w:val="en-AU" w:eastAsia="en-AU"/>
        </w:rPr>
        <w:drawing>
          <wp:inline distT="0" distB="0" distL="0" distR="0" wp14:anchorId="78D7B802" wp14:editId="7848D958">
            <wp:extent cx="5762625" cy="2743200"/>
            <wp:effectExtent l="0" t="0" r="9525" b="0"/>
            <wp:docPr id="21" name="Chart 21" descr="Figure 4 is a bar chart which shows that:&#10;- family (18%) and advocates (14%) were the top two best options for a decision supporter. &#10;&#10;All the other options were identified as equally useful in helping to make decisions: &#10;- friends (11%), &#10;- coordinators (11%), &#10;- peer support networks (11%), - mentors (11%), &#10;- service providers (10%) and &#10;- NDIA partners (10%). There were also a number of other (4%) responses which identified that medical professionals, carers, support workers, legal services and education services are also important decision supporters." title="Figure 4. Responses identifying who are the best people to help people with disability make deci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1255AA" w14:textId="667ADB47" w:rsidR="008F1AB6" w:rsidRPr="00DA5C8E" w:rsidRDefault="008F1AB6" w:rsidP="008F1AB6">
      <w:pPr>
        <w:spacing w:line="360" w:lineRule="auto"/>
        <w:rPr>
          <w:i/>
          <w:iCs/>
          <w:lang w:val="en-AU"/>
        </w:rPr>
      </w:pPr>
      <w:r w:rsidRPr="00D85B97">
        <w:rPr>
          <w:b/>
          <w:bCs/>
          <w:i/>
          <w:iCs/>
          <w:lang w:val="en-AU"/>
        </w:rPr>
        <w:t xml:space="preserve">Figure </w:t>
      </w:r>
      <w:r w:rsidR="00287094" w:rsidRPr="00D85B97">
        <w:rPr>
          <w:b/>
          <w:bCs/>
          <w:i/>
          <w:iCs/>
          <w:lang w:val="en-AU"/>
        </w:rPr>
        <w:t>4</w:t>
      </w:r>
      <w:r w:rsidRPr="00D85B97">
        <w:rPr>
          <w:b/>
          <w:bCs/>
          <w:i/>
          <w:iCs/>
          <w:lang w:val="en-AU"/>
        </w:rPr>
        <w:t xml:space="preserve">. </w:t>
      </w:r>
      <w:r w:rsidRPr="00D85B97">
        <w:rPr>
          <w:i/>
          <w:iCs/>
          <w:lang w:val="en-AU"/>
        </w:rPr>
        <w:t xml:space="preserve">Responses identifying who are the best people to help people with disability make decisions </w:t>
      </w:r>
    </w:p>
    <w:p w14:paraId="509994FD" w14:textId="77777777" w:rsidR="008F1AB6" w:rsidRPr="00DA5C8E" w:rsidRDefault="008F1AB6" w:rsidP="00D85B97">
      <w:pPr>
        <w:pStyle w:val="Heading4"/>
        <w:numPr>
          <w:ilvl w:val="0"/>
          <w:numId w:val="0"/>
        </w:numPr>
        <w:spacing w:line="360" w:lineRule="auto"/>
        <w:rPr>
          <w:lang w:val="en-AU"/>
        </w:rPr>
      </w:pPr>
      <w:r w:rsidRPr="00DA5C8E">
        <w:rPr>
          <w:lang w:val="en-AU"/>
        </w:rPr>
        <w:t>Question 3</w:t>
      </w:r>
    </w:p>
    <w:p w14:paraId="2EF59E01"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What should they (decision supporters) do to help with decision making?</w:t>
      </w:r>
    </w:p>
    <w:p w14:paraId="1FBB5C04"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responses were related to the attributes and characteristics of decision supporters. With knowledge and experience of the decision supporter being the most important attributes. </w:t>
      </w:r>
    </w:p>
    <w:p w14:paraId="71C5BC26" w14:textId="77777777" w:rsidR="008F1AB6" w:rsidRPr="00DA5C8E" w:rsidRDefault="008F1AB6" w:rsidP="008F1AB6">
      <w:pPr>
        <w:spacing w:line="360" w:lineRule="auto"/>
        <w:rPr>
          <w:lang w:val="en-AU"/>
        </w:rPr>
      </w:pPr>
      <w:r w:rsidRPr="00DA5C8E">
        <w:rPr>
          <w:lang w:val="en-AU"/>
        </w:rPr>
        <w:t>Some of the key themes included:</w:t>
      </w:r>
    </w:p>
    <w:p w14:paraId="49CFEE92" w14:textId="58ABC90D" w:rsidR="008F1AB6" w:rsidRPr="00DA5C8E" w:rsidRDefault="006D0FD0" w:rsidP="000711FE">
      <w:pPr>
        <w:pStyle w:val="ListParagraph"/>
        <w:numPr>
          <w:ilvl w:val="0"/>
          <w:numId w:val="39"/>
        </w:numPr>
        <w:spacing w:line="360" w:lineRule="auto"/>
        <w:rPr>
          <w:lang w:val="en-AU"/>
        </w:rPr>
      </w:pPr>
      <w:r>
        <w:rPr>
          <w:lang w:val="en-AU"/>
        </w:rPr>
        <w:t>The person with disability should direct all decisions</w:t>
      </w:r>
    </w:p>
    <w:p w14:paraId="49003F1D" w14:textId="514CED0F" w:rsidR="008F1AB6" w:rsidRPr="00DA5C8E" w:rsidRDefault="00B71116" w:rsidP="000711FE">
      <w:pPr>
        <w:pStyle w:val="ListParagraph"/>
        <w:numPr>
          <w:ilvl w:val="0"/>
          <w:numId w:val="39"/>
        </w:numPr>
        <w:spacing w:line="360" w:lineRule="auto"/>
        <w:rPr>
          <w:lang w:val="en-AU"/>
        </w:rPr>
      </w:pPr>
      <w:r>
        <w:rPr>
          <w:lang w:val="en-AU"/>
        </w:rPr>
        <w:t>D</w:t>
      </w:r>
      <w:r w:rsidR="008F1AB6" w:rsidRPr="00DA5C8E">
        <w:rPr>
          <w:lang w:val="en-AU"/>
        </w:rPr>
        <w:t>ecision supporters need to know the person with disability</w:t>
      </w:r>
      <w:r>
        <w:rPr>
          <w:lang w:val="en-AU"/>
        </w:rPr>
        <w:t>.</w:t>
      </w:r>
    </w:p>
    <w:p w14:paraId="298220D7" w14:textId="0F2F4386" w:rsidR="008F1AB6" w:rsidRPr="00DA5C8E" w:rsidRDefault="00B71116" w:rsidP="000711FE">
      <w:pPr>
        <w:pStyle w:val="ListParagraph"/>
        <w:numPr>
          <w:ilvl w:val="0"/>
          <w:numId w:val="39"/>
        </w:numPr>
        <w:spacing w:line="360" w:lineRule="auto"/>
        <w:rPr>
          <w:lang w:val="en-AU"/>
        </w:rPr>
      </w:pPr>
      <w:r>
        <w:rPr>
          <w:lang w:val="en-AU"/>
        </w:rPr>
        <w:t>D</w:t>
      </w:r>
      <w:r w:rsidR="008F1AB6" w:rsidRPr="00DA5C8E">
        <w:rPr>
          <w:lang w:val="en-AU"/>
        </w:rPr>
        <w:t>ecisions supporters need to provide opportunities for decision making</w:t>
      </w:r>
    </w:p>
    <w:p w14:paraId="0032A1C4" w14:textId="233E34D0" w:rsidR="008F1AB6" w:rsidRPr="00DA5C8E" w:rsidRDefault="00EB1512" w:rsidP="000711FE">
      <w:pPr>
        <w:pStyle w:val="ListParagraph"/>
        <w:numPr>
          <w:ilvl w:val="0"/>
          <w:numId w:val="39"/>
        </w:numPr>
        <w:spacing w:line="360" w:lineRule="auto"/>
        <w:rPr>
          <w:lang w:val="en-AU"/>
        </w:rPr>
      </w:pPr>
      <w:r>
        <w:rPr>
          <w:lang w:val="en-AU"/>
        </w:rPr>
        <w:lastRenderedPageBreak/>
        <w:t>T</w:t>
      </w:r>
      <w:r w:rsidR="008F1AB6" w:rsidRPr="00DA5C8E">
        <w:rPr>
          <w:lang w:val="en-AU"/>
        </w:rPr>
        <w:t>he decision supporter's communication (in the preferred format), information gathering and decision-making skills are of high importance</w:t>
      </w:r>
      <w:r w:rsidR="00B71116">
        <w:rPr>
          <w:lang w:val="en-AU"/>
        </w:rPr>
        <w:t>.</w:t>
      </w:r>
    </w:p>
    <w:p w14:paraId="31747E86" w14:textId="247CCDD4" w:rsidR="008F1AB6" w:rsidRPr="00DA5C8E" w:rsidRDefault="00B71116" w:rsidP="000711FE">
      <w:pPr>
        <w:pStyle w:val="ListParagraph"/>
        <w:numPr>
          <w:ilvl w:val="0"/>
          <w:numId w:val="39"/>
        </w:numPr>
        <w:spacing w:line="360" w:lineRule="auto"/>
        <w:rPr>
          <w:lang w:val="en-AU"/>
        </w:rPr>
      </w:pPr>
      <w:r>
        <w:rPr>
          <w:lang w:val="en-AU"/>
        </w:rPr>
        <w:t>D</w:t>
      </w:r>
      <w:r w:rsidR="008F1AB6" w:rsidRPr="00DA5C8E">
        <w:rPr>
          <w:lang w:val="en-AU"/>
        </w:rPr>
        <w:t>ecision supporters need to be aware of dignity of risk so that people with disability can learn about the impact and consequences of decisions</w:t>
      </w:r>
      <w:r>
        <w:rPr>
          <w:lang w:val="en-AU"/>
        </w:rPr>
        <w:t>.</w:t>
      </w:r>
    </w:p>
    <w:p w14:paraId="5D269580" w14:textId="62F115AE" w:rsidR="008F1AB6" w:rsidRPr="00DA5C8E" w:rsidRDefault="00B71116" w:rsidP="000711FE">
      <w:pPr>
        <w:pStyle w:val="ListParagraph"/>
        <w:numPr>
          <w:ilvl w:val="0"/>
          <w:numId w:val="39"/>
        </w:numPr>
        <w:spacing w:line="360" w:lineRule="auto"/>
        <w:rPr>
          <w:lang w:val="en-AU"/>
        </w:rPr>
      </w:pPr>
      <w:r>
        <w:rPr>
          <w:lang w:val="en-AU"/>
        </w:rPr>
        <w:t>S</w:t>
      </w:r>
      <w:r w:rsidR="008F1AB6" w:rsidRPr="00DA5C8E">
        <w:rPr>
          <w:lang w:val="en-AU"/>
        </w:rPr>
        <w:t>elf-determination is key to all decisions</w:t>
      </w:r>
      <w:r>
        <w:rPr>
          <w:lang w:val="en-AU"/>
        </w:rPr>
        <w:t>.</w:t>
      </w:r>
    </w:p>
    <w:p w14:paraId="2C4227EB" w14:textId="1927F7FF" w:rsidR="008F1AB6" w:rsidRPr="00DA5C8E" w:rsidRDefault="00B71116" w:rsidP="000711FE">
      <w:pPr>
        <w:pStyle w:val="ListParagraph"/>
        <w:numPr>
          <w:ilvl w:val="0"/>
          <w:numId w:val="39"/>
        </w:numPr>
        <w:spacing w:line="360" w:lineRule="auto"/>
        <w:rPr>
          <w:lang w:val="en-AU"/>
        </w:rPr>
      </w:pPr>
      <w:r>
        <w:rPr>
          <w:lang w:val="en-AU"/>
        </w:rPr>
        <w:t>D</w:t>
      </w:r>
      <w:r w:rsidR="008F1AB6" w:rsidRPr="00DA5C8E">
        <w:rPr>
          <w:lang w:val="en-AU"/>
        </w:rPr>
        <w:t>ecision supporters need to help ensure there is the appropriate amount of time to make decisions</w:t>
      </w:r>
      <w:r>
        <w:rPr>
          <w:lang w:val="en-AU"/>
        </w:rPr>
        <w:t>.</w:t>
      </w:r>
    </w:p>
    <w:p w14:paraId="010222BD" w14:textId="2D61B500" w:rsidR="008F1AB6" w:rsidRPr="00DA5C8E" w:rsidRDefault="00B71116" w:rsidP="000711FE">
      <w:pPr>
        <w:pStyle w:val="ListParagraph"/>
        <w:numPr>
          <w:ilvl w:val="0"/>
          <w:numId w:val="39"/>
        </w:numPr>
        <w:spacing w:line="360" w:lineRule="auto"/>
        <w:rPr>
          <w:lang w:val="en-AU"/>
        </w:rPr>
      </w:pPr>
      <w:r>
        <w:rPr>
          <w:lang w:val="en-AU"/>
        </w:rPr>
        <w:t>T</w:t>
      </w:r>
      <w:r w:rsidR="008F1AB6" w:rsidRPr="00DA5C8E">
        <w:rPr>
          <w:lang w:val="en-AU"/>
        </w:rPr>
        <w:t>here is a need for an absence of a conflict of interest between the decision supporter and the person with disability.</w:t>
      </w:r>
    </w:p>
    <w:p w14:paraId="49FB6142" w14:textId="77777777" w:rsidR="008F1AB6" w:rsidRPr="00DA5C8E" w:rsidRDefault="008F1AB6" w:rsidP="00D85B97">
      <w:pPr>
        <w:pStyle w:val="Heading4"/>
        <w:numPr>
          <w:ilvl w:val="0"/>
          <w:numId w:val="0"/>
        </w:numPr>
        <w:spacing w:line="360" w:lineRule="auto"/>
        <w:rPr>
          <w:lang w:val="en-AU"/>
        </w:rPr>
      </w:pPr>
      <w:r w:rsidRPr="00DA5C8E">
        <w:rPr>
          <w:lang w:val="en-AU"/>
        </w:rPr>
        <w:t>Question 4</w:t>
      </w:r>
    </w:p>
    <w:p w14:paraId="4BCF0E73"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How can they (decision supporters) get better at helping?</w:t>
      </w:r>
    </w:p>
    <w:p w14:paraId="616A1F2D" w14:textId="72EEE9F2"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responses to this question were mostly in agreement, with low variability between the options. You advised that decision supporters can get better at helping people with disability by getting to know the participant well (34%), by having resources and information about providing decision support (26%), and by doing training on decision support (26%). You also advised of other things</w:t>
      </w:r>
      <w:r w:rsidR="00A25BAE">
        <w:rPr>
          <w:lang w:val="en-AU"/>
        </w:rPr>
        <w:t xml:space="preserve"> </w:t>
      </w:r>
      <w:r w:rsidR="00A25BAE" w:rsidRPr="00DA5C8E">
        <w:rPr>
          <w:lang w:val="en-AU"/>
        </w:rPr>
        <w:t>(11%)</w:t>
      </w:r>
      <w:r w:rsidRPr="00DA5C8E">
        <w:rPr>
          <w:lang w:val="en-AU"/>
        </w:rPr>
        <w:t xml:space="preserve"> that decisions supporters can do, including focusing on skill development around communication, decision making, prioritisation, and information and resource gathering.</w:t>
      </w:r>
    </w:p>
    <w:p w14:paraId="460F9A22" w14:textId="5291E43F" w:rsidR="008F1AB6" w:rsidRPr="00DA5C8E" w:rsidRDefault="008F1AB6" w:rsidP="008F1AB6">
      <w:pPr>
        <w:spacing w:line="360" w:lineRule="auto"/>
        <w:rPr>
          <w:i/>
          <w:iCs/>
          <w:lang w:val="en-AU"/>
        </w:rPr>
      </w:pPr>
      <w:r w:rsidRPr="00DA5C8E">
        <w:rPr>
          <w:noProof/>
          <w:color w:val="2B579A"/>
          <w:shd w:val="clear" w:color="auto" w:fill="E6E6E6"/>
          <w:lang w:val="en-AU" w:eastAsia="en-AU"/>
        </w:rPr>
        <w:drawing>
          <wp:inline distT="0" distB="0" distL="0" distR="0" wp14:anchorId="539DC814" wp14:editId="7A66D237">
            <wp:extent cx="5819775" cy="2752725"/>
            <wp:effectExtent l="0" t="0" r="9525" b="9525"/>
            <wp:docPr id="17" name="Chart 17" descr="Figure 5 is a bar chart which shows your responses to how decision supporters can get better at helping people with disability make decisions. &#10;&#10;You advised that decision supporters can get better at helping people with disability by:&#10;- getting to know the participant well (34%), &#10;- having resources and information about providing decision support (26%), and &#10;- doing training on decision support (26%). &#10;&#10;You also advised of other (11%) things that decisions supporters can do, including focusing on skill development around communication, decision making, prioritisation, and information and resource gathering." title="Figure 5. Responses identifying how decision supporters can get better at hel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D85B97">
        <w:rPr>
          <w:b/>
          <w:bCs/>
          <w:i/>
          <w:iCs/>
          <w:lang w:val="en-AU"/>
        </w:rPr>
        <w:t xml:space="preserve">Figure </w:t>
      </w:r>
      <w:r w:rsidR="00287094" w:rsidRPr="00D85B97">
        <w:rPr>
          <w:b/>
          <w:bCs/>
          <w:i/>
          <w:iCs/>
          <w:lang w:val="en-AU"/>
        </w:rPr>
        <w:t>5</w:t>
      </w:r>
      <w:r w:rsidRPr="00D85B97">
        <w:rPr>
          <w:b/>
          <w:bCs/>
          <w:i/>
          <w:iCs/>
          <w:lang w:val="en-AU"/>
        </w:rPr>
        <w:t xml:space="preserve">. </w:t>
      </w:r>
      <w:r w:rsidRPr="00D85B97">
        <w:rPr>
          <w:i/>
          <w:iCs/>
          <w:lang w:val="en-AU"/>
        </w:rPr>
        <w:t>Responses identifying how decision supporters can get better at helping</w:t>
      </w:r>
    </w:p>
    <w:p w14:paraId="0476F1F7" w14:textId="77777777" w:rsidR="00D92F61" w:rsidRPr="00DA5C8E" w:rsidRDefault="00D92F61">
      <w:pPr>
        <w:spacing w:line="276" w:lineRule="auto"/>
        <w:rPr>
          <w:sz w:val="24"/>
          <w:lang w:val="en-AU"/>
        </w:rPr>
      </w:pPr>
      <w:r w:rsidRPr="00DA5C8E">
        <w:rPr>
          <w:lang w:val="en-AU"/>
        </w:rPr>
        <w:br w:type="page"/>
      </w:r>
    </w:p>
    <w:p w14:paraId="4EEBC5AA" w14:textId="76891852" w:rsidR="008F1AB6" w:rsidRPr="00DA5C8E" w:rsidRDefault="008F1AB6" w:rsidP="00D85B97">
      <w:pPr>
        <w:pStyle w:val="Heading4"/>
        <w:numPr>
          <w:ilvl w:val="0"/>
          <w:numId w:val="0"/>
        </w:numPr>
        <w:spacing w:line="360" w:lineRule="auto"/>
        <w:rPr>
          <w:lang w:val="en-AU"/>
        </w:rPr>
      </w:pPr>
      <w:r w:rsidRPr="00DA5C8E">
        <w:rPr>
          <w:lang w:val="en-AU"/>
        </w:rPr>
        <w:lastRenderedPageBreak/>
        <w:t>Question 5</w:t>
      </w:r>
    </w:p>
    <w:p w14:paraId="460AE353"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How can we make sure the right people are helping? For example: that they are building the capacity of the person with disability. That they are considering what the person with disability wants. </w:t>
      </w:r>
    </w:p>
    <w:p w14:paraId="2ABFB574"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what we heard was that the most important aspect of a decision supporter is that they value the rights of people with disability to make decisions (33%). You also indicated that the decision supporter should be chosen by the NDIS participant (27%) and should enable the participant to take risks (17%). There were only a small number of responses that indicated it would be okay if the decision supporter was a registered provider (10%). There were also a significant number of other things (18%) that you advised make a good decision supporter, including an absence of conflict of interest, knowing and understanding the person with disability, independence (no financial or other gain), being accredited or trained, and ensuring the decisions are made and directed by the person with disability. </w:t>
      </w:r>
    </w:p>
    <w:p w14:paraId="17A0F5DD" w14:textId="77777777" w:rsidR="008F1AB6" w:rsidRPr="00DA5C8E" w:rsidRDefault="008F1AB6" w:rsidP="008F1AB6">
      <w:pPr>
        <w:spacing w:line="360" w:lineRule="auto"/>
        <w:rPr>
          <w:i/>
          <w:iCs/>
          <w:lang w:val="en-AU"/>
        </w:rPr>
      </w:pPr>
      <w:r w:rsidRPr="00DA5C8E">
        <w:rPr>
          <w:noProof/>
          <w:color w:val="2B579A"/>
          <w:shd w:val="clear" w:color="auto" w:fill="E6E6E6"/>
          <w:lang w:val="en-AU" w:eastAsia="en-AU"/>
        </w:rPr>
        <w:drawing>
          <wp:inline distT="0" distB="0" distL="0" distR="0" wp14:anchorId="1504E725" wp14:editId="1706BA20">
            <wp:extent cx="5943600" cy="2752725"/>
            <wp:effectExtent l="0" t="0" r="0" b="9525"/>
            <wp:docPr id="12" name="Chart 12" descr="Figure 6 is a pie chart which shows responses on how to identify the most appropriate decision supporters. The largest segment is valuing the rights of people with disability to make decisions (33%). The next biggest segments are “chosen by the NDIS participant”” (27%) and ‘enable the participant to take risks” (17%). There were only a small number of responses that indicated it would be okay if the decision supporter was a registered provider (10%). " title="Figure 6. Responses indicating how to identify the most appropriate decision suppor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85B97">
        <w:rPr>
          <w:b/>
          <w:bCs/>
          <w:i/>
          <w:iCs/>
          <w:lang w:val="en-AU"/>
        </w:rPr>
        <w:t xml:space="preserve">Figure 6. </w:t>
      </w:r>
      <w:r w:rsidRPr="00D85B97">
        <w:rPr>
          <w:i/>
          <w:iCs/>
          <w:lang w:val="en-AU"/>
        </w:rPr>
        <w:t>Responses indicating how to identify the most appropriate decision supporters</w:t>
      </w:r>
    </w:p>
    <w:p w14:paraId="53D32EC1" w14:textId="77777777" w:rsidR="008F1AB6" w:rsidRPr="00DA5C8E" w:rsidRDefault="008F1AB6" w:rsidP="00D85B97">
      <w:pPr>
        <w:pStyle w:val="Heading4"/>
        <w:numPr>
          <w:ilvl w:val="0"/>
          <w:numId w:val="0"/>
        </w:numPr>
        <w:spacing w:line="360" w:lineRule="auto"/>
        <w:rPr>
          <w:lang w:val="en-AU"/>
        </w:rPr>
      </w:pPr>
      <w:r w:rsidRPr="00DA5C8E">
        <w:rPr>
          <w:lang w:val="en-AU"/>
        </w:rPr>
        <w:t>Question 6</w:t>
      </w:r>
    </w:p>
    <w:p w14:paraId="67B57F06" w14:textId="77777777" w:rsidR="008F1AB6" w:rsidRPr="00D85B97" w:rsidRDefault="008F1AB6" w:rsidP="008F1AB6">
      <w:pPr>
        <w:spacing w:line="360" w:lineRule="auto"/>
        <w:rPr>
          <w:lang w:val="en-AU"/>
        </w:rPr>
      </w:pPr>
      <w:r w:rsidRPr="00DA5C8E">
        <w:rPr>
          <w:b/>
          <w:bCs/>
          <w:lang w:val="en-AU"/>
        </w:rPr>
        <w:t>We asked:</w:t>
      </w:r>
      <w:r w:rsidRPr="00DA5C8E">
        <w:rPr>
          <w:lang w:val="en-AU"/>
        </w:rPr>
        <w:t xml:space="preserve"> </w:t>
      </w:r>
      <w:r w:rsidRPr="00D85B97">
        <w:rPr>
          <w:lang w:val="en-AU"/>
        </w:rPr>
        <w:t>What should decision supporters know about so they can better help people with disability make decisions?</w:t>
      </w:r>
    </w:p>
    <w:p w14:paraId="38D6EC03" w14:textId="6E160886"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responses to this question were in agreement, with very low variability between the options. You advised that decision supporters need guidelines available (24%), scenarios or examples of good decision making (22%), information sessions available to them (22%), and support networks for both people with disability and decision supporters </w:t>
      </w:r>
      <w:r w:rsidRPr="00DA5C8E">
        <w:rPr>
          <w:lang w:val="en-AU"/>
        </w:rPr>
        <w:lastRenderedPageBreak/>
        <w:t xml:space="preserve">(22%). You also advised of other things </w:t>
      </w:r>
      <w:r w:rsidR="00A25BAE" w:rsidRPr="00DA5C8E">
        <w:rPr>
          <w:lang w:val="en-AU"/>
        </w:rPr>
        <w:t xml:space="preserve">(9%) </w:t>
      </w:r>
      <w:r w:rsidRPr="00DA5C8E">
        <w:rPr>
          <w:lang w:val="en-AU"/>
        </w:rPr>
        <w:t>that decisions supporters need to know, including a strong understanding of disability, their local community, the disability sector, the NDIS and the rights of people with disability.</w:t>
      </w:r>
      <w:r w:rsidR="00BC5AF2">
        <w:rPr>
          <w:lang w:val="en-AU"/>
        </w:rPr>
        <w:t xml:space="preserve"> Decision supporters also said they would like guides about how to be an effective decision supporter.</w:t>
      </w:r>
    </w:p>
    <w:p w14:paraId="2828F8F9" w14:textId="67069846" w:rsidR="008F1AB6" w:rsidRPr="00DA5C8E" w:rsidRDefault="008F1AB6" w:rsidP="008F1AB6">
      <w:pPr>
        <w:spacing w:line="360" w:lineRule="auto"/>
        <w:rPr>
          <w:lang w:val="en-AU"/>
        </w:rPr>
      </w:pPr>
      <w:r w:rsidRPr="00DA5C8E">
        <w:rPr>
          <w:noProof/>
          <w:color w:val="2B579A"/>
          <w:shd w:val="clear" w:color="auto" w:fill="E6E6E6"/>
          <w:lang w:val="en-AU" w:eastAsia="en-AU"/>
        </w:rPr>
        <w:drawing>
          <wp:inline distT="0" distB="0" distL="0" distR="0" wp14:anchorId="46E41FAE" wp14:editId="22F11B53">
            <wp:extent cx="5686425" cy="2752725"/>
            <wp:effectExtent l="0" t="0" r="9525" b="9525"/>
            <wp:docPr id="16" name="Chart 16" descr="Figure 7 is a bar chart which shows your responses to what decision supporters need to know about to help people with disability make decisions. &#10;&#10;You advised that decision supporters need: &#10;- guidelines available (24%)&#10;- scenarios or examples of good decision making (22%), &#10;- information sessions available to them (22%), and support networks for both people with disability and decision supporters (22%). You also advised of other (9%) things that decisions supporters need to know, including a strong understanding of disability, their local community, the disability sector, the NDIS and the rights of people with disability." title="Figure 7. Responses identifying what decision supporters need to get better at suppor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85B97">
        <w:rPr>
          <w:b/>
          <w:bCs/>
          <w:i/>
          <w:iCs/>
          <w:lang w:val="en-AU"/>
        </w:rPr>
        <w:t xml:space="preserve">Figure </w:t>
      </w:r>
      <w:r w:rsidR="00287094" w:rsidRPr="00D85B97">
        <w:rPr>
          <w:b/>
          <w:bCs/>
          <w:i/>
          <w:iCs/>
          <w:lang w:val="en-AU"/>
        </w:rPr>
        <w:t>7</w:t>
      </w:r>
      <w:r w:rsidRPr="00D85B97">
        <w:rPr>
          <w:b/>
          <w:bCs/>
          <w:i/>
          <w:iCs/>
          <w:lang w:val="en-AU"/>
        </w:rPr>
        <w:t xml:space="preserve">. </w:t>
      </w:r>
      <w:r w:rsidRPr="00D85B97">
        <w:rPr>
          <w:i/>
          <w:iCs/>
          <w:lang w:val="en-AU"/>
        </w:rPr>
        <w:t>Responses identifying what decision supporters need to get better at supporting</w:t>
      </w:r>
      <w:r w:rsidRPr="00DA5C8E">
        <w:rPr>
          <w:lang w:val="en-AU"/>
        </w:rPr>
        <w:t xml:space="preserve"> </w:t>
      </w:r>
    </w:p>
    <w:p w14:paraId="45EF70B0" w14:textId="77777777" w:rsidR="008F1AB6" w:rsidRPr="00DA5C8E" w:rsidRDefault="008F1AB6" w:rsidP="00D85B97">
      <w:pPr>
        <w:pStyle w:val="Heading4"/>
        <w:numPr>
          <w:ilvl w:val="0"/>
          <w:numId w:val="0"/>
        </w:numPr>
        <w:spacing w:line="360" w:lineRule="auto"/>
        <w:rPr>
          <w:lang w:val="en-AU"/>
        </w:rPr>
      </w:pPr>
      <w:r w:rsidRPr="00DA5C8E">
        <w:rPr>
          <w:lang w:val="en-AU"/>
        </w:rPr>
        <w:t>Question 7</w:t>
      </w:r>
    </w:p>
    <w:p w14:paraId="0DC2EF1A"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Can you tell us about a time when someone helped you (or a person with disability) to make a big decision?</w:t>
      </w:r>
    </w:p>
    <w:p w14:paraId="0A5B5FC9"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Respondents answered this question by discussing what worked well when making a big decision and what did not work well. Over both types of responses, the most important factors in making a big decision were the time to discuss and make the decision, and the person with disability being heard and listened to by their decision supporters. </w:t>
      </w:r>
    </w:p>
    <w:p w14:paraId="6E76635B" w14:textId="77777777" w:rsidR="008F1AB6" w:rsidRPr="00DA5C8E" w:rsidRDefault="008F1AB6" w:rsidP="008F1AB6">
      <w:pPr>
        <w:spacing w:line="360" w:lineRule="auto"/>
        <w:rPr>
          <w:lang w:val="en-AU"/>
        </w:rPr>
      </w:pPr>
      <w:r w:rsidRPr="00DA5C8E">
        <w:rPr>
          <w:lang w:val="en-AU"/>
        </w:rPr>
        <w:t>Some of the key themes included:</w:t>
      </w:r>
    </w:p>
    <w:p w14:paraId="4ECE82E2" w14:textId="508FB83C" w:rsidR="008F1AB6" w:rsidRPr="00DA5C8E" w:rsidRDefault="008F1AB6" w:rsidP="000711FE">
      <w:pPr>
        <w:pStyle w:val="ListParagraph"/>
        <w:numPr>
          <w:ilvl w:val="0"/>
          <w:numId w:val="37"/>
        </w:numPr>
        <w:spacing w:after="0" w:line="360" w:lineRule="auto"/>
        <w:rPr>
          <w:szCs w:val="22"/>
          <w:lang w:val="en-AU"/>
        </w:rPr>
      </w:pPr>
      <w:r w:rsidRPr="00DA5C8E">
        <w:rPr>
          <w:lang w:val="en-AU"/>
        </w:rPr>
        <w:t>That the formal and informal supports around a person with disability collaboratively work with the person to support them to make decisions</w:t>
      </w:r>
      <w:r w:rsidR="00B71116">
        <w:rPr>
          <w:lang w:val="en-AU"/>
        </w:rPr>
        <w:t>.</w:t>
      </w:r>
    </w:p>
    <w:p w14:paraId="637FF66F" w14:textId="77777777" w:rsidR="008F1AB6" w:rsidRPr="00DA5C8E" w:rsidRDefault="008F1AB6" w:rsidP="000711FE">
      <w:pPr>
        <w:pStyle w:val="ListParagraph"/>
        <w:numPr>
          <w:ilvl w:val="0"/>
          <w:numId w:val="37"/>
        </w:numPr>
        <w:spacing w:after="0" w:line="360" w:lineRule="auto"/>
        <w:rPr>
          <w:rFonts w:asciiTheme="minorHAnsi" w:hAnsiTheme="minorHAnsi"/>
          <w:szCs w:val="22"/>
          <w:lang w:val="en-AU"/>
        </w:rPr>
      </w:pPr>
      <w:r w:rsidRPr="00DA5C8E">
        <w:rPr>
          <w:lang w:val="en-AU"/>
        </w:rPr>
        <w:t>That the most important things a decision supporter can do are to:</w:t>
      </w:r>
    </w:p>
    <w:p w14:paraId="3F1DF477" w14:textId="18697FCB" w:rsidR="008F1AB6" w:rsidRPr="00DA5C8E" w:rsidRDefault="00B71116" w:rsidP="000711FE">
      <w:pPr>
        <w:pStyle w:val="ListParagraph"/>
        <w:numPr>
          <w:ilvl w:val="1"/>
          <w:numId w:val="37"/>
        </w:numPr>
        <w:spacing w:after="0" w:line="360" w:lineRule="auto"/>
        <w:rPr>
          <w:szCs w:val="22"/>
          <w:lang w:val="en-AU"/>
        </w:rPr>
      </w:pPr>
      <w:r>
        <w:rPr>
          <w:lang w:val="en-AU"/>
        </w:rPr>
        <w:t>t</w:t>
      </w:r>
      <w:r w:rsidR="008F1AB6" w:rsidRPr="00DA5C8E">
        <w:rPr>
          <w:lang w:val="en-AU"/>
        </w:rPr>
        <w:t>ake the time to assist with making decisions, discuss and consider options</w:t>
      </w:r>
    </w:p>
    <w:p w14:paraId="7B384188" w14:textId="22584A77" w:rsidR="008F1AB6" w:rsidRPr="00DA5C8E" w:rsidRDefault="00B71116" w:rsidP="000711FE">
      <w:pPr>
        <w:pStyle w:val="ListParagraph"/>
        <w:numPr>
          <w:ilvl w:val="1"/>
          <w:numId w:val="37"/>
        </w:numPr>
        <w:spacing w:after="0" w:line="360" w:lineRule="auto"/>
        <w:rPr>
          <w:szCs w:val="22"/>
          <w:lang w:val="en-AU"/>
        </w:rPr>
      </w:pPr>
      <w:r>
        <w:rPr>
          <w:lang w:val="en-AU"/>
        </w:rPr>
        <w:t>l</w:t>
      </w:r>
      <w:r w:rsidR="008F1AB6" w:rsidRPr="00DA5C8E">
        <w:rPr>
          <w:lang w:val="en-AU"/>
        </w:rPr>
        <w:t>isten to the person with disability</w:t>
      </w:r>
    </w:p>
    <w:p w14:paraId="38370979" w14:textId="302D8828" w:rsidR="008F1AB6" w:rsidRPr="00DA5C8E" w:rsidRDefault="00B71116" w:rsidP="000711FE">
      <w:pPr>
        <w:pStyle w:val="ListParagraph"/>
        <w:numPr>
          <w:ilvl w:val="1"/>
          <w:numId w:val="37"/>
        </w:numPr>
        <w:spacing w:after="0" w:line="360" w:lineRule="auto"/>
        <w:rPr>
          <w:szCs w:val="22"/>
          <w:lang w:val="en-AU"/>
        </w:rPr>
      </w:pPr>
      <w:r>
        <w:rPr>
          <w:lang w:val="en-AU"/>
        </w:rPr>
        <w:t>k</w:t>
      </w:r>
      <w:r w:rsidR="008F1AB6" w:rsidRPr="00DA5C8E">
        <w:rPr>
          <w:lang w:val="en-AU"/>
        </w:rPr>
        <w:t>now and understand the person with disability</w:t>
      </w:r>
    </w:p>
    <w:p w14:paraId="32734598" w14:textId="5DCD2099" w:rsidR="008F1AB6" w:rsidRPr="00DA5C8E" w:rsidRDefault="00B71116" w:rsidP="000711FE">
      <w:pPr>
        <w:pStyle w:val="ListParagraph"/>
        <w:numPr>
          <w:ilvl w:val="1"/>
          <w:numId w:val="37"/>
        </w:numPr>
        <w:spacing w:after="0" w:line="360" w:lineRule="auto"/>
        <w:rPr>
          <w:szCs w:val="22"/>
          <w:lang w:val="en-AU"/>
        </w:rPr>
      </w:pPr>
      <w:r>
        <w:rPr>
          <w:lang w:val="en-AU"/>
        </w:rPr>
        <w:t>c</w:t>
      </w:r>
      <w:r w:rsidR="008F1AB6" w:rsidRPr="00DA5C8E">
        <w:rPr>
          <w:lang w:val="en-AU"/>
        </w:rPr>
        <w:t>heck for understanding when discussing decisions</w:t>
      </w:r>
    </w:p>
    <w:p w14:paraId="0B419B82" w14:textId="41C3D8D3" w:rsidR="008F1AB6" w:rsidRPr="00DA5C8E" w:rsidRDefault="00B71116" w:rsidP="000711FE">
      <w:pPr>
        <w:pStyle w:val="ListParagraph"/>
        <w:numPr>
          <w:ilvl w:val="1"/>
          <w:numId w:val="37"/>
        </w:numPr>
        <w:spacing w:after="0" w:line="360" w:lineRule="auto"/>
        <w:rPr>
          <w:szCs w:val="22"/>
          <w:lang w:val="en-AU"/>
        </w:rPr>
      </w:pPr>
      <w:r>
        <w:rPr>
          <w:lang w:val="en-AU"/>
        </w:rPr>
        <w:t>make sure</w:t>
      </w:r>
      <w:r w:rsidR="008F1AB6" w:rsidRPr="00DA5C8E">
        <w:rPr>
          <w:lang w:val="en-AU"/>
        </w:rPr>
        <w:t xml:space="preserve"> that options provided are relatable, open and transparent</w:t>
      </w:r>
    </w:p>
    <w:p w14:paraId="6EF7820C" w14:textId="72C760CD" w:rsidR="008F1AB6" w:rsidRPr="00DA5C8E" w:rsidRDefault="00B71116" w:rsidP="000711FE">
      <w:pPr>
        <w:pStyle w:val="ListParagraph"/>
        <w:numPr>
          <w:ilvl w:val="1"/>
          <w:numId w:val="37"/>
        </w:numPr>
        <w:spacing w:after="0" w:line="360" w:lineRule="auto"/>
        <w:rPr>
          <w:szCs w:val="22"/>
          <w:lang w:val="en-AU"/>
        </w:rPr>
      </w:pPr>
      <w:r>
        <w:rPr>
          <w:lang w:val="en-AU"/>
        </w:rPr>
        <w:t>make sure</w:t>
      </w:r>
      <w:r w:rsidR="008F1AB6" w:rsidRPr="00DA5C8E">
        <w:rPr>
          <w:lang w:val="en-AU"/>
        </w:rPr>
        <w:t xml:space="preserve"> that </w:t>
      </w:r>
      <w:r w:rsidR="00EB1512" w:rsidRPr="00DA5C8E">
        <w:rPr>
          <w:lang w:val="en-AU"/>
        </w:rPr>
        <w:t xml:space="preserve">person with disability </w:t>
      </w:r>
      <w:r w:rsidR="00EB1512">
        <w:rPr>
          <w:lang w:val="en-AU"/>
        </w:rPr>
        <w:t xml:space="preserve">directs </w:t>
      </w:r>
      <w:r w:rsidR="008F1AB6" w:rsidRPr="00DA5C8E">
        <w:rPr>
          <w:lang w:val="en-AU"/>
        </w:rPr>
        <w:t xml:space="preserve">all decisions </w:t>
      </w:r>
    </w:p>
    <w:p w14:paraId="2844EC90" w14:textId="77777777" w:rsidR="008F1AB6" w:rsidRPr="00DA5C8E" w:rsidRDefault="008F1AB6" w:rsidP="000711FE">
      <w:pPr>
        <w:pStyle w:val="ListParagraph"/>
        <w:numPr>
          <w:ilvl w:val="0"/>
          <w:numId w:val="37"/>
        </w:numPr>
        <w:spacing w:after="0" w:line="360" w:lineRule="auto"/>
        <w:rPr>
          <w:rFonts w:asciiTheme="minorHAnsi" w:hAnsiTheme="minorHAnsi"/>
          <w:szCs w:val="22"/>
          <w:lang w:val="en-AU"/>
        </w:rPr>
      </w:pPr>
      <w:r w:rsidRPr="00DA5C8E">
        <w:rPr>
          <w:lang w:val="en-AU"/>
        </w:rPr>
        <w:lastRenderedPageBreak/>
        <w:t>That there are a number of ways that the NDIS can be improved, with a key focus on Agency and partner staff capability. In particular:</w:t>
      </w:r>
    </w:p>
    <w:p w14:paraId="773420DB" w14:textId="65D9809F" w:rsidR="008F1AB6" w:rsidRPr="00DA5C8E" w:rsidRDefault="00B71116" w:rsidP="000711FE">
      <w:pPr>
        <w:pStyle w:val="ListParagraph"/>
        <w:numPr>
          <w:ilvl w:val="1"/>
          <w:numId w:val="37"/>
        </w:numPr>
        <w:spacing w:after="0" w:line="360" w:lineRule="auto"/>
        <w:rPr>
          <w:szCs w:val="22"/>
          <w:lang w:val="en-AU"/>
        </w:rPr>
      </w:pPr>
      <w:r>
        <w:rPr>
          <w:lang w:val="en-AU"/>
        </w:rPr>
        <w:t>i</w:t>
      </w:r>
      <w:r w:rsidR="008F1AB6" w:rsidRPr="00DA5C8E">
        <w:rPr>
          <w:lang w:val="en-AU"/>
        </w:rPr>
        <w:t>mproved communication and listening skills</w:t>
      </w:r>
    </w:p>
    <w:p w14:paraId="25DD7BE1" w14:textId="6428402E" w:rsidR="008F1AB6" w:rsidRPr="00DA5C8E" w:rsidRDefault="00B71116" w:rsidP="000711FE">
      <w:pPr>
        <w:pStyle w:val="ListParagraph"/>
        <w:numPr>
          <w:ilvl w:val="1"/>
          <w:numId w:val="37"/>
        </w:numPr>
        <w:spacing w:after="0" w:line="360" w:lineRule="auto"/>
        <w:rPr>
          <w:szCs w:val="22"/>
          <w:lang w:val="en-AU"/>
        </w:rPr>
      </w:pPr>
      <w:r>
        <w:rPr>
          <w:lang w:val="en-AU"/>
        </w:rPr>
        <w:t>i</w:t>
      </w:r>
      <w:r w:rsidR="008F1AB6" w:rsidRPr="00DA5C8E">
        <w:rPr>
          <w:lang w:val="en-AU"/>
        </w:rPr>
        <w:t xml:space="preserve">ncreased understanding of </w:t>
      </w:r>
      <w:r w:rsidR="00242D51">
        <w:rPr>
          <w:lang w:val="en-AU"/>
        </w:rPr>
        <w:t>Support for Decision Making</w:t>
      </w:r>
    </w:p>
    <w:p w14:paraId="3CE62634" w14:textId="77331E8B" w:rsidR="008F1AB6" w:rsidRPr="00DA5C8E" w:rsidRDefault="00B71116" w:rsidP="000711FE">
      <w:pPr>
        <w:pStyle w:val="ListParagraph"/>
        <w:numPr>
          <w:ilvl w:val="1"/>
          <w:numId w:val="37"/>
        </w:numPr>
        <w:spacing w:line="360" w:lineRule="auto"/>
        <w:rPr>
          <w:szCs w:val="22"/>
          <w:lang w:val="en-AU"/>
        </w:rPr>
      </w:pPr>
      <w:r>
        <w:rPr>
          <w:lang w:val="en-AU"/>
        </w:rPr>
        <w:t>u</w:t>
      </w:r>
      <w:r w:rsidR="008F1AB6" w:rsidRPr="00DA5C8E">
        <w:rPr>
          <w:lang w:val="en-AU"/>
        </w:rPr>
        <w:t>nderstanding of varying decision support requirements of people with disability</w:t>
      </w:r>
    </w:p>
    <w:p w14:paraId="64546CF5" w14:textId="7F27A1AB" w:rsidR="008F1AB6" w:rsidRPr="00DA5C8E" w:rsidRDefault="00B71116" w:rsidP="000711FE">
      <w:pPr>
        <w:pStyle w:val="ListParagraph"/>
        <w:numPr>
          <w:ilvl w:val="1"/>
          <w:numId w:val="37"/>
        </w:numPr>
        <w:spacing w:line="360" w:lineRule="auto"/>
        <w:rPr>
          <w:szCs w:val="22"/>
          <w:lang w:val="en-AU"/>
        </w:rPr>
      </w:pPr>
      <w:r>
        <w:rPr>
          <w:lang w:val="en-AU"/>
        </w:rPr>
        <w:t>u</w:t>
      </w:r>
      <w:r w:rsidR="008F1AB6" w:rsidRPr="00DA5C8E">
        <w:rPr>
          <w:lang w:val="en-AU"/>
        </w:rPr>
        <w:t>nderstanding that there will be varying levels of decision making experience and that some people with disability may not want to be more involved in decision making</w:t>
      </w:r>
    </w:p>
    <w:p w14:paraId="15E4EB91" w14:textId="2E7221F8" w:rsidR="008F1AB6" w:rsidRPr="00DA5C8E" w:rsidRDefault="00B71116" w:rsidP="000711FE">
      <w:pPr>
        <w:pStyle w:val="ListParagraph"/>
        <w:numPr>
          <w:ilvl w:val="1"/>
          <w:numId w:val="37"/>
        </w:numPr>
        <w:spacing w:line="360" w:lineRule="auto"/>
        <w:rPr>
          <w:rFonts w:asciiTheme="minorHAnsi" w:hAnsiTheme="minorHAnsi"/>
          <w:szCs w:val="22"/>
          <w:lang w:val="en-AU"/>
        </w:rPr>
      </w:pPr>
      <w:r>
        <w:rPr>
          <w:lang w:val="en-AU"/>
        </w:rPr>
        <w:t>u</w:t>
      </w:r>
      <w:r w:rsidR="008F1AB6" w:rsidRPr="00DA5C8E">
        <w:rPr>
          <w:lang w:val="en-AU"/>
        </w:rPr>
        <w:t>nderstanding how a person communicates and then ensuring that person is heard and understood</w:t>
      </w:r>
    </w:p>
    <w:p w14:paraId="0A2DD71F" w14:textId="6B8E02E1" w:rsidR="008F1AB6" w:rsidRPr="00DA5C8E" w:rsidRDefault="00B71116" w:rsidP="000711FE">
      <w:pPr>
        <w:pStyle w:val="ListParagraph"/>
        <w:numPr>
          <w:ilvl w:val="1"/>
          <w:numId w:val="37"/>
        </w:numPr>
        <w:spacing w:after="0" w:line="360" w:lineRule="auto"/>
        <w:rPr>
          <w:szCs w:val="22"/>
          <w:lang w:val="en-AU"/>
        </w:rPr>
      </w:pPr>
      <w:r>
        <w:rPr>
          <w:lang w:val="en-AU"/>
        </w:rPr>
        <w:t>i</w:t>
      </w:r>
      <w:r w:rsidR="008F1AB6" w:rsidRPr="00DA5C8E">
        <w:rPr>
          <w:lang w:val="en-AU"/>
        </w:rPr>
        <w:t>ncreased understanding and awareness of the rights of people with disability and the concept of dignity of risk</w:t>
      </w:r>
    </w:p>
    <w:p w14:paraId="1BA271A4" w14:textId="42115F22" w:rsidR="008F1AB6" w:rsidRPr="00DA5C8E" w:rsidRDefault="00B71116" w:rsidP="000711FE">
      <w:pPr>
        <w:pStyle w:val="ListParagraph"/>
        <w:numPr>
          <w:ilvl w:val="1"/>
          <w:numId w:val="37"/>
        </w:numPr>
        <w:spacing w:after="0" w:line="360" w:lineRule="auto"/>
        <w:rPr>
          <w:szCs w:val="22"/>
          <w:lang w:val="en-AU"/>
        </w:rPr>
      </w:pPr>
      <w:r>
        <w:rPr>
          <w:lang w:val="en-AU"/>
        </w:rPr>
        <w:t>p</w:t>
      </w:r>
      <w:r w:rsidR="008F1AB6" w:rsidRPr="00DA5C8E">
        <w:rPr>
          <w:lang w:val="en-AU"/>
        </w:rPr>
        <w:t>roviding people with disability the time and space to make decisions</w:t>
      </w:r>
    </w:p>
    <w:p w14:paraId="41EE6EF4" w14:textId="2F7B7CAF" w:rsidR="008F1AB6" w:rsidRPr="00DA5C8E" w:rsidRDefault="00B71116" w:rsidP="000711FE">
      <w:pPr>
        <w:pStyle w:val="ListParagraph"/>
        <w:numPr>
          <w:ilvl w:val="1"/>
          <w:numId w:val="37"/>
        </w:numPr>
        <w:spacing w:after="0" w:line="360" w:lineRule="auto"/>
        <w:rPr>
          <w:szCs w:val="22"/>
          <w:lang w:val="en-AU"/>
        </w:rPr>
      </w:pPr>
      <w:r>
        <w:rPr>
          <w:lang w:val="en-AU"/>
        </w:rPr>
        <w:t>p</w:t>
      </w:r>
      <w:r w:rsidR="008F1AB6" w:rsidRPr="00DA5C8E">
        <w:rPr>
          <w:lang w:val="en-AU"/>
        </w:rPr>
        <w:t>roviding resources and information in accessible formats and through multiple sources</w:t>
      </w:r>
      <w:r w:rsidR="00A25BAE">
        <w:rPr>
          <w:lang w:val="en-AU"/>
        </w:rPr>
        <w:t>; and</w:t>
      </w:r>
    </w:p>
    <w:p w14:paraId="73236054" w14:textId="2F6B1D8B" w:rsidR="008F1AB6" w:rsidRPr="00DA5C8E" w:rsidRDefault="00B71116" w:rsidP="000711FE">
      <w:pPr>
        <w:pStyle w:val="ListParagraph"/>
        <w:numPr>
          <w:ilvl w:val="1"/>
          <w:numId w:val="37"/>
        </w:numPr>
        <w:spacing w:after="0" w:line="360" w:lineRule="auto"/>
        <w:rPr>
          <w:szCs w:val="22"/>
          <w:lang w:val="en-AU"/>
        </w:rPr>
      </w:pPr>
      <w:proofErr w:type="gramStart"/>
      <w:r>
        <w:rPr>
          <w:lang w:val="en-AU"/>
        </w:rPr>
        <w:t>w</w:t>
      </w:r>
      <w:r w:rsidR="008F1AB6" w:rsidRPr="00DA5C8E">
        <w:rPr>
          <w:lang w:val="en-AU"/>
        </w:rPr>
        <w:t>orking</w:t>
      </w:r>
      <w:proofErr w:type="gramEnd"/>
      <w:r w:rsidR="008F1AB6" w:rsidRPr="00DA5C8E">
        <w:rPr>
          <w:lang w:val="en-AU"/>
        </w:rPr>
        <w:t xml:space="preserve"> collaboratively with the person with disability and their decision supporter/s.</w:t>
      </w:r>
    </w:p>
    <w:p w14:paraId="610E48AA" w14:textId="77777777" w:rsidR="008F1AB6" w:rsidRPr="00DA5C8E" w:rsidRDefault="008F1AB6" w:rsidP="00D85B97">
      <w:pPr>
        <w:pStyle w:val="Heading4"/>
        <w:numPr>
          <w:ilvl w:val="0"/>
          <w:numId w:val="0"/>
        </w:numPr>
        <w:spacing w:line="360" w:lineRule="auto"/>
        <w:rPr>
          <w:lang w:val="en-AU"/>
        </w:rPr>
      </w:pPr>
      <w:r w:rsidRPr="00DA5C8E">
        <w:rPr>
          <w:lang w:val="en-AU"/>
        </w:rPr>
        <w:t>Question 8</w:t>
      </w:r>
    </w:p>
    <w:p w14:paraId="7C069598"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What is the best way to support people with disability to make decisions about their NDIS plan? (This includes decisions about using your plan, making sure your plan works well and changing your plan).</w:t>
      </w:r>
    </w:p>
    <w:p w14:paraId="23A5E161"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what we heard was that information and resources (25%), guidance tools (21%), practice (19%), and peer support networks (17%) would help people with disability make decisions about their NDIS plans. You also told us other things (16%) that could help including:</w:t>
      </w:r>
    </w:p>
    <w:p w14:paraId="2DC41524" w14:textId="5CF79203" w:rsidR="008F1AB6" w:rsidRPr="00DA5C8E" w:rsidRDefault="00B71116" w:rsidP="000711FE">
      <w:pPr>
        <w:pStyle w:val="ListParagraph"/>
        <w:numPr>
          <w:ilvl w:val="0"/>
          <w:numId w:val="38"/>
        </w:numPr>
        <w:spacing w:line="360" w:lineRule="auto"/>
        <w:rPr>
          <w:lang w:val="en-AU"/>
        </w:rPr>
      </w:pPr>
      <w:proofErr w:type="gramStart"/>
      <w:r>
        <w:rPr>
          <w:lang w:val="en-AU"/>
        </w:rPr>
        <w:t>making</w:t>
      </w:r>
      <w:proofErr w:type="gramEnd"/>
      <w:r>
        <w:rPr>
          <w:lang w:val="en-AU"/>
        </w:rPr>
        <w:t xml:space="preserve"> sure</w:t>
      </w:r>
      <w:r w:rsidR="008F1AB6" w:rsidRPr="00DA5C8E">
        <w:rPr>
          <w:lang w:val="en-AU"/>
        </w:rPr>
        <w:t xml:space="preserve"> all information, guidance and tools are clear, accessible, easy</w:t>
      </w:r>
      <w:r w:rsidR="00EB1512">
        <w:rPr>
          <w:lang w:val="en-AU"/>
        </w:rPr>
        <w:noBreakHyphen/>
      </w:r>
      <w:r w:rsidR="008F1AB6" w:rsidRPr="00DA5C8E">
        <w:rPr>
          <w:lang w:val="en-AU"/>
        </w:rPr>
        <w:t>to</w:t>
      </w:r>
      <w:r w:rsidR="00EB1512">
        <w:rPr>
          <w:lang w:val="en-AU"/>
        </w:rPr>
        <w:noBreakHyphen/>
      </w:r>
      <w:r w:rsidR="008F1AB6" w:rsidRPr="00DA5C8E">
        <w:rPr>
          <w:lang w:val="en-AU"/>
        </w:rPr>
        <w:t>use and transparent in their processes</w:t>
      </w:r>
      <w:r>
        <w:rPr>
          <w:lang w:val="en-AU"/>
        </w:rPr>
        <w:t>.</w:t>
      </w:r>
    </w:p>
    <w:p w14:paraId="566BC3D1" w14:textId="1BE0357B" w:rsidR="008F1AB6" w:rsidRPr="00DA5C8E" w:rsidRDefault="00B71116" w:rsidP="000711FE">
      <w:pPr>
        <w:pStyle w:val="ListParagraph"/>
        <w:numPr>
          <w:ilvl w:val="0"/>
          <w:numId w:val="38"/>
        </w:numPr>
        <w:spacing w:line="360" w:lineRule="auto"/>
        <w:rPr>
          <w:lang w:val="en-AU"/>
        </w:rPr>
      </w:pPr>
      <w:r>
        <w:rPr>
          <w:lang w:val="en-AU"/>
        </w:rPr>
        <w:t>T</w:t>
      </w:r>
      <w:r w:rsidR="008F1AB6" w:rsidRPr="00DA5C8E">
        <w:rPr>
          <w:lang w:val="en-AU"/>
        </w:rPr>
        <w:t>here was quite a consistent number of responses that indicated that the lack of flexibility around plan funding reduces the opportunities of people with disability to make decisions</w:t>
      </w:r>
      <w:r>
        <w:rPr>
          <w:lang w:val="en-AU"/>
        </w:rPr>
        <w:t>.</w:t>
      </w:r>
    </w:p>
    <w:p w14:paraId="7F441C89" w14:textId="037067CF" w:rsidR="008F1AB6" w:rsidRPr="00DA5C8E" w:rsidRDefault="00B71116" w:rsidP="000711FE">
      <w:pPr>
        <w:pStyle w:val="ListParagraph"/>
        <w:numPr>
          <w:ilvl w:val="0"/>
          <w:numId w:val="38"/>
        </w:numPr>
        <w:spacing w:line="360" w:lineRule="auto"/>
        <w:rPr>
          <w:lang w:val="en-AU"/>
        </w:rPr>
      </w:pPr>
      <w:r>
        <w:rPr>
          <w:lang w:val="en-AU"/>
        </w:rPr>
        <w:t>Y</w:t>
      </w:r>
      <w:r w:rsidR="008F1AB6" w:rsidRPr="00DA5C8E">
        <w:rPr>
          <w:lang w:val="en-AU"/>
        </w:rPr>
        <w:t>ou also said if we make it easier for you to interact with us understand and use your NDIS plan, you can focus on the decisions you need to make.</w:t>
      </w:r>
    </w:p>
    <w:p w14:paraId="7307BE62" w14:textId="146FEA45" w:rsidR="008F1AB6" w:rsidRPr="00D85B97" w:rsidRDefault="008F1AB6" w:rsidP="008F1AB6">
      <w:pPr>
        <w:spacing w:line="360" w:lineRule="auto"/>
        <w:rPr>
          <w:i/>
          <w:iCs/>
          <w:lang w:val="en-AU"/>
        </w:rPr>
      </w:pPr>
      <w:r w:rsidRPr="00DA5C8E">
        <w:rPr>
          <w:noProof/>
          <w:color w:val="2B579A"/>
          <w:shd w:val="clear" w:color="auto" w:fill="E6E6E6"/>
          <w:lang w:val="en-AU" w:eastAsia="en-AU"/>
        </w:rPr>
        <w:lastRenderedPageBreak/>
        <w:drawing>
          <wp:inline distT="0" distB="0" distL="0" distR="0" wp14:anchorId="4D393E78" wp14:editId="1C13C43A">
            <wp:extent cx="5669280" cy="2750820"/>
            <wp:effectExtent l="0" t="0" r="7620" b="11430"/>
            <wp:docPr id="10" name="Chart 10" descr="Figure 8 is a bar chart which shows you said the following would help people with disability make decisions about their NDIS plans: &#10;- information and resources (25%), &#10;- guidance tools (21%) &#10;- practice (19%), and &#10;- peer support networks (17%) &#10;&#10;You also told us that other (16%) things that could help including ensuring all information, guidance and tools are clear, accessible, easy-to-use and transparent in their processes. " title="Figure 8. Responses identifying the best ways to support people with disability make decisions about their NDIS pla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85B97">
        <w:rPr>
          <w:b/>
          <w:bCs/>
          <w:i/>
          <w:iCs/>
          <w:lang w:val="en-AU"/>
        </w:rPr>
        <w:t xml:space="preserve">Figure </w:t>
      </w:r>
      <w:r w:rsidR="00624283" w:rsidRPr="00D85B97">
        <w:rPr>
          <w:b/>
          <w:bCs/>
          <w:i/>
          <w:iCs/>
          <w:lang w:val="en-AU"/>
        </w:rPr>
        <w:t>8</w:t>
      </w:r>
      <w:r w:rsidRPr="00D85B97">
        <w:rPr>
          <w:b/>
          <w:bCs/>
          <w:i/>
          <w:iCs/>
          <w:lang w:val="en-AU"/>
        </w:rPr>
        <w:t xml:space="preserve">. </w:t>
      </w:r>
      <w:r w:rsidRPr="00D85B97">
        <w:rPr>
          <w:i/>
          <w:iCs/>
          <w:lang w:val="en-AU"/>
        </w:rPr>
        <w:t>Responses identifying the best ways to support people with disability make decisions about their NDIS plan</w:t>
      </w:r>
    </w:p>
    <w:p w14:paraId="6A6B83E6" w14:textId="77777777" w:rsidR="008F1AB6" w:rsidRPr="00DA5C8E" w:rsidRDefault="008F1AB6" w:rsidP="00D85B97">
      <w:pPr>
        <w:pStyle w:val="Heading4"/>
        <w:numPr>
          <w:ilvl w:val="0"/>
          <w:numId w:val="0"/>
        </w:numPr>
        <w:spacing w:line="360" w:lineRule="auto"/>
        <w:rPr>
          <w:lang w:val="en-AU"/>
        </w:rPr>
      </w:pPr>
      <w:r w:rsidRPr="00DA5C8E">
        <w:rPr>
          <w:lang w:val="en-AU"/>
        </w:rPr>
        <w:t>Question 9</w:t>
      </w:r>
    </w:p>
    <w:p w14:paraId="39B003AB"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Are there different things to consider for people with different disabilities or cultural backgrounds?</w:t>
      </w:r>
    </w:p>
    <w:p w14:paraId="30898D4A" w14:textId="77777777" w:rsidR="008F1AB6" w:rsidRPr="00DA5C8E" w:rsidRDefault="008F1AB6" w:rsidP="008F1AB6">
      <w:pPr>
        <w:spacing w:line="360" w:lineRule="auto"/>
        <w:rPr>
          <w:lang w:val="en-AU"/>
        </w:rPr>
      </w:pPr>
      <w:r w:rsidRPr="00DA5C8E">
        <w:rPr>
          <w:lang w:val="en-AU"/>
        </w:rPr>
        <w:t>The options:</w:t>
      </w:r>
    </w:p>
    <w:p w14:paraId="27FE2561" w14:textId="77777777" w:rsidR="008F1AB6" w:rsidRPr="00DA5C8E" w:rsidRDefault="008F1AB6" w:rsidP="000711FE">
      <w:pPr>
        <w:pStyle w:val="ListParagraph"/>
        <w:numPr>
          <w:ilvl w:val="0"/>
          <w:numId w:val="40"/>
        </w:numPr>
        <w:spacing w:line="360" w:lineRule="auto"/>
        <w:rPr>
          <w:lang w:val="en-AU"/>
        </w:rPr>
      </w:pPr>
      <w:r w:rsidRPr="00DA5C8E">
        <w:rPr>
          <w:lang w:val="en-AU"/>
        </w:rPr>
        <w:t>an intellectual disability</w:t>
      </w:r>
    </w:p>
    <w:p w14:paraId="5BECB761" w14:textId="77777777" w:rsidR="008F1AB6" w:rsidRPr="00DA5C8E" w:rsidRDefault="008F1AB6" w:rsidP="000711FE">
      <w:pPr>
        <w:pStyle w:val="ListParagraph"/>
        <w:numPr>
          <w:ilvl w:val="0"/>
          <w:numId w:val="40"/>
        </w:numPr>
        <w:spacing w:line="360" w:lineRule="auto"/>
        <w:rPr>
          <w:lang w:val="en-AU"/>
        </w:rPr>
      </w:pPr>
      <w:r w:rsidRPr="00DA5C8E">
        <w:rPr>
          <w:lang w:val="en-AU"/>
        </w:rPr>
        <w:t>a disability that impacts how they think (cognitive impairment)</w:t>
      </w:r>
    </w:p>
    <w:p w14:paraId="2343E679" w14:textId="77777777" w:rsidR="008F1AB6" w:rsidRPr="00DA5C8E" w:rsidRDefault="008F1AB6" w:rsidP="000711FE">
      <w:pPr>
        <w:pStyle w:val="ListParagraph"/>
        <w:numPr>
          <w:ilvl w:val="0"/>
          <w:numId w:val="40"/>
        </w:numPr>
        <w:spacing w:line="360" w:lineRule="auto"/>
        <w:rPr>
          <w:lang w:val="en-AU"/>
        </w:rPr>
      </w:pPr>
      <w:r w:rsidRPr="00DA5C8E">
        <w:rPr>
          <w:lang w:val="en-AU"/>
        </w:rPr>
        <w:t>a psychosocial disability</w:t>
      </w:r>
    </w:p>
    <w:p w14:paraId="7EED6873" w14:textId="77777777" w:rsidR="008F1AB6" w:rsidRPr="00DA5C8E" w:rsidRDefault="008F1AB6" w:rsidP="000711FE">
      <w:pPr>
        <w:pStyle w:val="ListParagraph"/>
        <w:numPr>
          <w:ilvl w:val="0"/>
          <w:numId w:val="40"/>
        </w:numPr>
        <w:spacing w:line="360" w:lineRule="auto"/>
        <w:rPr>
          <w:lang w:val="en-AU"/>
        </w:rPr>
      </w:pPr>
      <w:r w:rsidRPr="00DA5C8E">
        <w:rPr>
          <w:lang w:val="en-AU"/>
        </w:rPr>
        <w:t>a disability that impacts their ability to communicate</w:t>
      </w:r>
    </w:p>
    <w:p w14:paraId="74CD0254" w14:textId="77777777" w:rsidR="008F1AB6" w:rsidRPr="00DA5C8E" w:rsidRDefault="008F1AB6" w:rsidP="000711FE">
      <w:pPr>
        <w:pStyle w:val="ListParagraph"/>
        <w:numPr>
          <w:ilvl w:val="0"/>
          <w:numId w:val="40"/>
        </w:numPr>
        <w:spacing w:line="360" w:lineRule="auto"/>
        <w:rPr>
          <w:lang w:val="en-AU"/>
        </w:rPr>
      </w:pPr>
      <w:r w:rsidRPr="00DA5C8E">
        <w:rPr>
          <w:lang w:val="en-AU"/>
        </w:rPr>
        <w:t>from a CALD community</w:t>
      </w:r>
    </w:p>
    <w:p w14:paraId="77DF48C6" w14:textId="77777777" w:rsidR="008F1AB6" w:rsidRPr="00DA5C8E" w:rsidRDefault="008F1AB6" w:rsidP="000711FE">
      <w:pPr>
        <w:pStyle w:val="ListParagraph"/>
        <w:numPr>
          <w:ilvl w:val="0"/>
          <w:numId w:val="40"/>
        </w:numPr>
        <w:spacing w:line="360" w:lineRule="auto"/>
        <w:rPr>
          <w:lang w:val="en-AU"/>
        </w:rPr>
      </w:pPr>
      <w:r w:rsidRPr="00DA5C8E">
        <w:rPr>
          <w:lang w:val="en-AU"/>
        </w:rPr>
        <w:t>from an Aboriginal or Torres Strait Islander community; or</w:t>
      </w:r>
    </w:p>
    <w:p w14:paraId="4BF7C24C" w14:textId="77777777" w:rsidR="008F1AB6" w:rsidRPr="00DA5C8E" w:rsidRDefault="008F1AB6" w:rsidP="000711FE">
      <w:pPr>
        <w:pStyle w:val="ListParagraph"/>
        <w:numPr>
          <w:ilvl w:val="0"/>
          <w:numId w:val="40"/>
        </w:numPr>
        <w:spacing w:line="360" w:lineRule="auto"/>
        <w:rPr>
          <w:lang w:val="en-AU"/>
        </w:rPr>
      </w:pPr>
      <w:proofErr w:type="gramStart"/>
      <w:r w:rsidRPr="00DA5C8E">
        <w:rPr>
          <w:lang w:val="en-AU"/>
        </w:rPr>
        <w:t>from</w:t>
      </w:r>
      <w:proofErr w:type="gramEnd"/>
      <w:r w:rsidRPr="00DA5C8E">
        <w:rPr>
          <w:lang w:val="en-AU"/>
        </w:rPr>
        <w:t xml:space="preserve"> the LGBTQIA+ community.</w:t>
      </w:r>
    </w:p>
    <w:p w14:paraId="7AE5CCE0" w14:textId="5F7C6A13" w:rsidR="008F1AB6" w:rsidRPr="00DA5C8E" w:rsidRDefault="008F1AB6" w:rsidP="008F1AB6">
      <w:pPr>
        <w:spacing w:line="360" w:lineRule="auto"/>
        <w:rPr>
          <w:noProof/>
          <w:lang w:val="en-AU" w:eastAsia="en-AU"/>
        </w:rPr>
      </w:pPr>
      <w:r w:rsidRPr="00DA5C8E">
        <w:rPr>
          <w:b/>
          <w:bCs/>
          <w:lang w:val="en-AU"/>
        </w:rPr>
        <w:t>Your response:</w:t>
      </w:r>
      <w:r w:rsidRPr="00DA5C8E">
        <w:rPr>
          <w:lang w:val="en-AU"/>
        </w:rPr>
        <w:t xml:space="preserve"> The responses were spread relatively evenly between the different disabilities or cultural backgrounds – so you want us to make sure we have an approach to Support for Decision Making which is responsive to all people with disability and cultural diversity. </w:t>
      </w:r>
      <w:r w:rsidR="00D06F2D">
        <w:rPr>
          <w:lang w:val="en-AU"/>
        </w:rPr>
        <w:t xml:space="preserve">Most often you said that there were specific considerations for people with </w:t>
      </w:r>
      <w:r w:rsidRPr="00DA5C8E">
        <w:rPr>
          <w:lang w:val="en-AU"/>
        </w:rPr>
        <w:t>intellectual disability and cognitive impairment.</w:t>
      </w:r>
      <w:r w:rsidRPr="00DA5C8E">
        <w:rPr>
          <w:noProof/>
          <w:lang w:val="en-AU" w:eastAsia="en-AU"/>
        </w:rPr>
        <w:t xml:space="preserve"> Across all responses, there were quite similar themes, the major differences being that the responses to questions about disability-specific considerations had themes more related to accessibility, training, understanding and time; while the responses relating to cultural considerations had more to do with cultural awareness, co-design and knowing the person.</w:t>
      </w:r>
    </w:p>
    <w:p w14:paraId="5CF1A376" w14:textId="6DB0632E" w:rsidR="008F1AB6" w:rsidRPr="00DA5C8E" w:rsidRDefault="008F1AB6" w:rsidP="008F1AB6">
      <w:pPr>
        <w:spacing w:line="360" w:lineRule="auto"/>
        <w:rPr>
          <w:i/>
          <w:iCs/>
          <w:lang w:val="en-AU"/>
        </w:rPr>
      </w:pPr>
      <w:r w:rsidRPr="00DA5C8E">
        <w:rPr>
          <w:noProof/>
          <w:color w:val="2B579A"/>
          <w:shd w:val="clear" w:color="auto" w:fill="E6E6E6"/>
          <w:lang w:val="en-AU" w:eastAsia="en-AU"/>
        </w:rPr>
        <w:lastRenderedPageBreak/>
        <w:drawing>
          <wp:inline distT="0" distB="0" distL="0" distR="0" wp14:anchorId="1984148B" wp14:editId="291B525E">
            <wp:extent cx="6105525" cy="2752725"/>
            <wp:effectExtent l="0" t="0" r="9525" b="9525"/>
            <wp:docPr id="18" name="Chart 18" descr="Figure 9 is a pie chart which shows teh reponses that provided some insight into the things we need to consider for people with different disabilities or cultural backgrounds. The responses were spread relatively evenly between the different disabilities or cultural backgrounds – so you want us to make sure we have an approach to Support for Decision Making which is responsive to all people with disability and cultural diversity. With intellectual disability and cognitive impairment being chosen the most. Across all responses, there were quite similar themes, the major differences being that the responses to questions about disability-specific considerations had themes more related to accessibility, training, understanding and time; while the responses relating to cultural considerations had more to do with cultural awareness, co-design and knowing the person." title="Figure 9. Responses identifying the different disabilities or cultural backgrounds that require different consider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85B97">
        <w:rPr>
          <w:b/>
          <w:bCs/>
          <w:i/>
          <w:iCs/>
          <w:lang w:val="en-AU"/>
        </w:rPr>
        <w:t xml:space="preserve">Figure 9. </w:t>
      </w:r>
      <w:r w:rsidRPr="00D85B97">
        <w:rPr>
          <w:i/>
          <w:iCs/>
          <w:lang w:val="en-AU"/>
        </w:rPr>
        <w:t>Responses identifying the different disabilities or cultural backgrounds that require specific consideration</w:t>
      </w:r>
    </w:p>
    <w:p w14:paraId="3D18C9E6" w14:textId="77777777" w:rsidR="008F1AB6" w:rsidRPr="00DA5C8E" w:rsidRDefault="008F1AB6" w:rsidP="008F1AB6">
      <w:pPr>
        <w:spacing w:line="360" w:lineRule="auto"/>
        <w:rPr>
          <w:lang w:val="en-AU"/>
        </w:rPr>
      </w:pPr>
      <w:r w:rsidRPr="00DA5C8E">
        <w:rPr>
          <w:lang w:val="en-AU"/>
        </w:rPr>
        <w:t>Some of the key themes included:</w:t>
      </w:r>
    </w:p>
    <w:p w14:paraId="7B0642D6" w14:textId="0A4B258D" w:rsidR="008F1AB6" w:rsidRPr="00DA5C8E" w:rsidRDefault="00B71116" w:rsidP="000711FE">
      <w:pPr>
        <w:pStyle w:val="ListParagraph"/>
        <w:numPr>
          <w:ilvl w:val="0"/>
          <w:numId w:val="41"/>
        </w:numPr>
        <w:spacing w:line="360" w:lineRule="auto"/>
        <w:rPr>
          <w:lang w:val="en-AU"/>
        </w:rPr>
      </w:pPr>
      <w:r>
        <w:rPr>
          <w:lang w:val="en-AU"/>
        </w:rPr>
        <w:t>T</w:t>
      </w:r>
      <w:r w:rsidR="008F1AB6" w:rsidRPr="00DA5C8E">
        <w:rPr>
          <w:lang w:val="en-AU"/>
        </w:rPr>
        <w:t>he characteristics</w:t>
      </w:r>
      <w:r w:rsidR="008F1AB6" w:rsidRPr="00D85B97">
        <w:rPr>
          <w:lang w:val="en-AU"/>
        </w:rPr>
        <w:t xml:space="preserve"> of </w:t>
      </w:r>
      <w:r w:rsidR="008F1AB6" w:rsidRPr="00DA5C8E">
        <w:rPr>
          <w:lang w:val="en-AU"/>
        </w:rPr>
        <w:t>decision supporters were important to all of these groups, with a focus on their traits, motivation and communication skills. Specifically:</w:t>
      </w:r>
    </w:p>
    <w:p w14:paraId="3A3EF41E" w14:textId="247B262B" w:rsidR="008F1AB6" w:rsidRPr="00DA5C8E" w:rsidRDefault="008F1AB6" w:rsidP="000711FE">
      <w:pPr>
        <w:pStyle w:val="ListParagraph"/>
        <w:numPr>
          <w:ilvl w:val="1"/>
          <w:numId w:val="41"/>
        </w:numPr>
        <w:spacing w:line="360" w:lineRule="auto"/>
        <w:rPr>
          <w:lang w:val="en-AU"/>
        </w:rPr>
      </w:pPr>
      <w:r w:rsidRPr="00DA5C8E">
        <w:rPr>
          <w:lang w:val="en-AU"/>
        </w:rPr>
        <w:t>that decision supporters know and understand the person with disability</w:t>
      </w:r>
    </w:p>
    <w:p w14:paraId="1C27FDCA" w14:textId="7FEC5248" w:rsidR="008F1AB6" w:rsidRPr="00DA5C8E" w:rsidRDefault="008F1AB6" w:rsidP="000711FE">
      <w:pPr>
        <w:pStyle w:val="ListParagraph"/>
        <w:numPr>
          <w:ilvl w:val="1"/>
          <w:numId w:val="41"/>
        </w:numPr>
        <w:spacing w:line="360" w:lineRule="auto"/>
        <w:rPr>
          <w:lang w:val="en-AU"/>
        </w:rPr>
      </w:pPr>
      <w:r w:rsidRPr="00DA5C8E">
        <w:rPr>
          <w:lang w:val="en-AU"/>
        </w:rPr>
        <w:t>that decision supporters are culturally aware</w:t>
      </w:r>
      <w:r w:rsidR="006D0FD0">
        <w:rPr>
          <w:lang w:val="en-AU"/>
        </w:rPr>
        <w:t>,</w:t>
      </w:r>
      <w:r w:rsidRPr="00DA5C8E">
        <w:rPr>
          <w:lang w:val="en-AU"/>
        </w:rPr>
        <w:t xml:space="preserve"> and </w:t>
      </w:r>
    </w:p>
    <w:p w14:paraId="453FEE85" w14:textId="77777777" w:rsidR="008F1AB6" w:rsidRPr="00DA5C8E" w:rsidRDefault="008F1AB6" w:rsidP="000711FE">
      <w:pPr>
        <w:pStyle w:val="ListParagraph"/>
        <w:numPr>
          <w:ilvl w:val="1"/>
          <w:numId w:val="41"/>
        </w:numPr>
        <w:spacing w:line="360" w:lineRule="auto"/>
        <w:rPr>
          <w:lang w:val="en-AU"/>
        </w:rPr>
      </w:pPr>
      <w:proofErr w:type="gramStart"/>
      <w:r w:rsidRPr="00DA5C8E">
        <w:rPr>
          <w:lang w:val="en-AU"/>
        </w:rPr>
        <w:t>that</w:t>
      </w:r>
      <w:proofErr w:type="gramEnd"/>
      <w:r w:rsidRPr="00DA5C8E">
        <w:rPr>
          <w:lang w:val="en-AU"/>
        </w:rPr>
        <w:t xml:space="preserve"> decisions supporters communicate in the person with disability's preferred format.</w:t>
      </w:r>
    </w:p>
    <w:p w14:paraId="40AE50BD" w14:textId="281D9FF9" w:rsidR="008F1AB6" w:rsidRPr="00DA5C8E" w:rsidRDefault="00B71116" w:rsidP="000711FE">
      <w:pPr>
        <w:pStyle w:val="ListParagraph"/>
        <w:numPr>
          <w:ilvl w:val="0"/>
          <w:numId w:val="41"/>
        </w:numPr>
        <w:spacing w:line="360" w:lineRule="auto"/>
        <w:rPr>
          <w:lang w:val="en-AU"/>
        </w:rPr>
      </w:pPr>
      <w:r>
        <w:rPr>
          <w:lang w:val="en-AU"/>
        </w:rPr>
        <w:t>T</w:t>
      </w:r>
      <w:r w:rsidR="008F1AB6" w:rsidRPr="00DA5C8E">
        <w:rPr>
          <w:lang w:val="en-AU"/>
        </w:rPr>
        <w:t xml:space="preserve">here be a focus on the </w:t>
      </w:r>
      <w:r w:rsidR="00242D51">
        <w:rPr>
          <w:lang w:val="en-AU"/>
        </w:rPr>
        <w:t>Support for Decision Making</w:t>
      </w:r>
      <w:r w:rsidR="008F1AB6" w:rsidRPr="00DA5C8E">
        <w:rPr>
          <w:lang w:val="en-AU"/>
        </w:rPr>
        <w:t xml:space="preserve"> needs of people with disability, in particular the resources and content. Specifically:</w:t>
      </w:r>
    </w:p>
    <w:p w14:paraId="7A5C3621" w14:textId="377A7B9E" w:rsidR="008F1AB6" w:rsidRPr="00DA5C8E" w:rsidRDefault="008F1AB6" w:rsidP="000711FE">
      <w:pPr>
        <w:pStyle w:val="ListParagraph"/>
        <w:numPr>
          <w:ilvl w:val="1"/>
          <w:numId w:val="41"/>
        </w:numPr>
        <w:spacing w:line="360" w:lineRule="auto"/>
        <w:rPr>
          <w:lang w:val="en-AU"/>
        </w:rPr>
      </w:pPr>
      <w:r w:rsidRPr="00DA5C8E">
        <w:rPr>
          <w:lang w:val="en-AU"/>
        </w:rPr>
        <w:t>that all resources are created with an understanding that decisions take time</w:t>
      </w:r>
    </w:p>
    <w:p w14:paraId="3E95772A" w14:textId="138EEB33" w:rsidR="008F1AB6" w:rsidRPr="00DA5C8E" w:rsidRDefault="008F1AB6" w:rsidP="000711FE">
      <w:pPr>
        <w:pStyle w:val="ListParagraph"/>
        <w:numPr>
          <w:ilvl w:val="1"/>
          <w:numId w:val="41"/>
        </w:numPr>
        <w:spacing w:line="360" w:lineRule="auto"/>
        <w:rPr>
          <w:lang w:val="en-AU"/>
        </w:rPr>
      </w:pPr>
      <w:r w:rsidRPr="00DA5C8E">
        <w:rPr>
          <w:lang w:val="en-AU"/>
        </w:rPr>
        <w:t>that all resources are accessible to all audiences</w:t>
      </w:r>
      <w:r w:rsidR="006D0FD0">
        <w:rPr>
          <w:lang w:val="en-AU"/>
        </w:rPr>
        <w:t>,</w:t>
      </w:r>
      <w:r w:rsidRPr="00DA5C8E">
        <w:rPr>
          <w:lang w:val="en-AU"/>
        </w:rPr>
        <w:t xml:space="preserve"> and</w:t>
      </w:r>
    </w:p>
    <w:p w14:paraId="070964BF" w14:textId="77777777" w:rsidR="008F1AB6" w:rsidRPr="00DA5C8E" w:rsidRDefault="008F1AB6" w:rsidP="000711FE">
      <w:pPr>
        <w:pStyle w:val="ListParagraph"/>
        <w:numPr>
          <w:ilvl w:val="1"/>
          <w:numId w:val="41"/>
        </w:numPr>
        <w:spacing w:line="360" w:lineRule="auto"/>
        <w:rPr>
          <w:lang w:val="en-AU"/>
        </w:rPr>
      </w:pPr>
      <w:proofErr w:type="gramStart"/>
      <w:r w:rsidRPr="00DA5C8E">
        <w:rPr>
          <w:lang w:val="en-AU"/>
        </w:rPr>
        <w:t>that</w:t>
      </w:r>
      <w:proofErr w:type="gramEnd"/>
      <w:r w:rsidRPr="00DA5C8E">
        <w:rPr>
          <w:lang w:val="en-AU"/>
        </w:rPr>
        <w:t xml:space="preserve"> there is a particular focus on technology/communication aids to support people with disability.</w:t>
      </w:r>
    </w:p>
    <w:p w14:paraId="0E6AA8BD" w14:textId="6CE1D1E6" w:rsidR="008F1AB6" w:rsidRPr="00DA5C8E" w:rsidRDefault="00B71116" w:rsidP="000711FE">
      <w:pPr>
        <w:pStyle w:val="ListParagraph"/>
        <w:numPr>
          <w:ilvl w:val="0"/>
          <w:numId w:val="41"/>
        </w:numPr>
        <w:spacing w:line="360" w:lineRule="auto"/>
        <w:rPr>
          <w:lang w:val="en-AU"/>
        </w:rPr>
      </w:pPr>
      <w:r>
        <w:rPr>
          <w:lang w:val="en-AU"/>
        </w:rPr>
        <w:t>T</w:t>
      </w:r>
      <w:r w:rsidR="008F1AB6" w:rsidRPr="00DA5C8E">
        <w:rPr>
          <w:lang w:val="en-AU"/>
        </w:rPr>
        <w:t>hat Agency and partner staff capability is increased, with a focus on the following areas:</w:t>
      </w:r>
    </w:p>
    <w:p w14:paraId="2CD81ABA" w14:textId="24953160" w:rsidR="008F1AB6" w:rsidRPr="00DA5C8E" w:rsidRDefault="008F1AB6" w:rsidP="000711FE">
      <w:pPr>
        <w:pStyle w:val="ListParagraph"/>
        <w:numPr>
          <w:ilvl w:val="1"/>
          <w:numId w:val="41"/>
        </w:numPr>
        <w:spacing w:line="360" w:lineRule="auto"/>
        <w:rPr>
          <w:lang w:val="en-AU"/>
        </w:rPr>
      </w:pPr>
      <w:r w:rsidRPr="00DA5C8E">
        <w:rPr>
          <w:lang w:val="en-AU"/>
        </w:rPr>
        <w:t>Cultural competence and awareness</w:t>
      </w:r>
    </w:p>
    <w:p w14:paraId="798610A8" w14:textId="0A9407C5" w:rsidR="008F1AB6" w:rsidRPr="00DA5C8E" w:rsidRDefault="008F1AB6" w:rsidP="000711FE">
      <w:pPr>
        <w:pStyle w:val="ListParagraph"/>
        <w:numPr>
          <w:ilvl w:val="1"/>
          <w:numId w:val="41"/>
        </w:numPr>
        <w:spacing w:line="360" w:lineRule="auto"/>
        <w:rPr>
          <w:lang w:val="en-AU"/>
        </w:rPr>
      </w:pPr>
      <w:r w:rsidRPr="00DA5C8E">
        <w:rPr>
          <w:lang w:val="en-AU"/>
        </w:rPr>
        <w:t>Increased disability awareness and understanding</w:t>
      </w:r>
    </w:p>
    <w:p w14:paraId="2739FAFD" w14:textId="6BFAC683" w:rsidR="008F1AB6" w:rsidRPr="00DA5C8E" w:rsidRDefault="008F1AB6" w:rsidP="000711FE">
      <w:pPr>
        <w:pStyle w:val="ListParagraph"/>
        <w:numPr>
          <w:ilvl w:val="1"/>
          <w:numId w:val="41"/>
        </w:numPr>
        <w:spacing w:line="360" w:lineRule="auto"/>
        <w:rPr>
          <w:lang w:val="en-AU"/>
        </w:rPr>
      </w:pPr>
      <w:r w:rsidRPr="00DA5C8E">
        <w:rPr>
          <w:lang w:val="en-AU"/>
        </w:rPr>
        <w:t>Support for decision making training for all staff</w:t>
      </w:r>
    </w:p>
    <w:p w14:paraId="765E7C6C" w14:textId="0E9E8767" w:rsidR="008F1AB6" w:rsidRPr="00DA5C8E" w:rsidRDefault="008F1AB6" w:rsidP="000711FE">
      <w:pPr>
        <w:pStyle w:val="ListParagraph"/>
        <w:numPr>
          <w:ilvl w:val="1"/>
          <w:numId w:val="41"/>
        </w:numPr>
        <w:spacing w:line="360" w:lineRule="auto"/>
        <w:rPr>
          <w:lang w:val="en-AU"/>
        </w:rPr>
      </w:pPr>
      <w:r w:rsidRPr="00DA5C8E">
        <w:rPr>
          <w:lang w:val="en-AU"/>
        </w:rPr>
        <w:t>That it should not be assumed that people cannot make decisions</w:t>
      </w:r>
    </w:p>
    <w:p w14:paraId="21D82423" w14:textId="2E3E649C" w:rsidR="008F1AB6" w:rsidRPr="00DA5C8E" w:rsidRDefault="008F1AB6" w:rsidP="000711FE">
      <w:pPr>
        <w:pStyle w:val="ListParagraph"/>
        <w:numPr>
          <w:ilvl w:val="1"/>
          <w:numId w:val="41"/>
        </w:numPr>
        <w:spacing w:line="360" w:lineRule="auto"/>
        <w:rPr>
          <w:lang w:val="en-AU"/>
        </w:rPr>
      </w:pPr>
      <w:r w:rsidRPr="00DA5C8E">
        <w:rPr>
          <w:lang w:val="en-AU"/>
        </w:rPr>
        <w:t>Human rights and dignity of risk</w:t>
      </w:r>
      <w:r w:rsidR="006D0FD0">
        <w:rPr>
          <w:lang w:val="en-AU"/>
        </w:rPr>
        <w:t>,</w:t>
      </w:r>
      <w:r w:rsidR="00A25BAE">
        <w:rPr>
          <w:lang w:val="en-AU"/>
        </w:rPr>
        <w:t xml:space="preserve"> and</w:t>
      </w:r>
    </w:p>
    <w:p w14:paraId="7BEF1194" w14:textId="77777777" w:rsidR="008F1AB6" w:rsidRPr="00DA5C8E" w:rsidRDefault="008F1AB6" w:rsidP="000711FE">
      <w:pPr>
        <w:pStyle w:val="ListParagraph"/>
        <w:numPr>
          <w:ilvl w:val="1"/>
          <w:numId w:val="41"/>
        </w:numPr>
        <w:spacing w:line="360" w:lineRule="auto"/>
        <w:rPr>
          <w:lang w:val="en-AU"/>
        </w:rPr>
      </w:pPr>
      <w:r w:rsidRPr="00DA5C8E">
        <w:rPr>
          <w:lang w:val="en-AU"/>
        </w:rPr>
        <w:t>Co-designing with people with disability.</w:t>
      </w:r>
    </w:p>
    <w:p w14:paraId="1D8243D1" w14:textId="2AA6787C" w:rsidR="008F1AB6" w:rsidRPr="00DA5C8E" w:rsidRDefault="006D0FD0" w:rsidP="000711FE">
      <w:pPr>
        <w:pStyle w:val="ListParagraph"/>
        <w:numPr>
          <w:ilvl w:val="0"/>
          <w:numId w:val="41"/>
        </w:numPr>
        <w:spacing w:line="360" w:lineRule="auto"/>
        <w:rPr>
          <w:lang w:val="en-AU"/>
        </w:rPr>
      </w:pPr>
      <w:r>
        <w:rPr>
          <w:lang w:val="en-AU"/>
        </w:rPr>
        <w:lastRenderedPageBreak/>
        <w:t>T</w:t>
      </w:r>
      <w:r w:rsidR="008F1AB6" w:rsidRPr="00DA5C8E">
        <w:rPr>
          <w:lang w:val="en-AU"/>
        </w:rPr>
        <w:t>hat there be a particular focus on improving access to support and increasing the types and options of support. Specifically through:</w:t>
      </w:r>
    </w:p>
    <w:p w14:paraId="297075E1" w14:textId="4F68EF48" w:rsidR="008F1AB6" w:rsidRPr="00DA5C8E" w:rsidRDefault="008F1AB6" w:rsidP="000711FE">
      <w:pPr>
        <w:pStyle w:val="ListParagraph"/>
        <w:numPr>
          <w:ilvl w:val="1"/>
          <w:numId w:val="41"/>
        </w:numPr>
        <w:spacing w:line="360" w:lineRule="auto"/>
        <w:rPr>
          <w:lang w:val="en-AU"/>
        </w:rPr>
      </w:pPr>
      <w:r w:rsidRPr="00DA5C8E">
        <w:rPr>
          <w:lang w:val="en-AU"/>
        </w:rPr>
        <w:t>Increased support networks and investing in micro-boards</w:t>
      </w:r>
      <w:r w:rsidR="006D0FD0">
        <w:rPr>
          <w:lang w:val="en-AU"/>
        </w:rPr>
        <w:t>,</w:t>
      </w:r>
      <w:r w:rsidR="00A25BAE">
        <w:rPr>
          <w:lang w:val="en-AU"/>
        </w:rPr>
        <w:t xml:space="preserve"> and</w:t>
      </w:r>
    </w:p>
    <w:p w14:paraId="5A67011E" w14:textId="04D0F5E6" w:rsidR="008F1AB6" w:rsidRPr="00DA5C8E" w:rsidRDefault="008F1AB6" w:rsidP="000711FE">
      <w:pPr>
        <w:pStyle w:val="ListParagraph"/>
        <w:numPr>
          <w:ilvl w:val="1"/>
          <w:numId w:val="41"/>
        </w:numPr>
        <w:spacing w:line="360" w:lineRule="auto"/>
        <w:rPr>
          <w:lang w:val="en-AU"/>
        </w:rPr>
      </w:pPr>
      <w:r w:rsidRPr="00DA5C8E">
        <w:rPr>
          <w:lang w:val="en-AU"/>
        </w:rPr>
        <w:t xml:space="preserve">Accessible </w:t>
      </w:r>
      <w:r w:rsidR="00242D51">
        <w:rPr>
          <w:lang w:val="en-AU"/>
        </w:rPr>
        <w:t>Support for Decision Making</w:t>
      </w:r>
      <w:r w:rsidRPr="00DA5C8E">
        <w:rPr>
          <w:lang w:val="en-AU"/>
        </w:rPr>
        <w:t xml:space="preserve"> resources.</w:t>
      </w:r>
    </w:p>
    <w:p w14:paraId="3BD860A2" w14:textId="07B08CE1" w:rsidR="008F1AB6" w:rsidRPr="00D85B97" w:rsidRDefault="006D0FD0" w:rsidP="000711FE">
      <w:pPr>
        <w:pStyle w:val="ListParagraph"/>
        <w:numPr>
          <w:ilvl w:val="0"/>
          <w:numId w:val="41"/>
        </w:numPr>
        <w:spacing w:line="360" w:lineRule="auto"/>
        <w:rPr>
          <w:rFonts w:ascii="Times New Roman" w:eastAsiaTheme="minorHAnsi" w:hAnsi="Times New Roman" w:cs="Times New Roman"/>
          <w:sz w:val="24"/>
          <w:lang w:val="en-AU" w:eastAsia="en-AU"/>
        </w:rPr>
      </w:pPr>
      <w:r>
        <w:rPr>
          <w:lang w:val="en-AU"/>
        </w:rPr>
        <w:t>T</w:t>
      </w:r>
      <w:r w:rsidR="008F1AB6" w:rsidRPr="00DA5C8E">
        <w:rPr>
          <w:lang w:val="en-AU"/>
        </w:rPr>
        <w:t>hat the Agency build into all resources and communications the concepts of human rights and autonomy.</w:t>
      </w:r>
      <w:r w:rsidR="008F1AB6" w:rsidRPr="00DA5C8E">
        <w:rPr>
          <w:rFonts w:ascii="Times New Roman" w:eastAsiaTheme="minorHAnsi" w:hAnsi="Times New Roman" w:cs="Times New Roman"/>
          <w:sz w:val="24"/>
          <w:lang w:val="en-AU" w:eastAsia="en-AU"/>
        </w:rPr>
        <w:t xml:space="preserve"> </w:t>
      </w:r>
    </w:p>
    <w:p w14:paraId="77000855" w14:textId="77777777" w:rsidR="008F1AB6" w:rsidRPr="00DA5C8E" w:rsidRDefault="008F1AB6" w:rsidP="00D85B97">
      <w:pPr>
        <w:pStyle w:val="Heading4"/>
        <w:numPr>
          <w:ilvl w:val="0"/>
          <w:numId w:val="0"/>
        </w:numPr>
        <w:spacing w:line="360" w:lineRule="auto"/>
        <w:rPr>
          <w:lang w:val="en-AU"/>
        </w:rPr>
      </w:pPr>
      <w:r w:rsidRPr="00DA5C8E">
        <w:rPr>
          <w:lang w:val="en-AU"/>
        </w:rPr>
        <w:t>Question 10</w:t>
      </w:r>
    </w:p>
    <w:p w14:paraId="574C8AC8"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Conflict of interest is when a person or organisation takes advantage of their position for personal or corporate benefit. How can we help reduce conflict of interest?</w:t>
      </w:r>
    </w:p>
    <w:p w14:paraId="2E74F5B2"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responses were related to who the decision supporters were and their roles and responsibilities.</w:t>
      </w:r>
    </w:p>
    <w:p w14:paraId="58027BBD" w14:textId="77777777" w:rsidR="008F1AB6" w:rsidRPr="00DA5C8E" w:rsidRDefault="008F1AB6" w:rsidP="008F1AB6">
      <w:pPr>
        <w:spacing w:line="360" w:lineRule="auto"/>
        <w:rPr>
          <w:lang w:val="en-AU"/>
        </w:rPr>
      </w:pPr>
      <w:r w:rsidRPr="00DA5C8E">
        <w:rPr>
          <w:lang w:val="en-AU"/>
        </w:rPr>
        <w:t>Some of the key themes included:</w:t>
      </w:r>
    </w:p>
    <w:p w14:paraId="7251E5D6" w14:textId="1B19408C"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decision supporters should be independent from the person with disability and have no financial gain attached to the decisions</w:t>
      </w:r>
      <w:r>
        <w:rPr>
          <w:lang w:val="en-AU"/>
        </w:rPr>
        <w:t>.</w:t>
      </w:r>
    </w:p>
    <w:p w14:paraId="4AEB3D53" w14:textId="32CE062A"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 xml:space="preserve">hat there should be specific guidelines around the roles and responsibilities of decision supporters, which provide guidance </w:t>
      </w:r>
      <w:r w:rsidR="00D06F2D">
        <w:rPr>
          <w:lang w:val="en-AU"/>
        </w:rPr>
        <w:t>about</w:t>
      </w:r>
      <w:r w:rsidR="008F1AB6" w:rsidRPr="00DA5C8E">
        <w:rPr>
          <w:lang w:val="en-AU"/>
        </w:rPr>
        <w:t xml:space="preserve"> conflict of interest</w:t>
      </w:r>
      <w:r>
        <w:rPr>
          <w:lang w:val="en-AU"/>
        </w:rPr>
        <w:t>.</w:t>
      </w:r>
    </w:p>
    <w:p w14:paraId="3D9C7949" w14:textId="24CF41CA"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there should be audits and governance around decision supports, especially paid decision supporters</w:t>
      </w:r>
      <w:r>
        <w:rPr>
          <w:lang w:val="en-AU"/>
        </w:rPr>
        <w:t>.</w:t>
      </w:r>
    </w:p>
    <w:p w14:paraId="36E5C115" w14:textId="3E1BB5A1"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circles of support or micro-boards could help reduce the conflict of interest, as there are more supporters to hold everyone accountable</w:t>
      </w:r>
      <w:r>
        <w:rPr>
          <w:lang w:val="en-AU"/>
        </w:rPr>
        <w:t>.</w:t>
      </w:r>
    </w:p>
    <w:p w14:paraId="272D1B1F" w14:textId="36E40440"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independent advocates are required as they often help reduce potential conflict of interest</w:t>
      </w:r>
      <w:r>
        <w:rPr>
          <w:lang w:val="en-AU"/>
        </w:rPr>
        <w:t>.</w:t>
      </w:r>
    </w:p>
    <w:p w14:paraId="08763B99" w14:textId="6483DEDE"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in all decisions the person with disability should be directing the action.</w:t>
      </w:r>
    </w:p>
    <w:p w14:paraId="3AD90D10" w14:textId="77777777" w:rsidR="008F1AB6" w:rsidRPr="00DA5C8E" w:rsidRDefault="008F1AB6" w:rsidP="00D85B97">
      <w:pPr>
        <w:pStyle w:val="Heading4"/>
        <w:numPr>
          <w:ilvl w:val="0"/>
          <w:numId w:val="0"/>
        </w:numPr>
        <w:spacing w:line="360" w:lineRule="auto"/>
        <w:rPr>
          <w:lang w:val="en-AU"/>
        </w:rPr>
      </w:pPr>
      <w:r w:rsidRPr="00DA5C8E">
        <w:rPr>
          <w:lang w:val="en-AU"/>
        </w:rPr>
        <w:t>Question 11</w:t>
      </w:r>
    </w:p>
    <w:p w14:paraId="33D6E64C" w14:textId="77777777" w:rsidR="008F1AB6" w:rsidRPr="00DA5C8E" w:rsidRDefault="008F1AB6" w:rsidP="008F1AB6">
      <w:pPr>
        <w:spacing w:line="360" w:lineRule="auto"/>
        <w:rPr>
          <w:lang w:val="en-AU"/>
        </w:rPr>
      </w:pPr>
      <w:r w:rsidRPr="00DA5C8E">
        <w:rPr>
          <w:b/>
          <w:bCs/>
          <w:lang w:val="en-AU"/>
        </w:rPr>
        <w:t>We asked:</w:t>
      </w:r>
      <w:r w:rsidRPr="00DA5C8E">
        <w:rPr>
          <w:lang w:val="en-AU"/>
        </w:rPr>
        <w:t xml:space="preserve"> Undue influence is when a support person makes the person being supported do something they don’t want to do by making them feel scared, by being mean or by threatening or lying to them. How can we help reduce undue influence?</w:t>
      </w:r>
    </w:p>
    <w:p w14:paraId="564DB006"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Most responses to this question were to do with the decision supporters characteristics, role and responsibilities, and how the NDIA can ensure this is governed correctly.</w:t>
      </w:r>
    </w:p>
    <w:p w14:paraId="7D66BBC7" w14:textId="77777777" w:rsidR="008F1AB6" w:rsidRPr="00DA5C8E" w:rsidRDefault="008F1AB6" w:rsidP="008F1AB6">
      <w:pPr>
        <w:spacing w:line="360" w:lineRule="auto"/>
        <w:rPr>
          <w:lang w:val="en-AU"/>
        </w:rPr>
      </w:pPr>
      <w:r w:rsidRPr="00DA5C8E">
        <w:rPr>
          <w:lang w:val="en-AU"/>
        </w:rPr>
        <w:t>Some of the key themes included:</w:t>
      </w:r>
    </w:p>
    <w:p w14:paraId="693ECD2F" w14:textId="3209DFC3" w:rsidR="008F1AB6" w:rsidRPr="00DA5C8E" w:rsidRDefault="006D0FD0" w:rsidP="000711FE">
      <w:pPr>
        <w:pStyle w:val="ListParagraph"/>
        <w:numPr>
          <w:ilvl w:val="0"/>
          <w:numId w:val="43"/>
        </w:numPr>
        <w:spacing w:line="360" w:lineRule="auto"/>
        <w:rPr>
          <w:lang w:val="en-AU"/>
        </w:rPr>
      </w:pPr>
      <w:r>
        <w:rPr>
          <w:lang w:val="en-AU"/>
        </w:rPr>
        <w:lastRenderedPageBreak/>
        <w:t>T</w:t>
      </w:r>
      <w:r w:rsidR="008F1AB6" w:rsidRPr="00DA5C8E">
        <w:rPr>
          <w:lang w:val="en-AU"/>
        </w:rPr>
        <w:t>hat decision supporters needed to be independent from the decision being made, whether financially or otherwise</w:t>
      </w:r>
      <w:r>
        <w:rPr>
          <w:lang w:val="en-AU"/>
        </w:rPr>
        <w:t>.</w:t>
      </w:r>
    </w:p>
    <w:p w14:paraId="295262B6" w14:textId="3FDA1202"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hat NDIA staff need training to identify undue influence and help to counter it</w:t>
      </w:r>
      <w:r>
        <w:rPr>
          <w:lang w:val="en-AU"/>
        </w:rPr>
        <w:t>.</w:t>
      </w:r>
    </w:p>
    <w:p w14:paraId="58A1A367" w14:textId="2BF1AC39"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hat independent advocates are a prime example of a decision supporter who can help to reduce undue influence</w:t>
      </w:r>
      <w:r>
        <w:rPr>
          <w:lang w:val="en-AU"/>
        </w:rPr>
        <w:t>.</w:t>
      </w:r>
    </w:p>
    <w:p w14:paraId="4C06849A" w14:textId="5B2E3E10"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hat there needs to be adequate monitoring, evaluation and audits of decision supporters, both formal and informal</w:t>
      </w:r>
      <w:r>
        <w:rPr>
          <w:lang w:val="en-AU"/>
        </w:rPr>
        <w:t>.</w:t>
      </w:r>
    </w:p>
    <w:p w14:paraId="3119EE26" w14:textId="180FCAC0"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hat decision supporters can both heighten or reduce undue influence. For example, by acting according to the person’s will and preference and not another party or their own views and by ensuring there is separation of roles or duties.</w:t>
      </w:r>
    </w:p>
    <w:p w14:paraId="4AD1F85A" w14:textId="77777777" w:rsidR="008F1AB6" w:rsidRPr="00DA5C8E" w:rsidRDefault="008F1AB6" w:rsidP="00D85B97">
      <w:pPr>
        <w:pStyle w:val="Heading4"/>
        <w:numPr>
          <w:ilvl w:val="0"/>
          <w:numId w:val="0"/>
        </w:numPr>
        <w:spacing w:line="360" w:lineRule="auto"/>
        <w:rPr>
          <w:lang w:val="en-AU"/>
        </w:rPr>
      </w:pPr>
      <w:r w:rsidRPr="00DA5C8E">
        <w:rPr>
          <w:lang w:val="en-AU"/>
        </w:rPr>
        <w:t>Question 12</w:t>
      </w:r>
    </w:p>
    <w:p w14:paraId="743178A6"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What are your concerns (if any) around people with disability being more involved in making decisions for themselves?</w:t>
      </w:r>
    </w:p>
    <w:p w14:paraId="28EE5DFC"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Many people did not have concerns about people with disability being more involved in decision making. The majority of responses were related to the risks of decision making, the rights and autonomy of people with disability and the various things that impact decision making. </w:t>
      </w:r>
    </w:p>
    <w:p w14:paraId="5B9852C1" w14:textId="77777777" w:rsidR="008F1AB6" w:rsidRPr="00DA5C8E" w:rsidRDefault="008F1AB6" w:rsidP="008F1AB6">
      <w:pPr>
        <w:spacing w:line="360" w:lineRule="auto"/>
        <w:rPr>
          <w:lang w:val="en-AU"/>
        </w:rPr>
      </w:pPr>
      <w:r w:rsidRPr="00DA5C8E">
        <w:rPr>
          <w:lang w:val="en-AU"/>
        </w:rPr>
        <w:t>Some of the key themes included:</w:t>
      </w:r>
    </w:p>
    <w:p w14:paraId="7DAB9784" w14:textId="30E1E08C"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decision making is a skill that is learned and that providing opportunities for people to make decisions will increase their understanding of the risks around decision making</w:t>
      </w:r>
      <w:r>
        <w:rPr>
          <w:lang w:val="en-AU"/>
        </w:rPr>
        <w:t>.</w:t>
      </w:r>
    </w:p>
    <w:p w14:paraId="3AE0A840" w14:textId="6470288F" w:rsidR="008F1AB6" w:rsidRPr="00DA5C8E" w:rsidRDefault="006D0FD0" w:rsidP="000711FE">
      <w:pPr>
        <w:pStyle w:val="ListParagraph"/>
        <w:numPr>
          <w:ilvl w:val="0"/>
          <w:numId w:val="42"/>
        </w:numPr>
        <w:spacing w:line="360" w:lineRule="auto"/>
        <w:rPr>
          <w:lang w:val="en-AU"/>
        </w:rPr>
      </w:pPr>
      <w:r>
        <w:rPr>
          <w:lang w:val="en-AU"/>
        </w:rPr>
        <w:t>T</w:t>
      </w:r>
      <w:r w:rsidR="008F1AB6" w:rsidRPr="00DA5C8E">
        <w:rPr>
          <w:lang w:val="en-AU"/>
        </w:rPr>
        <w:t>hat consideration needs to be given to understanding the capacity of people with disability to make informed decisions</w:t>
      </w:r>
      <w:r>
        <w:rPr>
          <w:lang w:val="en-AU"/>
        </w:rPr>
        <w:t>.</w:t>
      </w:r>
    </w:p>
    <w:p w14:paraId="57A37E7C" w14:textId="3DD0DDA7" w:rsidR="008F1AB6" w:rsidRPr="00DA5C8E" w:rsidRDefault="006D0FD0" w:rsidP="000711FE">
      <w:pPr>
        <w:pStyle w:val="ListParagraph"/>
        <w:numPr>
          <w:ilvl w:val="0"/>
          <w:numId w:val="42"/>
        </w:numPr>
        <w:spacing w:after="0" w:line="360" w:lineRule="auto"/>
        <w:rPr>
          <w:rFonts w:asciiTheme="minorHAnsi" w:hAnsiTheme="minorHAnsi"/>
          <w:szCs w:val="22"/>
          <w:lang w:val="en-AU"/>
        </w:rPr>
      </w:pPr>
      <w:r>
        <w:rPr>
          <w:lang w:val="en-AU"/>
        </w:rPr>
        <w:t>T</w:t>
      </w:r>
      <w:r w:rsidR="000C34E8">
        <w:rPr>
          <w:lang w:val="en-AU"/>
        </w:rPr>
        <w:t xml:space="preserve">hat </w:t>
      </w:r>
      <w:r w:rsidR="00A25BAE">
        <w:rPr>
          <w:lang w:val="en-AU"/>
        </w:rPr>
        <w:t>t</w:t>
      </w:r>
      <w:r w:rsidR="008F1AB6" w:rsidRPr="00DA5C8E">
        <w:rPr>
          <w:lang w:val="en-AU"/>
        </w:rPr>
        <w:t>here needs to be greater understanding and training around autonomy and the dignity of risk</w:t>
      </w:r>
      <w:r>
        <w:rPr>
          <w:lang w:val="en-AU"/>
        </w:rPr>
        <w:t>.</w:t>
      </w:r>
    </w:p>
    <w:p w14:paraId="36382FB7" w14:textId="10D41222" w:rsidR="008F1AB6" w:rsidRPr="00DA5C8E" w:rsidRDefault="006D0FD0" w:rsidP="000711FE">
      <w:pPr>
        <w:pStyle w:val="ListParagraph"/>
        <w:numPr>
          <w:ilvl w:val="0"/>
          <w:numId w:val="42"/>
        </w:numPr>
        <w:spacing w:after="0" w:line="360" w:lineRule="auto"/>
        <w:rPr>
          <w:szCs w:val="22"/>
          <w:lang w:val="en-AU"/>
        </w:rPr>
      </w:pPr>
      <w:r>
        <w:rPr>
          <w:lang w:val="en-AU"/>
        </w:rPr>
        <w:t>T</w:t>
      </w:r>
      <w:r w:rsidR="008F1AB6" w:rsidRPr="00DA5C8E">
        <w:rPr>
          <w:lang w:val="en-AU"/>
        </w:rPr>
        <w:t>hat the types of decision supporters involved can increase or decrease the risks around decision making. The characteristics of a decision supporter who decreases risks are that they:</w:t>
      </w:r>
    </w:p>
    <w:p w14:paraId="248B6310" w14:textId="3376F2CB" w:rsidR="008F1AB6" w:rsidRPr="00DA5C8E" w:rsidRDefault="00A25BAE" w:rsidP="000711FE">
      <w:pPr>
        <w:pStyle w:val="ListParagraph"/>
        <w:numPr>
          <w:ilvl w:val="1"/>
          <w:numId w:val="42"/>
        </w:numPr>
        <w:spacing w:after="0" w:line="360" w:lineRule="auto"/>
        <w:rPr>
          <w:szCs w:val="22"/>
          <w:lang w:val="en-AU"/>
        </w:rPr>
      </w:pPr>
      <w:r>
        <w:rPr>
          <w:lang w:val="en-AU"/>
        </w:rPr>
        <w:t>p</w:t>
      </w:r>
      <w:r w:rsidR="008F1AB6" w:rsidRPr="00DA5C8E">
        <w:rPr>
          <w:lang w:val="en-AU"/>
        </w:rPr>
        <w:t>rovide opportunities for decision making</w:t>
      </w:r>
    </w:p>
    <w:p w14:paraId="12641FA7" w14:textId="2B4754C3" w:rsidR="008F1AB6" w:rsidRPr="00DA5C8E" w:rsidRDefault="00A25BAE" w:rsidP="000711FE">
      <w:pPr>
        <w:pStyle w:val="ListParagraph"/>
        <w:numPr>
          <w:ilvl w:val="1"/>
          <w:numId w:val="42"/>
        </w:numPr>
        <w:spacing w:after="0" w:line="360" w:lineRule="auto"/>
        <w:rPr>
          <w:rFonts w:asciiTheme="minorHAnsi" w:hAnsiTheme="minorHAnsi"/>
          <w:szCs w:val="22"/>
          <w:lang w:val="en-AU"/>
        </w:rPr>
      </w:pPr>
      <w:r>
        <w:rPr>
          <w:lang w:val="en-AU"/>
        </w:rPr>
        <w:t>l</w:t>
      </w:r>
      <w:r w:rsidR="008F1AB6" w:rsidRPr="00DA5C8E">
        <w:rPr>
          <w:lang w:val="en-AU"/>
        </w:rPr>
        <w:t>isten to the person with disability</w:t>
      </w:r>
    </w:p>
    <w:p w14:paraId="261EFE0B" w14:textId="32C85A40" w:rsidR="008F1AB6" w:rsidRPr="00DA5C8E" w:rsidRDefault="00A25BAE" w:rsidP="000711FE">
      <w:pPr>
        <w:pStyle w:val="ListParagraph"/>
        <w:numPr>
          <w:ilvl w:val="1"/>
          <w:numId w:val="42"/>
        </w:numPr>
        <w:spacing w:after="0" w:line="360" w:lineRule="auto"/>
        <w:rPr>
          <w:rFonts w:asciiTheme="minorHAnsi" w:hAnsiTheme="minorHAnsi"/>
          <w:szCs w:val="22"/>
          <w:lang w:val="en-AU"/>
        </w:rPr>
      </w:pPr>
      <w:r>
        <w:rPr>
          <w:lang w:val="en-AU"/>
        </w:rPr>
        <w:t>a</w:t>
      </w:r>
      <w:r w:rsidR="008F1AB6" w:rsidRPr="00DA5C8E">
        <w:rPr>
          <w:lang w:val="en-AU"/>
        </w:rPr>
        <w:t>im to ensure the person with disability is independent</w:t>
      </w:r>
      <w:r w:rsidR="006D0FD0">
        <w:rPr>
          <w:lang w:val="en-AU"/>
        </w:rPr>
        <w:t xml:space="preserve">, </w:t>
      </w:r>
      <w:r>
        <w:rPr>
          <w:lang w:val="en-AU"/>
        </w:rPr>
        <w:t>and</w:t>
      </w:r>
    </w:p>
    <w:p w14:paraId="5D2243DE" w14:textId="5B976D6D" w:rsidR="008F1AB6" w:rsidRPr="00DA5C8E" w:rsidRDefault="00A25BAE" w:rsidP="000711FE">
      <w:pPr>
        <w:pStyle w:val="ListParagraph"/>
        <w:numPr>
          <w:ilvl w:val="1"/>
          <w:numId w:val="42"/>
        </w:numPr>
        <w:spacing w:after="0" w:line="360" w:lineRule="auto"/>
        <w:rPr>
          <w:lang w:val="en-AU"/>
        </w:rPr>
      </w:pPr>
      <w:proofErr w:type="gramStart"/>
      <w:r>
        <w:rPr>
          <w:lang w:val="en-AU"/>
        </w:rPr>
        <w:t>e</w:t>
      </w:r>
      <w:r w:rsidR="008F1AB6" w:rsidRPr="00DA5C8E">
        <w:rPr>
          <w:lang w:val="en-AU"/>
        </w:rPr>
        <w:t>nsure</w:t>
      </w:r>
      <w:proofErr w:type="gramEnd"/>
      <w:r w:rsidR="008F1AB6" w:rsidRPr="00DA5C8E">
        <w:rPr>
          <w:lang w:val="en-AU"/>
        </w:rPr>
        <w:t xml:space="preserve"> decisions are directed by the person with disability. </w:t>
      </w:r>
    </w:p>
    <w:p w14:paraId="2D333460" w14:textId="77777777" w:rsidR="008F1AB6" w:rsidRPr="00DA5C8E" w:rsidRDefault="008F1AB6" w:rsidP="008F1AB6">
      <w:pPr>
        <w:spacing w:line="360" w:lineRule="auto"/>
        <w:rPr>
          <w:rFonts w:asciiTheme="minorHAnsi" w:hAnsiTheme="minorHAnsi"/>
          <w:szCs w:val="22"/>
          <w:lang w:val="en-AU"/>
        </w:rPr>
      </w:pPr>
    </w:p>
    <w:p w14:paraId="206D2224" w14:textId="5B4DD5B3" w:rsidR="008F1AB6" w:rsidRPr="00DA5C8E" w:rsidRDefault="008F1AB6" w:rsidP="00D85B97">
      <w:pPr>
        <w:pStyle w:val="Heading4"/>
        <w:numPr>
          <w:ilvl w:val="0"/>
          <w:numId w:val="0"/>
        </w:numPr>
        <w:spacing w:line="360" w:lineRule="auto"/>
        <w:rPr>
          <w:lang w:val="en-AU"/>
        </w:rPr>
      </w:pPr>
      <w:r w:rsidRPr="00DA5C8E">
        <w:rPr>
          <w:lang w:val="en-AU"/>
        </w:rPr>
        <w:lastRenderedPageBreak/>
        <w:t>Question 13</w:t>
      </w:r>
    </w:p>
    <w:p w14:paraId="15C37BB3"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What else could we do to help people with disability to make decisions for themselves? Is there anything missing?</w:t>
      </w:r>
    </w:p>
    <w:p w14:paraId="076D337C" w14:textId="540C0B78"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majority of responses gave feedback on ways in which the NDIS and the Agency could improve in order to support people with disability to make decisions. There were also a number of responses that discussed the specific </w:t>
      </w:r>
      <w:r w:rsidR="00242D51">
        <w:rPr>
          <w:lang w:val="en-AU"/>
        </w:rPr>
        <w:t>Support for Decision Making</w:t>
      </w:r>
      <w:r w:rsidRPr="00DA5C8E">
        <w:rPr>
          <w:lang w:val="en-AU"/>
        </w:rPr>
        <w:t xml:space="preserve"> needs of people with disability, the barriers and what decision supporters could do to help.</w:t>
      </w:r>
    </w:p>
    <w:p w14:paraId="035CCB08" w14:textId="77777777" w:rsidR="008F1AB6" w:rsidRPr="00DA5C8E" w:rsidRDefault="008F1AB6" w:rsidP="008F1AB6">
      <w:pPr>
        <w:spacing w:line="360" w:lineRule="auto"/>
        <w:rPr>
          <w:lang w:val="en-AU"/>
        </w:rPr>
      </w:pPr>
      <w:r w:rsidRPr="00DA5C8E">
        <w:rPr>
          <w:lang w:val="en-AU"/>
        </w:rPr>
        <w:t>Some of the key themes included:</w:t>
      </w:r>
    </w:p>
    <w:p w14:paraId="19E5A11D" w14:textId="4B3B100F"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 xml:space="preserve">he need to incorporate </w:t>
      </w:r>
      <w:r w:rsidR="00242D51">
        <w:rPr>
          <w:lang w:val="en-AU"/>
        </w:rPr>
        <w:t>Support for Decision Making</w:t>
      </w:r>
      <w:r w:rsidR="008F1AB6" w:rsidRPr="00DA5C8E">
        <w:rPr>
          <w:lang w:val="en-AU"/>
        </w:rPr>
        <w:t xml:space="preserve"> throughout the access and planning process</w:t>
      </w:r>
      <w:r>
        <w:rPr>
          <w:lang w:val="en-AU"/>
        </w:rPr>
        <w:t>.</w:t>
      </w:r>
    </w:p>
    <w:p w14:paraId="196299A6" w14:textId="33E3DBE1"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he need to ensure that all communications related to the NDIS are accessible and that the environment and context of decisions are accessible</w:t>
      </w:r>
      <w:r>
        <w:rPr>
          <w:lang w:val="en-AU"/>
        </w:rPr>
        <w:t>.</w:t>
      </w:r>
    </w:p>
    <w:p w14:paraId="76AD2D0C" w14:textId="477704B4"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he need to make it simpler to engage with the NDIA so that people can have greater choice and control and focus on the information they need to make decisions</w:t>
      </w:r>
      <w:r>
        <w:rPr>
          <w:lang w:val="en-AU"/>
        </w:rPr>
        <w:t>.</w:t>
      </w:r>
    </w:p>
    <w:p w14:paraId="6CA62AF4" w14:textId="3BFC4F8C"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 xml:space="preserve">o include funding for decision supports and </w:t>
      </w:r>
      <w:r w:rsidR="00242D51">
        <w:rPr>
          <w:lang w:val="en-AU"/>
        </w:rPr>
        <w:t xml:space="preserve">Support for Decision </w:t>
      </w:r>
      <w:proofErr w:type="gramStart"/>
      <w:r w:rsidR="00242D51">
        <w:rPr>
          <w:lang w:val="en-AU"/>
        </w:rPr>
        <w:t>Making</w:t>
      </w:r>
      <w:proofErr w:type="gramEnd"/>
      <w:r w:rsidR="008F1AB6" w:rsidRPr="00DA5C8E">
        <w:rPr>
          <w:lang w:val="en-AU"/>
        </w:rPr>
        <w:t xml:space="preserve"> in </w:t>
      </w:r>
      <w:r w:rsidR="000C34E8">
        <w:rPr>
          <w:lang w:val="en-AU"/>
        </w:rPr>
        <w:t xml:space="preserve">a </w:t>
      </w:r>
      <w:r w:rsidR="008F1AB6" w:rsidRPr="00DA5C8E">
        <w:rPr>
          <w:lang w:val="en-AU"/>
        </w:rPr>
        <w:t>participant’s plan</w:t>
      </w:r>
      <w:r>
        <w:rPr>
          <w:lang w:val="en-AU"/>
        </w:rPr>
        <w:t>.</w:t>
      </w:r>
    </w:p>
    <w:p w14:paraId="3DCACDC0" w14:textId="598485C0"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he need for our staff to provide consistent advice and not assume someone cannot make decisions</w:t>
      </w:r>
      <w:r>
        <w:rPr>
          <w:lang w:val="en-AU"/>
        </w:rPr>
        <w:t>.</w:t>
      </w:r>
    </w:p>
    <w:p w14:paraId="28440303" w14:textId="01787E44" w:rsidR="008F1AB6" w:rsidRPr="00D85B97" w:rsidRDefault="006D0FD0" w:rsidP="000711FE">
      <w:pPr>
        <w:pStyle w:val="ListParagraph"/>
        <w:numPr>
          <w:ilvl w:val="0"/>
          <w:numId w:val="43"/>
        </w:numPr>
        <w:spacing w:line="360" w:lineRule="auto"/>
        <w:rPr>
          <w:lang w:val="en-AU"/>
        </w:rPr>
      </w:pPr>
      <w:r>
        <w:rPr>
          <w:lang w:val="en-AU"/>
        </w:rPr>
        <w:t>T</w:t>
      </w:r>
      <w:r w:rsidR="008F1AB6" w:rsidRPr="00DA5C8E">
        <w:rPr>
          <w:lang w:val="en-AU"/>
        </w:rPr>
        <w:t>o ensure a strong focus on listening to people with disability is ingrained in all things that Agency and partner staff do</w:t>
      </w:r>
    </w:p>
    <w:p w14:paraId="6A7A5F07" w14:textId="069094D4" w:rsidR="008F1AB6" w:rsidRPr="00DA5C8E" w:rsidRDefault="006D0FD0" w:rsidP="000711FE">
      <w:pPr>
        <w:pStyle w:val="ListParagraph"/>
        <w:numPr>
          <w:ilvl w:val="0"/>
          <w:numId w:val="43"/>
        </w:numPr>
        <w:spacing w:line="360" w:lineRule="auto"/>
        <w:rPr>
          <w:lang w:val="en-AU"/>
        </w:rPr>
      </w:pPr>
      <w:r>
        <w:rPr>
          <w:lang w:val="en-AU"/>
        </w:rPr>
        <w:t>T</w:t>
      </w:r>
      <w:r w:rsidR="008F1AB6" w:rsidRPr="00DA5C8E">
        <w:rPr>
          <w:lang w:val="en-AU"/>
        </w:rPr>
        <w:t>hat there is a strong overall focus for messaging and information to the disability community (inclusive of the NDIA) around the rights of people with disability.</w:t>
      </w:r>
    </w:p>
    <w:p w14:paraId="06928F44" w14:textId="77777777" w:rsidR="008F1AB6" w:rsidRPr="00DA5C8E" w:rsidRDefault="008F1AB6" w:rsidP="00D85B97">
      <w:pPr>
        <w:pStyle w:val="Heading4"/>
        <w:numPr>
          <w:ilvl w:val="0"/>
          <w:numId w:val="0"/>
        </w:numPr>
        <w:spacing w:line="360" w:lineRule="auto"/>
        <w:rPr>
          <w:lang w:val="en-AU"/>
        </w:rPr>
      </w:pPr>
      <w:r w:rsidRPr="00DA5C8E">
        <w:rPr>
          <w:lang w:val="en-AU"/>
        </w:rPr>
        <w:t>Question 14</w:t>
      </w:r>
    </w:p>
    <w:p w14:paraId="3F8EE198" w14:textId="77777777" w:rsidR="008F1AB6" w:rsidRPr="00DA5C8E" w:rsidRDefault="008F1AB6" w:rsidP="008F1AB6">
      <w:pPr>
        <w:spacing w:line="360" w:lineRule="auto"/>
        <w:rPr>
          <w:lang w:val="en-AU"/>
        </w:rPr>
      </w:pPr>
      <w:r w:rsidRPr="00DA5C8E">
        <w:rPr>
          <w:b/>
          <w:lang w:val="en-AU"/>
        </w:rPr>
        <w:t>We asked:</w:t>
      </w:r>
      <w:r w:rsidRPr="00DA5C8E">
        <w:rPr>
          <w:lang w:val="en-AU"/>
        </w:rPr>
        <w:t xml:space="preserve"> Do you have any feedback on our proposed actions in Appendix C of the paper?</w:t>
      </w:r>
    </w:p>
    <w:p w14:paraId="67715F68" w14:textId="77777777" w:rsidR="008F1AB6" w:rsidRPr="00DA5C8E" w:rsidRDefault="008F1AB6" w:rsidP="008F1AB6">
      <w:pPr>
        <w:spacing w:line="360" w:lineRule="auto"/>
        <w:rPr>
          <w:lang w:val="en-AU"/>
        </w:rPr>
      </w:pPr>
      <w:r w:rsidRPr="00DA5C8E">
        <w:rPr>
          <w:b/>
          <w:bCs/>
          <w:lang w:val="en-AU"/>
        </w:rPr>
        <w:t>Your response:</w:t>
      </w:r>
      <w:r w:rsidRPr="00DA5C8E">
        <w:rPr>
          <w:lang w:val="en-AU"/>
        </w:rPr>
        <w:t xml:space="preserve"> The responses that addressed the actions in our ‘Proposed next steps’ (Appendix C) were mostly positive, with a significant amount of constructive feedback on areas that could be improved.</w:t>
      </w:r>
    </w:p>
    <w:p w14:paraId="0365F4CC" w14:textId="77777777" w:rsidR="008F1AB6" w:rsidRPr="00DA5C8E" w:rsidRDefault="008F1AB6" w:rsidP="008F1AB6">
      <w:pPr>
        <w:spacing w:line="360" w:lineRule="auto"/>
        <w:rPr>
          <w:lang w:val="en-AU"/>
        </w:rPr>
      </w:pPr>
      <w:r w:rsidRPr="00DA5C8E">
        <w:rPr>
          <w:lang w:val="en-AU"/>
        </w:rPr>
        <w:t>Some of the key themes included:</w:t>
      </w:r>
    </w:p>
    <w:p w14:paraId="796CEBAE" w14:textId="73AA3D3D" w:rsidR="008F1AB6" w:rsidRPr="00DA5C8E" w:rsidRDefault="006D0FD0" w:rsidP="000711FE">
      <w:pPr>
        <w:pStyle w:val="ListParagraph"/>
        <w:numPr>
          <w:ilvl w:val="0"/>
          <w:numId w:val="43"/>
        </w:numPr>
        <w:spacing w:line="360" w:lineRule="auto"/>
        <w:rPr>
          <w:rFonts w:asciiTheme="minorHAnsi" w:hAnsiTheme="minorHAnsi"/>
          <w:szCs w:val="22"/>
          <w:lang w:val="en-AU"/>
        </w:rPr>
      </w:pPr>
      <w:r>
        <w:rPr>
          <w:lang w:val="en-AU"/>
        </w:rPr>
        <w:t>A</w:t>
      </w:r>
      <w:r w:rsidR="008F1AB6" w:rsidRPr="00DA5C8E">
        <w:rPr>
          <w:lang w:val="en-AU"/>
        </w:rPr>
        <w:t xml:space="preserve"> need for the </w:t>
      </w:r>
      <w:r w:rsidR="00242D51">
        <w:rPr>
          <w:lang w:val="en-AU"/>
        </w:rPr>
        <w:t>Support for Decision Making</w:t>
      </w:r>
      <w:r w:rsidR="008F1AB6" w:rsidRPr="00DA5C8E">
        <w:rPr>
          <w:lang w:val="en-AU"/>
        </w:rPr>
        <w:t xml:space="preserve"> policy and implementation plan to be co-designed</w:t>
      </w:r>
      <w:r>
        <w:rPr>
          <w:lang w:val="en-AU"/>
        </w:rPr>
        <w:t>.</w:t>
      </w:r>
    </w:p>
    <w:p w14:paraId="629A6D8B" w14:textId="64FC49A6" w:rsidR="008F1AB6" w:rsidRPr="00DA5C8E" w:rsidRDefault="006D0FD0" w:rsidP="000711FE">
      <w:pPr>
        <w:pStyle w:val="ListParagraph"/>
        <w:numPr>
          <w:ilvl w:val="0"/>
          <w:numId w:val="43"/>
        </w:numPr>
        <w:spacing w:line="360" w:lineRule="auto"/>
        <w:rPr>
          <w:rFonts w:asciiTheme="minorHAnsi" w:hAnsiTheme="minorHAnsi"/>
          <w:szCs w:val="22"/>
          <w:lang w:val="en-AU"/>
        </w:rPr>
      </w:pPr>
      <w:r>
        <w:rPr>
          <w:lang w:val="en-AU"/>
        </w:rPr>
        <w:t>T</w:t>
      </w:r>
      <w:r w:rsidR="008F1AB6" w:rsidRPr="00DA5C8E">
        <w:rPr>
          <w:lang w:val="en-AU"/>
        </w:rPr>
        <w:t>hat the rights and autonomy of people with disability are respected and understood by the whole of the NDIA</w:t>
      </w:r>
      <w:r>
        <w:rPr>
          <w:lang w:val="en-AU"/>
        </w:rPr>
        <w:t>.</w:t>
      </w:r>
    </w:p>
    <w:p w14:paraId="596946BC" w14:textId="3DA242E4" w:rsidR="008F1AB6" w:rsidRPr="00DA5C8E" w:rsidRDefault="006D0FD0" w:rsidP="000711FE">
      <w:pPr>
        <w:pStyle w:val="ListParagraph"/>
        <w:numPr>
          <w:ilvl w:val="0"/>
          <w:numId w:val="43"/>
        </w:numPr>
        <w:spacing w:line="360" w:lineRule="auto"/>
        <w:rPr>
          <w:lang w:val="en-AU"/>
        </w:rPr>
      </w:pPr>
      <w:r>
        <w:rPr>
          <w:lang w:val="en-AU"/>
        </w:rPr>
        <w:lastRenderedPageBreak/>
        <w:t>A</w:t>
      </w:r>
      <w:r w:rsidR="008F1AB6" w:rsidRPr="00DA5C8E">
        <w:rPr>
          <w:lang w:val="en-AU"/>
        </w:rPr>
        <w:t xml:space="preserve"> need for increased training and awareness for Agency and partner staff in:</w:t>
      </w:r>
    </w:p>
    <w:p w14:paraId="36CB80F3" w14:textId="7F538357" w:rsidR="008F1AB6" w:rsidRPr="00DA5C8E" w:rsidRDefault="008F1AB6" w:rsidP="000711FE">
      <w:pPr>
        <w:pStyle w:val="ListParagraph"/>
        <w:numPr>
          <w:ilvl w:val="1"/>
          <w:numId w:val="44"/>
        </w:numPr>
        <w:spacing w:after="0" w:line="360" w:lineRule="auto"/>
        <w:rPr>
          <w:rFonts w:asciiTheme="minorHAnsi" w:hAnsiTheme="minorHAnsi"/>
          <w:szCs w:val="22"/>
          <w:lang w:val="en-AU"/>
        </w:rPr>
      </w:pPr>
      <w:r w:rsidRPr="00DA5C8E">
        <w:rPr>
          <w:lang w:val="en-AU"/>
        </w:rPr>
        <w:t>Cultural awareness</w:t>
      </w:r>
    </w:p>
    <w:p w14:paraId="381EBE46" w14:textId="14ECF9A6" w:rsidR="008F1AB6" w:rsidRPr="00DA5C8E" w:rsidRDefault="008F1AB6" w:rsidP="000711FE">
      <w:pPr>
        <w:pStyle w:val="ListParagraph"/>
        <w:numPr>
          <w:ilvl w:val="1"/>
          <w:numId w:val="44"/>
        </w:numPr>
        <w:spacing w:after="0" w:line="360" w:lineRule="auto"/>
        <w:rPr>
          <w:szCs w:val="22"/>
          <w:lang w:val="en-AU"/>
        </w:rPr>
      </w:pPr>
      <w:r w:rsidRPr="00DA5C8E">
        <w:rPr>
          <w:lang w:val="en-AU"/>
        </w:rPr>
        <w:t>Disability awareness</w:t>
      </w:r>
      <w:r w:rsidR="006D0FD0">
        <w:rPr>
          <w:lang w:val="en-AU"/>
        </w:rPr>
        <w:t>,</w:t>
      </w:r>
      <w:r w:rsidRPr="00DA5C8E">
        <w:rPr>
          <w:lang w:val="en-AU"/>
        </w:rPr>
        <w:t xml:space="preserve"> and</w:t>
      </w:r>
    </w:p>
    <w:p w14:paraId="0E764EA9" w14:textId="77777777" w:rsidR="008F1AB6" w:rsidRPr="00DA5C8E" w:rsidRDefault="008F1AB6" w:rsidP="000711FE">
      <w:pPr>
        <w:pStyle w:val="ListParagraph"/>
        <w:numPr>
          <w:ilvl w:val="1"/>
          <w:numId w:val="44"/>
        </w:numPr>
        <w:spacing w:after="0" w:line="360" w:lineRule="auto"/>
        <w:rPr>
          <w:szCs w:val="22"/>
          <w:lang w:val="en-AU"/>
        </w:rPr>
      </w:pPr>
      <w:r w:rsidRPr="00DA5C8E">
        <w:rPr>
          <w:lang w:val="en-AU"/>
        </w:rPr>
        <w:t>Communication and listening.</w:t>
      </w:r>
    </w:p>
    <w:p w14:paraId="6BB46AF4" w14:textId="62322075" w:rsidR="008F1AB6" w:rsidRPr="00D85B97" w:rsidRDefault="006D0FD0" w:rsidP="000711FE">
      <w:pPr>
        <w:pStyle w:val="ListParagraph"/>
        <w:numPr>
          <w:ilvl w:val="0"/>
          <w:numId w:val="43"/>
        </w:numPr>
        <w:spacing w:line="360" w:lineRule="auto"/>
        <w:rPr>
          <w:rFonts w:asciiTheme="minorHAnsi" w:hAnsiTheme="minorHAnsi"/>
          <w:szCs w:val="22"/>
          <w:lang w:val="en-AU"/>
        </w:rPr>
      </w:pPr>
      <w:r>
        <w:rPr>
          <w:lang w:val="en-AU"/>
        </w:rPr>
        <w:t>T</w:t>
      </w:r>
      <w:r w:rsidR="008F1AB6" w:rsidRPr="00DA5C8E">
        <w:rPr>
          <w:lang w:val="en-AU"/>
        </w:rPr>
        <w:t>hat we should focus on the support someone needs to make a decision rather than assessing someone’s capacity to make a decision.</w:t>
      </w:r>
    </w:p>
    <w:p w14:paraId="3D34531F" w14:textId="63083283" w:rsidR="00B6773F" w:rsidRPr="00D85B97" w:rsidRDefault="008F1AB6" w:rsidP="00D85B97">
      <w:pPr>
        <w:spacing w:after="0" w:line="240" w:lineRule="auto"/>
        <w:rPr>
          <w:lang w:val="en-AU"/>
        </w:rPr>
      </w:pPr>
      <w:r w:rsidRPr="00DA5C8E">
        <w:rPr>
          <w:lang w:val="en-AU"/>
        </w:rPr>
        <w:t xml:space="preserve"> </w:t>
      </w:r>
    </w:p>
    <w:p w14:paraId="53DF998A" w14:textId="7DC99204" w:rsidR="007E7AAE" w:rsidRPr="00DA5C8E" w:rsidRDefault="007E7AAE">
      <w:pPr>
        <w:spacing w:line="276" w:lineRule="auto"/>
        <w:rPr>
          <w:szCs w:val="22"/>
          <w:lang w:val="en-AU"/>
        </w:rPr>
      </w:pPr>
      <w:r w:rsidRPr="00DA5C8E">
        <w:rPr>
          <w:szCs w:val="22"/>
          <w:lang w:val="en-AU"/>
        </w:rPr>
        <w:br w:type="page"/>
      </w:r>
    </w:p>
    <w:p w14:paraId="3E7A2111" w14:textId="34D15416" w:rsidR="2616B9B8" w:rsidRPr="00D85B97" w:rsidRDefault="004D7BE6" w:rsidP="00D85B97">
      <w:pPr>
        <w:pStyle w:val="Heading2"/>
        <w:numPr>
          <w:ilvl w:val="0"/>
          <w:numId w:val="0"/>
        </w:numPr>
        <w:ind w:left="720" w:hanging="720"/>
        <w:rPr>
          <w:lang w:val="en-AU"/>
        </w:rPr>
      </w:pPr>
      <w:bookmarkStart w:id="314" w:name="_Toc87021811"/>
      <w:bookmarkStart w:id="315" w:name="_Appendix_B:_Your"/>
      <w:bookmarkStart w:id="316" w:name="_Appendix_B_–"/>
      <w:bookmarkStart w:id="317" w:name="_Toc88818855"/>
      <w:bookmarkEnd w:id="314"/>
      <w:bookmarkEnd w:id="315"/>
      <w:bookmarkEnd w:id="316"/>
      <w:r w:rsidRPr="00D85B97">
        <w:rPr>
          <w:lang w:val="en-AU"/>
        </w:rPr>
        <w:lastRenderedPageBreak/>
        <w:t>Appendix B</w:t>
      </w:r>
      <w:r w:rsidR="00287094" w:rsidRPr="00D85B97">
        <w:rPr>
          <w:lang w:val="en-AU"/>
        </w:rPr>
        <w:t xml:space="preserve"> – </w:t>
      </w:r>
      <w:r w:rsidR="00980E19" w:rsidRPr="00D85B97">
        <w:rPr>
          <w:lang w:val="en-AU"/>
        </w:rPr>
        <w:t>Your suggestions</w:t>
      </w:r>
      <w:bookmarkEnd w:id="317"/>
    </w:p>
    <w:p w14:paraId="08CA01EA" w14:textId="77F56F84" w:rsidR="00496A6E" w:rsidRPr="00DA5C8E" w:rsidRDefault="00421B97" w:rsidP="009F7562">
      <w:pPr>
        <w:spacing w:line="360" w:lineRule="auto"/>
        <w:rPr>
          <w:rFonts w:eastAsia="Arial" w:cs="Arial"/>
          <w:lang w:val="en-AU"/>
        </w:rPr>
      </w:pPr>
      <w:r w:rsidRPr="00D85B97">
        <w:rPr>
          <w:lang w:val="en-AU"/>
        </w:rPr>
        <w:t>In your feedback to us</w:t>
      </w:r>
      <w:r w:rsidR="000C34E8">
        <w:rPr>
          <w:lang w:val="en-AU"/>
        </w:rPr>
        <w:t>,</w:t>
      </w:r>
      <w:r w:rsidRPr="00D85B97">
        <w:rPr>
          <w:lang w:val="en-AU"/>
        </w:rPr>
        <w:t xml:space="preserve"> you provided a lot of suggestions on how we can improve </w:t>
      </w:r>
      <w:r w:rsidR="00242D51">
        <w:rPr>
          <w:lang w:val="en-AU"/>
        </w:rPr>
        <w:t>Support for Decision Making</w:t>
      </w:r>
      <w:r w:rsidRPr="00D85B97">
        <w:rPr>
          <w:lang w:val="en-AU"/>
        </w:rPr>
        <w:t>. We have put your suggestions into</w:t>
      </w:r>
      <w:r w:rsidR="00496A6E" w:rsidRPr="00D85B97">
        <w:rPr>
          <w:lang w:val="en-AU"/>
        </w:rPr>
        <w:t xml:space="preserve"> </w:t>
      </w:r>
      <w:r w:rsidRPr="00D85B97">
        <w:rPr>
          <w:lang w:val="en-AU"/>
        </w:rPr>
        <w:t>groups</w:t>
      </w:r>
      <w:r w:rsidR="00496A6E" w:rsidRPr="00DA5C8E">
        <w:rPr>
          <w:rFonts w:eastAsia="Arial" w:cs="Arial"/>
          <w:lang w:val="en-AU"/>
        </w:rPr>
        <w:t xml:space="preserve"> related to </w:t>
      </w:r>
      <w:r w:rsidR="00CD407F" w:rsidRPr="00DA5C8E">
        <w:rPr>
          <w:rFonts w:eastAsia="Arial" w:cs="Arial"/>
          <w:lang w:val="en-AU"/>
        </w:rPr>
        <w:t xml:space="preserve">general </w:t>
      </w:r>
      <w:r w:rsidR="000C34E8">
        <w:rPr>
          <w:rFonts w:eastAsia="Arial" w:cs="Arial"/>
          <w:lang w:val="en-AU"/>
        </w:rPr>
        <w:t>ideas</w:t>
      </w:r>
      <w:r w:rsidR="00CD407F" w:rsidRPr="00DA5C8E">
        <w:rPr>
          <w:rFonts w:eastAsia="Arial" w:cs="Arial"/>
          <w:lang w:val="en-AU"/>
        </w:rPr>
        <w:t xml:space="preserve">, </w:t>
      </w:r>
      <w:r w:rsidR="00496A6E" w:rsidRPr="00DA5C8E">
        <w:rPr>
          <w:rFonts w:eastAsia="Arial" w:cs="Arial"/>
          <w:lang w:val="en-AU"/>
        </w:rPr>
        <w:t>legislation, policy, design and implementation of Support for Decision Making.</w:t>
      </w:r>
    </w:p>
    <w:p w14:paraId="0CFC854E" w14:textId="4F3D7B4A" w:rsidR="543371B4" w:rsidRPr="00DA5C8E" w:rsidRDefault="2352E40E" w:rsidP="000711FE">
      <w:pPr>
        <w:pStyle w:val="Heading4"/>
        <w:numPr>
          <w:ilvl w:val="0"/>
          <w:numId w:val="45"/>
        </w:numPr>
        <w:spacing w:line="360" w:lineRule="auto"/>
        <w:rPr>
          <w:lang w:val="en-AU"/>
        </w:rPr>
      </w:pPr>
      <w:bookmarkStart w:id="318" w:name="_Toc87021813"/>
      <w:bookmarkEnd w:id="318"/>
      <w:r w:rsidRPr="00DA5C8E">
        <w:rPr>
          <w:lang w:val="en-AU"/>
        </w:rPr>
        <w:t>General</w:t>
      </w:r>
      <w:r w:rsidR="00BF76DE" w:rsidRPr="00DA5C8E">
        <w:rPr>
          <w:lang w:val="en-AU"/>
        </w:rPr>
        <w:t xml:space="preserve"> – Ideas that we need to always consider</w:t>
      </w:r>
    </w:p>
    <w:p w14:paraId="4E92BCE7" w14:textId="77777777" w:rsidR="543371B4" w:rsidRPr="00DA5C8E" w:rsidRDefault="2352E40E" w:rsidP="009F7562">
      <w:pPr>
        <w:spacing w:line="360" w:lineRule="auto"/>
        <w:rPr>
          <w:rFonts w:eastAsia="Arial" w:cs="Arial"/>
          <w:b/>
          <w:bCs/>
          <w:szCs w:val="22"/>
          <w:lang w:val="en-AU"/>
        </w:rPr>
      </w:pPr>
      <w:r w:rsidRPr="00DA5C8E">
        <w:rPr>
          <w:rFonts w:eastAsia="Arial" w:cs="Arial"/>
          <w:b/>
          <w:bCs/>
          <w:szCs w:val="22"/>
          <w:lang w:val="en-AU"/>
        </w:rPr>
        <w:t>Communications and Engagement</w:t>
      </w:r>
    </w:p>
    <w:p w14:paraId="6E65D344" w14:textId="77777777" w:rsidR="00B36CCC"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Provide the revised policy framework </w:t>
      </w:r>
      <w:r w:rsidR="00B36CCC" w:rsidRPr="00DA5C8E">
        <w:rPr>
          <w:rFonts w:eastAsia="Arial" w:cs="Arial"/>
          <w:szCs w:val="22"/>
          <w:lang w:val="en-AU"/>
        </w:rPr>
        <w:t xml:space="preserve">in plain English and tailor the information to the individual’s requirements </w:t>
      </w:r>
      <w:r w:rsidRPr="00DA5C8E">
        <w:rPr>
          <w:rFonts w:eastAsia="Arial" w:cs="Arial"/>
          <w:szCs w:val="22"/>
          <w:lang w:val="en-AU"/>
        </w:rPr>
        <w:t xml:space="preserve">so that all participants, their families and carers can access the information. </w:t>
      </w:r>
    </w:p>
    <w:p w14:paraId="5366C061"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Keep listening to feedback from people with disability to continuously improve the NDIA’s creation of accessible information. </w:t>
      </w:r>
    </w:p>
    <w:p w14:paraId="27EF19A3"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Co-ordinate </w:t>
      </w:r>
      <w:r w:rsidR="00B36CCC" w:rsidRPr="00DA5C8E">
        <w:rPr>
          <w:rFonts w:eastAsia="Arial" w:cs="Arial"/>
          <w:szCs w:val="22"/>
          <w:lang w:val="en-AU"/>
        </w:rPr>
        <w:t xml:space="preserve">external </w:t>
      </w:r>
      <w:r w:rsidRPr="00DA5C8E">
        <w:rPr>
          <w:rFonts w:eastAsia="Arial" w:cs="Arial"/>
          <w:szCs w:val="22"/>
          <w:lang w:val="en-AU"/>
        </w:rPr>
        <w:t xml:space="preserve">consultations so they do not occur </w:t>
      </w:r>
      <w:r w:rsidR="00B36CCC" w:rsidRPr="00DA5C8E">
        <w:rPr>
          <w:rFonts w:eastAsia="Arial" w:cs="Arial"/>
          <w:szCs w:val="22"/>
          <w:lang w:val="en-AU"/>
        </w:rPr>
        <w:t>all at the same time</w:t>
      </w:r>
      <w:r w:rsidRPr="00DA5C8E">
        <w:rPr>
          <w:rFonts w:eastAsia="Arial" w:cs="Arial"/>
          <w:szCs w:val="22"/>
          <w:lang w:val="en-AU"/>
        </w:rPr>
        <w:t xml:space="preserve">. </w:t>
      </w:r>
    </w:p>
    <w:p w14:paraId="1AB7583C" w14:textId="1DC40AD3"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Develop an "opt-out" system where participants automatically receive information about </w:t>
      </w:r>
      <w:r w:rsidR="00242D51">
        <w:rPr>
          <w:rFonts w:eastAsia="Arial" w:cs="Arial"/>
          <w:szCs w:val="22"/>
          <w:lang w:val="en-AU"/>
        </w:rPr>
        <w:t>Support for Decision Making</w:t>
      </w:r>
      <w:r w:rsidRPr="00DA5C8E">
        <w:rPr>
          <w:rFonts w:eastAsia="Arial" w:cs="Arial"/>
          <w:szCs w:val="22"/>
          <w:lang w:val="en-AU"/>
        </w:rPr>
        <w:t xml:space="preserve"> and are supplied with options and follow up around accessing this support. </w:t>
      </w:r>
    </w:p>
    <w:p w14:paraId="06C0BD5B"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Check-ins to include relationship and trust building with participants. </w:t>
      </w:r>
    </w:p>
    <w:p w14:paraId="2B2D1172"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Provide communications and information in formats other than online or paper.  </w:t>
      </w:r>
    </w:p>
    <w:p w14:paraId="7B02FD87"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Explain major policy changes and the impacts these might have on the disability community. </w:t>
      </w:r>
    </w:p>
    <w:p w14:paraId="3CC5304F"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Identify clearly how participants with autism fit into Support for Decision Making. </w:t>
      </w:r>
    </w:p>
    <w:p w14:paraId="73DB21BC"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Highlight the intersection between decision support and advocacy. </w:t>
      </w:r>
    </w:p>
    <w:p w14:paraId="38AA1DBC" w14:textId="1C6C4487" w:rsidR="00523553" w:rsidRPr="00DA5C8E" w:rsidRDefault="00B36CCC"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T</w:t>
      </w:r>
      <w:r w:rsidR="00523553" w:rsidRPr="00DA5C8E">
        <w:rPr>
          <w:rFonts w:eastAsia="Arial" w:cs="Arial"/>
          <w:szCs w:val="22"/>
          <w:lang w:val="en-AU"/>
        </w:rPr>
        <w:t xml:space="preserve">he Australian Government provides additional communications funding to </w:t>
      </w:r>
      <w:r w:rsidR="000C34E8">
        <w:rPr>
          <w:rFonts w:eastAsia="Arial" w:cs="Arial"/>
          <w:szCs w:val="22"/>
          <w:lang w:val="en-AU"/>
        </w:rPr>
        <w:t xml:space="preserve">a </w:t>
      </w:r>
      <w:r w:rsidR="00523553" w:rsidRPr="00DA5C8E">
        <w:rPr>
          <w:rFonts w:eastAsia="Arial" w:cs="Arial"/>
          <w:szCs w:val="22"/>
          <w:lang w:val="en-AU"/>
        </w:rPr>
        <w:t>peak Aboriginal Community Controlled Organisation</w:t>
      </w:r>
      <w:r w:rsidRPr="00DA5C8E">
        <w:rPr>
          <w:rFonts w:eastAsia="Arial" w:cs="Arial"/>
          <w:szCs w:val="22"/>
          <w:lang w:val="en-AU"/>
        </w:rPr>
        <w:t>, so that they can</w:t>
      </w:r>
      <w:r w:rsidR="00523553" w:rsidRPr="00DA5C8E">
        <w:rPr>
          <w:rFonts w:eastAsia="Arial" w:cs="Arial"/>
          <w:szCs w:val="22"/>
          <w:lang w:val="en-AU"/>
        </w:rPr>
        <w:t xml:space="preserve"> continue </w:t>
      </w:r>
      <w:r w:rsidRPr="00DA5C8E">
        <w:rPr>
          <w:rFonts w:eastAsia="Arial" w:cs="Arial"/>
          <w:szCs w:val="22"/>
          <w:lang w:val="en-AU"/>
        </w:rPr>
        <w:t xml:space="preserve">to </w:t>
      </w:r>
      <w:r w:rsidR="00523553" w:rsidRPr="00DA5C8E">
        <w:rPr>
          <w:rFonts w:eastAsia="Arial" w:cs="Arial"/>
          <w:szCs w:val="22"/>
          <w:lang w:val="en-AU"/>
        </w:rPr>
        <w:t xml:space="preserve">expand </w:t>
      </w:r>
      <w:r w:rsidRPr="00DA5C8E">
        <w:rPr>
          <w:rFonts w:eastAsia="Arial" w:cs="Arial"/>
          <w:szCs w:val="22"/>
          <w:lang w:val="en-AU"/>
        </w:rPr>
        <w:t xml:space="preserve">their </w:t>
      </w:r>
      <w:r w:rsidR="00523553" w:rsidRPr="00DA5C8E">
        <w:rPr>
          <w:rFonts w:eastAsia="Arial" w:cs="Arial"/>
          <w:szCs w:val="22"/>
          <w:lang w:val="en-AU"/>
        </w:rPr>
        <w:t xml:space="preserve">NDIS communications work for Aboriginal and Torres Strait Islander participants, their communities, families and carers. </w:t>
      </w:r>
    </w:p>
    <w:p w14:paraId="714399A0" w14:textId="04DFFB7A"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Plan management services should demonstrate provision of person-centred communication and engagement training for NDIS accreditation</w:t>
      </w:r>
      <w:r w:rsidR="000C34E8">
        <w:rPr>
          <w:rFonts w:eastAsia="Arial" w:cs="Arial"/>
          <w:szCs w:val="22"/>
          <w:lang w:val="en-AU"/>
        </w:rPr>
        <w:t xml:space="preserve"> – this should be a registration requirement</w:t>
      </w:r>
      <w:r w:rsidRPr="00DA5C8E">
        <w:rPr>
          <w:rFonts w:eastAsia="Arial" w:cs="Arial"/>
          <w:szCs w:val="22"/>
          <w:lang w:val="en-AU"/>
        </w:rPr>
        <w:t xml:space="preserve">. </w:t>
      </w:r>
    </w:p>
    <w:p w14:paraId="49697148"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Easy Read should always be accompanied by graphics to give readers optimum information. </w:t>
      </w:r>
    </w:p>
    <w:p w14:paraId="6D2BAF32"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Always provide options for engagement via face to face, personalised contact. </w:t>
      </w:r>
    </w:p>
    <w:p w14:paraId="3FECFB6A"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Listen to people with disability</w:t>
      </w:r>
      <w:r w:rsidR="00B36CCC" w:rsidRPr="00DA5C8E">
        <w:rPr>
          <w:rFonts w:eastAsia="Arial" w:cs="Arial"/>
          <w:szCs w:val="22"/>
          <w:lang w:val="en-AU"/>
        </w:rPr>
        <w:t>.</w:t>
      </w:r>
      <w:r w:rsidRPr="00DA5C8E">
        <w:rPr>
          <w:rFonts w:eastAsia="Arial" w:cs="Arial"/>
          <w:szCs w:val="22"/>
          <w:lang w:val="en-AU"/>
        </w:rPr>
        <w:t xml:space="preserve"> </w:t>
      </w:r>
      <w:r w:rsidR="00B36CCC" w:rsidRPr="00DA5C8E">
        <w:rPr>
          <w:rFonts w:eastAsia="Arial" w:cs="Arial"/>
          <w:szCs w:val="22"/>
          <w:lang w:val="en-AU"/>
        </w:rPr>
        <w:t>P</w:t>
      </w:r>
      <w:r w:rsidRPr="00DA5C8E">
        <w:rPr>
          <w:rFonts w:eastAsia="Arial" w:cs="Arial"/>
          <w:szCs w:val="22"/>
          <w:lang w:val="en-AU"/>
        </w:rPr>
        <w:t xml:space="preserve">rioritise people with disability, their families and carers as critical sources of information in any communication and engagement process. </w:t>
      </w:r>
    </w:p>
    <w:p w14:paraId="0175DADE"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lastRenderedPageBreak/>
        <w:t xml:space="preserve">Engage with empathy and respect at a pace set by people with disability, their families and carers.  </w:t>
      </w:r>
    </w:p>
    <w:p w14:paraId="215A2375" w14:textId="77777777" w:rsidR="00523553" w:rsidRPr="00DA5C8E" w:rsidRDefault="00523553" w:rsidP="000711FE">
      <w:pPr>
        <w:pStyle w:val="ListParagraph"/>
        <w:numPr>
          <w:ilvl w:val="0"/>
          <w:numId w:val="7"/>
        </w:numPr>
        <w:spacing w:line="360" w:lineRule="auto"/>
        <w:rPr>
          <w:rFonts w:eastAsia="Arial" w:cs="Arial"/>
          <w:szCs w:val="22"/>
          <w:lang w:val="en-AU"/>
        </w:rPr>
      </w:pPr>
      <w:r w:rsidRPr="00DA5C8E">
        <w:rPr>
          <w:rFonts w:eastAsia="Arial" w:cs="Arial"/>
          <w:szCs w:val="22"/>
          <w:lang w:val="en-AU"/>
        </w:rPr>
        <w:t xml:space="preserve">Practice a trauma-informed approach in any communication and engagement process.  </w:t>
      </w:r>
    </w:p>
    <w:p w14:paraId="1A0F0AD0" w14:textId="1A5636A4" w:rsidR="00523553" w:rsidRPr="00DA5C8E" w:rsidRDefault="00523553" w:rsidP="000711FE">
      <w:pPr>
        <w:pStyle w:val="Heading4"/>
        <w:numPr>
          <w:ilvl w:val="0"/>
          <w:numId w:val="45"/>
        </w:numPr>
        <w:spacing w:line="360" w:lineRule="auto"/>
        <w:rPr>
          <w:rFonts w:eastAsia="Arial"/>
          <w:sz w:val="22"/>
          <w:szCs w:val="22"/>
          <w:lang w:val="en-AU"/>
        </w:rPr>
      </w:pPr>
      <w:r w:rsidRPr="00DA5C8E">
        <w:rPr>
          <w:rFonts w:eastAsia="Arial"/>
          <w:sz w:val="22"/>
          <w:szCs w:val="22"/>
          <w:lang w:val="en-AU"/>
        </w:rPr>
        <w:t xml:space="preserve">Legislation </w:t>
      </w:r>
      <w:r w:rsidR="00BF76DE" w:rsidRPr="00DA5C8E">
        <w:rPr>
          <w:rFonts w:eastAsia="Arial"/>
          <w:sz w:val="22"/>
          <w:szCs w:val="22"/>
          <w:lang w:val="en-AU"/>
        </w:rPr>
        <w:t>– The rules for what we do</w:t>
      </w:r>
    </w:p>
    <w:p w14:paraId="4E1E7B3B" w14:textId="77777777" w:rsidR="00523553" w:rsidRPr="00DA5C8E" w:rsidRDefault="00523553" w:rsidP="000711FE">
      <w:pPr>
        <w:pStyle w:val="ListParagraph"/>
        <w:numPr>
          <w:ilvl w:val="0"/>
          <w:numId w:val="8"/>
        </w:numPr>
        <w:spacing w:line="360" w:lineRule="auto"/>
        <w:rPr>
          <w:rFonts w:eastAsia="Arial" w:cs="Arial"/>
          <w:szCs w:val="22"/>
          <w:lang w:val="en-AU"/>
        </w:rPr>
      </w:pPr>
      <w:r w:rsidRPr="00DA5C8E">
        <w:rPr>
          <w:rFonts w:eastAsia="Arial" w:cs="Arial"/>
          <w:szCs w:val="22"/>
          <w:lang w:val="en-AU"/>
        </w:rPr>
        <w:t xml:space="preserve">Strengthen the NDIS Act 2013 in its enacting of the United Nations Convention on the Rights of Persons with Disabilities (UNCRPD) articles 3, 4 and 12. </w:t>
      </w:r>
    </w:p>
    <w:p w14:paraId="026A6855" w14:textId="77777777" w:rsidR="00B36CCC" w:rsidRPr="00DA5C8E" w:rsidRDefault="00523553" w:rsidP="000711FE">
      <w:pPr>
        <w:pStyle w:val="ListParagraph"/>
        <w:numPr>
          <w:ilvl w:val="0"/>
          <w:numId w:val="8"/>
        </w:numPr>
        <w:spacing w:line="360" w:lineRule="auto"/>
        <w:rPr>
          <w:rFonts w:eastAsia="Arial" w:cs="Arial"/>
          <w:szCs w:val="22"/>
          <w:lang w:val="en-AU"/>
        </w:rPr>
      </w:pPr>
      <w:r w:rsidRPr="00DA5C8E">
        <w:rPr>
          <w:rFonts w:eastAsia="Arial" w:cs="Arial"/>
          <w:szCs w:val="22"/>
          <w:lang w:val="en-AU"/>
        </w:rPr>
        <w:t xml:space="preserve">Amend Australia’s declaration entry under the UNCRPD with a clear and prominent statement that ‘substitute decision making is replaced with supported decision making’, </w:t>
      </w:r>
    </w:p>
    <w:p w14:paraId="4731313D" w14:textId="38140976" w:rsidR="00523553" w:rsidRPr="00DA5C8E" w:rsidRDefault="00EB1512" w:rsidP="000711FE">
      <w:pPr>
        <w:pStyle w:val="ListParagraph"/>
        <w:numPr>
          <w:ilvl w:val="1"/>
          <w:numId w:val="8"/>
        </w:numPr>
        <w:spacing w:line="360" w:lineRule="auto"/>
        <w:rPr>
          <w:rFonts w:eastAsia="Arial" w:cs="Arial"/>
          <w:szCs w:val="22"/>
          <w:lang w:val="en-AU"/>
        </w:rPr>
      </w:pPr>
      <w:r>
        <w:rPr>
          <w:rFonts w:eastAsia="Arial" w:cs="Arial"/>
          <w:szCs w:val="22"/>
          <w:lang w:val="en-AU"/>
        </w:rPr>
        <w:t>Make sure</w:t>
      </w:r>
      <w:r w:rsidR="00B36CCC" w:rsidRPr="00DA5C8E">
        <w:rPr>
          <w:rFonts w:eastAsia="Arial" w:cs="Arial"/>
          <w:szCs w:val="22"/>
          <w:lang w:val="en-AU"/>
        </w:rPr>
        <w:t xml:space="preserve"> </w:t>
      </w:r>
      <w:r w:rsidR="00523553" w:rsidRPr="00DA5C8E">
        <w:rPr>
          <w:rFonts w:eastAsia="Arial" w:cs="Arial"/>
          <w:szCs w:val="22"/>
          <w:lang w:val="en-AU"/>
        </w:rPr>
        <w:t>the NDI</w:t>
      </w:r>
      <w:r w:rsidR="00B36CCC" w:rsidRPr="00DA5C8E">
        <w:rPr>
          <w:rFonts w:eastAsia="Arial" w:cs="Arial"/>
          <w:szCs w:val="22"/>
          <w:lang w:val="en-AU"/>
        </w:rPr>
        <w:t>A</w:t>
      </w:r>
      <w:r w:rsidR="00523553" w:rsidRPr="00DA5C8E">
        <w:rPr>
          <w:rFonts w:eastAsia="Arial" w:cs="Arial"/>
          <w:szCs w:val="22"/>
          <w:lang w:val="en-AU"/>
        </w:rPr>
        <w:t xml:space="preserve"> understands that this </w:t>
      </w:r>
      <w:r w:rsidR="00B36CCC" w:rsidRPr="00DA5C8E">
        <w:rPr>
          <w:rFonts w:eastAsia="Arial" w:cs="Arial"/>
          <w:szCs w:val="22"/>
          <w:lang w:val="en-AU"/>
        </w:rPr>
        <w:t xml:space="preserve">will </w:t>
      </w:r>
      <w:r w:rsidR="00523553" w:rsidRPr="00DA5C8E">
        <w:rPr>
          <w:rFonts w:eastAsia="Arial" w:cs="Arial"/>
          <w:szCs w:val="22"/>
          <w:lang w:val="en-AU"/>
        </w:rPr>
        <w:t>require</w:t>
      </w:r>
      <w:r w:rsidR="00B36CCC" w:rsidRPr="00DA5C8E">
        <w:rPr>
          <w:rFonts w:eastAsia="Arial" w:cs="Arial"/>
          <w:szCs w:val="22"/>
          <w:lang w:val="en-AU"/>
        </w:rPr>
        <w:t xml:space="preserve"> small steps and changes so that </w:t>
      </w:r>
      <w:r w:rsidR="00523553" w:rsidRPr="00DA5C8E">
        <w:rPr>
          <w:rFonts w:eastAsia="Arial" w:cs="Arial"/>
          <w:szCs w:val="22"/>
          <w:lang w:val="en-AU"/>
        </w:rPr>
        <w:t xml:space="preserve">decision-support systems and legal structures </w:t>
      </w:r>
      <w:r w:rsidR="00B36CCC" w:rsidRPr="00DA5C8E">
        <w:rPr>
          <w:rFonts w:eastAsia="Arial" w:cs="Arial"/>
          <w:szCs w:val="22"/>
          <w:lang w:val="en-AU"/>
        </w:rPr>
        <w:t xml:space="preserve">can continuously change and improve to </w:t>
      </w:r>
      <w:r w:rsidR="00523553" w:rsidRPr="00DA5C8E">
        <w:rPr>
          <w:rFonts w:eastAsia="Arial" w:cs="Arial"/>
          <w:szCs w:val="22"/>
          <w:lang w:val="en-AU"/>
        </w:rPr>
        <w:t xml:space="preserve">meet </w:t>
      </w:r>
      <w:r w:rsidR="00B36CCC" w:rsidRPr="00DA5C8E">
        <w:rPr>
          <w:rFonts w:eastAsia="Arial" w:cs="Arial"/>
          <w:szCs w:val="22"/>
          <w:lang w:val="en-AU"/>
        </w:rPr>
        <w:t xml:space="preserve">this </w:t>
      </w:r>
      <w:r w:rsidR="00523553" w:rsidRPr="00DA5C8E">
        <w:rPr>
          <w:rFonts w:eastAsia="Arial" w:cs="Arial"/>
          <w:szCs w:val="22"/>
          <w:lang w:val="en-AU"/>
        </w:rPr>
        <w:t xml:space="preserve">aim. </w:t>
      </w:r>
    </w:p>
    <w:p w14:paraId="453AB905" w14:textId="77777777" w:rsidR="00523553" w:rsidRPr="00DA5C8E" w:rsidRDefault="00523553" w:rsidP="000711FE">
      <w:pPr>
        <w:pStyle w:val="ListParagraph"/>
        <w:numPr>
          <w:ilvl w:val="0"/>
          <w:numId w:val="8"/>
        </w:numPr>
        <w:spacing w:line="360" w:lineRule="auto"/>
        <w:rPr>
          <w:rFonts w:eastAsia="Arial" w:cs="Arial"/>
          <w:szCs w:val="22"/>
          <w:lang w:val="en-AU"/>
        </w:rPr>
      </w:pPr>
      <w:r w:rsidRPr="00DA5C8E">
        <w:rPr>
          <w:rFonts w:eastAsia="Arial" w:cs="Arial"/>
          <w:szCs w:val="22"/>
          <w:lang w:val="en-AU"/>
        </w:rPr>
        <w:t>Clarify and align the NDIA’s Support for Decision Making work and legislation relating to Trustee</w:t>
      </w:r>
      <w:r w:rsidR="00B36CCC" w:rsidRPr="00DA5C8E">
        <w:rPr>
          <w:rFonts w:eastAsia="Arial" w:cs="Arial"/>
          <w:szCs w:val="22"/>
          <w:lang w:val="en-AU"/>
        </w:rPr>
        <w:t>s</w:t>
      </w:r>
      <w:r w:rsidRPr="00DA5C8E">
        <w:rPr>
          <w:rFonts w:eastAsia="Arial" w:cs="Arial"/>
          <w:szCs w:val="22"/>
          <w:lang w:val="en-AU"/>
        </w:rPr>
        <w:t xml:space="preserve"> and Guardianship. </w:t>
      </w:r>
    </w:p>
    <w:p w14:paraId="78D8C6B6" w14:textId="77777777" w:rsidR="00B36CCC" w:rsidRPr="00DA5C8E" w:rsidRDefault="00523553" w:rsidP="000711FE">
      <w:pPr>
        <w:pStyle w:val="ListParagraph"/>
        <w:numPr>
          <w:ilvl w:val="0"/>
          <w:numId w:val="8"/>
        </w:numPr>
        <w:spacing w:line="360" w:lineRule="auto"/>
        <w:rPr>
          <w:rFonts w:eastAsia="Arial" w:cs="Arial"/>
          <w:szCs w:val="22"/>
          <w:lang w:val="en-AU"/>
        </w:rPr>
      </w:pPr>
      <w:r w:rsidRPr="00DA5C8E">
        <w:rPr>
          <w:rFonts w:eastAsia="Arial" w:cs="Arial"/>
          <w:szCs w:val="22"/>
          <w:lang w:val="en-AU"/>
        </w:rPr>
        <w:t>Remove the single-point entry for appointment of plan nominee</w:t>
      </w:r>
      <w:r w:rsidR="00B36CCC" w:rsidRPr="00DA5C8E">
        <w:rPr>
          <w:rFonts w:eastAsia="Arial" w:cs="Arial"/>
          <w:szCs w:val="22"/>
          <w:lang w:val="en-AU"/>
        </w:rPr>
        <w:t>.</w:t>
      </w:r>
    </w:p>
    <w:p w14:paraId="2F4C226A" w14:textId="77777777" w:rsidR="00523553" w:rsidRPr="00DA5C8E" w:rsidRDefault="00B36CCC" w:rsidP="000711FE">
      <w:pPr>
        <w:pStyle w:val="ListParagraph"/>
        <w:numPr>
          <w:ilvl w:val="1"/>
          <w:numId w:val="8"/>
        </w:numPr>
        <w:spacing w:line="360" w:lineRule="auto"/>
        <w:rPr>
          <w:rFonts w:eastAsia="Arial" w:cs="Arial"/>
          <w:szCs w:val="22"/>
          <w:lang w:val="en-AU"/>
        </w:rPr>
      </w:pPr>
      <w:r w:rsidRPr="00DA5C8E">
        <w:rPr>
          <w:rFonts w:eastAsia="Arial" w:cs="Arial"/>
          <w:szCs w:val="22"/>
          <w:lang w:val="en-AU"/>
        </w:rPr>
        <w:t xml:space="preserve">Instead put in place a </w:t>
      </w:r>
      <w:r w:rsidR="00523553" w:rsidRPr="00DA5C8E">
        <w:rPr>
          <w:rFonts w:eastAsia="Arial" w:cs="Arial"/>
          <w:szCs w:val="22"/>
          <w:lang w:val="en-AU"/>
        </w:rPr>
        <w:t xml:space="preserve">collective model (featuring a community circle of supporters) with appropriate safeguards and dispute resolution features. </w:t>
      </w:r>
    </w:p>
    <w:p w14:paraId="16D0FE5F" w14:textId="77777777" w:rsidR="00B36CCC" w:rsidRPr="00DA5C8E" w:rsidRDefault="00523553" w:rsidP="000711FE">
      <w:pPr>
        <w:pStyle w:val="ListParagraph"/>
        <w:numPr>
          <w:ilvl w:val="0"/>
          <w:numId w:val="8"/>
        </w:numPr>
        <w:spacing w:line="360" w:lineRule="auto"/>
        <w:rPr>
          <w:rFonts w:eastAsia="Arial" w:cs="Arial"/>
          <w:szCs w:val="22"/>
          <w:lang w:val="en-AU"/>
        </w:rPr>
      </w:pPr>
      <w:r w:rsidRPr="00DA5C8E">
        <w:rPr>
          <w:rFonts w:eastAsia="Arial" w:cs="Arial"/>
          <w:szCs w:val="22"/>
          <w:lang w:val="en-AU"/>
        </w:rPr>
        <w:t>Collaborate with the Attorney-General’s Department to</w:t>
      </w:r>
      <w:r w:rsidR="00B36CCC" w:rsidRPr="00DA5C8E">
        <w:rPr>
          <w:rFonts w:eastAsia="Arial" w:cs="Arial"/>
          <w:szCs w:val="22"/>
          <w:lang w:val="en-AU"/>
        </w:rPr>
        <w:t>:</w:t>
      </w:r>
    </w:p>
    <w:p w14:paraId="6ABB4F63" w14:textId="77777777" w:rsidR="00B36CCC" w:rsidRPr="00DA5C8E" w:rsidRDefault="00B36CCC" w:rsidP="000711FE">
      <w:pPr>
        <w:pStyle w:val="ListParagraph"/>
        <w:numPr>
          <w:ilvl w:val="1"/>
          <w:numId w:val="8"/>
        </w:numPr>
        <w:spacing w:line="360" w:lineRule="auto"/>
        <w:rPr>
          <w:rFonts w:eastAsia="Arial" w:cs="Arial"/>
          <w:szCs w:val="22"/>
          <w:lang w:val="en-AU"/>
        </w:rPr>
      </w:pPr>
      <w:r w:rsidRPr="00DA5C8E">
        <w:rPr>
          <w:rFonts w:eastAsia="Arial" w:cs="Arial"/>
          <w:szCs w:val="22"/>
          <w:lang w:val="en-AU"/>
        </w:rPr>
        <w:t xml:space="preserve">put in place </w:t>
      </w:r>
      <w:r w:rsidR="00523553" w:rsidRPr="00DA5C8E">
        <w:rPr>
          <w:rFonts w:eastAsia="Arial" w:cs="Arial"/>
          <w:szCs w:val="22"/>
          <w:lang w:val="en-AU"/>
        </w:rPr>
        <w:t xml:space="preserve">a national register for enduring powers of attorney (EPOAs) in relation to financial matters and for all enduring instruments, and </w:t>
      </w:r>
    </w:p>
    <w:p w14:paraId="2EE170BE" w14:textId="77777777" w:rsidR="00523553" w:rsidRPr="00DA5C8E" w:rsidRDefault="00523553" w:rsidP="000711FE">
      <w:pPr>
        <w:pStyle w:val="ListParagraph"/>
        <w:numPr>
          <w:ilvl w:val="1"/>
          <w:numId w:val="8"/>
        </w:numPr>
        <w:spacing w:line="360" w:lineRule="auto"/>
        <w:rPr>
          <w:rFonts w:eastAsia="Arial" w:cs="Arial"/>
          <w:szCs w:val="22"/>
          <w:lang w:val="en-AU"/>
        </w:rPr>
      </w:pPr>
      <w:proofErr w:type="gramStart"/>
      <w:r w:rsidRPr="00DA5C8E">
        <w:rPr>
          <w:rFonts w:eastAsia="Arial" w:cs="Arial"/>
          <w:szCs w:val="22"/>
          <w:lang w:val="en-AU"/>
        </w:rPr>
        <w:t>lead</w:t>
      </w:r>
      <w:proofErr w:type="gramEnd"/>
      <w:r w:rsidRPr="00DA5C8E">
        <w:rPr>
          <w:rFonts w:eastAsia="Arial" w:cs="Arial"/>
          <w:szCs w:val="22"/>
          <w:lang w:val="en-AU"/>
        </w:rPr>
        <w:t xml:space="preserve"> </w:t>
      </w:r>
      <w:r w:rsidR="00B36CCC" w:rsidRPr="00DA5C8E">
        <w:rPr>
          <w:rFonts w:eastAsia="Arial" w:cs="Arial"/>
          <w:szCs w:val="22"/>
          <w:lang w:val="en-AU"/>
        </w:rPr>
        <w:t xml:space="preserve">the </w:t>
      </w:r>
      <w:r w:rsidRPr="00DA5C8E">
        <w:rPr>
          <w:rFonts w:eastAsia="Arial" w:cs="Arial"/>
          <w:szCs w:val="22"/>
          <w:lang w:val="en-AU"/>
        </w:rPr>
        <w:t xml:space="preserve">harmonisation of laws about enduring powers of attorney and other advance decision-making instruments. </w:t>
      </w:r>
    </w:p>
    <w:p w14:paraId="19AEF275" w14:textId="73BBCF5A" w:rsidR="00523553" w:rsidRPr="00DA5C8E" w:rsidRDefault="00EB1512" w:rsidP="000711FE">
      <w:pPr>
        <w:pStyle w:val="ListParagraph"/>
        <w:numPr>
          <w:ilvl w:val="0"/>
          <w:numId w:val="8"/>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NDIA is meeting the legal requirements of the states and territories around guardianship and administration law. </w:t>
      </w:r>
    </w:p>
    <w:p w14:paraId="67982647" w14:textId="017B2113" w:rsidR="00523553" w:rsidRPr="00DA5C8E" w:rsidRDefault="00523553" w:rsidP="000711FE">
      <w:pPr>
        <w:pStyle w:val="Heading4"/>
        <w:numPr>
          <w:ilvl w:val="0"/>
          <w:numId w:val="45"/>
        </w:numPr>
        <w:spacing w:line="360" w:lineRule="auto"/>
        <w:rPr>
          <w:rFonts w:eastAsia="Arial"/>
          <w:sz w:val="22"/>
          <w:szCs w:val="22"/>
          <w:lang w:val="en-AU"/>
        </w:rPr>
      </w:pPr>
      <w:r w:rsidRPr="00DA5C8E">
        <w:rPr>
          <w:rFonts w:eastAsia="Arial"/>
          <w:sz w:val="22"/>
          <w:szCs w:val="22"/>
          <w:lang w:val="en-AU"/>
        </w:rPr>
        <w:t xml:space="preserve">Policy </w:t>
      </w:r>
      <w:r w:rsidR="00BF76DE" w:rsidRPr="00DA5C8E">
        <w:rPr>
          <w:rFonts w:eastAsia="Arial"/>
          <w:sz w:val="22"/>
          <w:szCs w:val="22"/>
          <w:lang w:val="en-AU"/>
        </w:rPr>
        <w:t xml:space="preserve">– </w:t>
      </w:r>
      <w:r w:rsidRPr="00DA5C8E">
        <w:rPr>
          <w:rFonts w:eastAsia="Arial"/>
          <w:sz w:val="22"/>
          <w:szCs w:val="22"/>
          <w:lang w:val="en-AU"/>
        </w:rPr>
        <w:t xml:space="preserve">The ideas that guide what we do </w:t>
      </w:r>
    </w:p>
    <w:p w14:paraId="53015F56"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Concepts and approach</w:t>
      </w:r>
    </w:p>
    <w:p w14:paraId="76B35582" w14:textId="070EA796" w:rsidR="00B36CCC"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Re-consider </w:t>
      </w:r>
      <w:r w:rsidR="00C1246E">
        <w:rPr>
          <w:rFonts w:eastAsia="Arial" w:cs="Arial"/>
          <w:szCs w:val="22"/>
          <w:lang w:val="en-AU"/>
        </w:rPr>
        <w:t>the</w:t>
      </w:r>
      <w:r w:rsidR="00C1246E" w:rsidRPr="00DA5C8E">
        <w:rPr>
          <w:rFonts w:eastAsia="Arial" w:cs="Arial"/>
          <w:szCs w:val="22"/>
          <w:lang w:val="en-AU"/>
        </w:rPr>
        <w:t xml:space="preserve"> </w:t>
      </w:r>
      <w:r w:rsidRPr="00DA5C8E">
        <w:rPr>
          <w:rFonts w:eastAsia="Arial" w:cs="Arial"/>
          <w:szCs w:val="22"/>
          <w:lang w:val="en-AU"/>
        </w:rPr>
        <w:t xml:space="preserve">approach from ‘assessing a person’s capacity’ to focusing on the supports someone needs to make decisions. </w:t>
      </w:r>
    </w:p>
    <w:p w14:paraId="58E45250" w14:textId="4FBF4A84" w:rsidR="00523553" w:rsidRPr="00DA5C8E" w:rsidRDefault="00B36CCC"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Provide</w:t>
      </w:r>
      <w:r w:rsidR="00D3177F">
        <w:rPr>
          <w:rFonts w:eastAsia="Arial" w:cs="Arial"/>
          <w:szCs w:val="22"/>
          <w:lang w:val="en-AU"/>
        </w:rPr>
        <w:t xml:space="preserve"> more clarity about how we</w:t>
      </w:r>
      <w:r w:rsidR="00523553" w:rsidRPr="00DA5C8E">
        <w:rPr>
          <w:rFonts w:eastAsia="Arial" w:cs="Arial"/>
          <w:szCs w:val="22"/>
          <w:lang w:val="en-AU"/>
        </w:rPr>
        <w:t xml:space="preserve"> propose to ‘assess a person’s capacity’ or need for a nominee. </w:t>
      </w:r>
    </w:p>
    <w:p w14:paraId="4A36AB17"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Consider decision making as relational interdependent and changeable, rather than individualised and independent. </w:t>
      </w:r>
    </w:p>
    <w:p w14:paraId="2E4E7E01"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lastRenderedPageBreak/>
        <w:t xml:space="preserve">Describe decision making in the Decision Making Capability Framework in a more true-to-life way. </w:t>
      </w:r>
    </w:p>
    <w:p w14:paraId="1444AE61"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Presume capacity for supported decision making. </w:t>
      </w:r>
    </w:p>
    <w:p w14:paraId="29E273B1"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Focus on the support needed to make choices rather than the outcome of the choices. </w:t>
      </w:r>
    </w:p>
    <w:p w14:paraId="6F7D0678"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Recognise that learning to make decisions starts in early childhood, and the policy should include reference to Child Representatives.  </w:t>
      </w:r>
    </w:p>
    <w:p w14:paraId="2A6E1A23" w14:textId="6C9656CD"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Start supported decision making before the age of 16 – extend the Framework to provide for Young People (13 – 17) as well as </w:t>
      </w:r>
      <w:r w:rsidR="000C34E8">
        <w:rPr>
          <w:rFonts w:eastAsia="Arial" w:cs="Arial"/>
          <w:szCs w:val="22"/>
          <w:lang w:val="en-AU"/>
        </w:rPr>
        <w:t>y</w:t>
      </w:r>
      <w:r w:rsidRPr="00DA5C8E">
        <w:rPr>
          <w:rFonts w:eastAsia="Arial" w:cs="Arial"/>
          <w:szCs w:val="22"/>
          <w:lang w:val="en-AU"/>
        </w:rPr>
        <w:t xml:space="preserve">oung </w:t>
      </w:r>
      <w:r w:rsidR="000C34E8">
        <w:rPr>
          <w:rFonts w:eastAsia="Arial" w:cs="Arial"/>
          <w:szCs w:val="22"/>
          <w:lang w:val="en-AU"/>
        </w:rPr>
        <w:t>a</w:t>
      </w:r>
      <w:r w:rsidR="000C34E8" w:rsidRPr="00DA5C8E">
        <w:rPr>
          <w:rFonts w:eastAsia="Arial" w:cs="Arial"/>
          <w:szCs w:val="22"/>
          <w:lang w:val="en-AU"/>
        </w:rPr>
        <w:t>dults</w:t>
      </w:r>
      <w:r w:rsidRPr="00DA5C8E">
        <w:rPr>
          <w:rFonts w:eastAsia="Arial" w:cs="Arial"/>
          <w:szCs w:val="22"/>
          <w:lang w:val="en-AU"/>
        </w:rPr>
        <w:t xml:space="preserve">. </w:t>
      </w:r>
    </w:p>
    <w:p w14:paraId="5CED83F5"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Embed Support for Decision Making in all areas of the Agency, not an isolated policy. </w:t>
      </w:r>
    </w:p>
    <w:p w14:paraId="1EEC46A4" w14:textId="43CCC11F"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Acknowledge and discuss the role of carers in Support for De</w:t>
      </w:r>
      <w:r w:rsidR="00D3177F">
        <w:rPr>
          <w:rFonts w:eastAsia="Arial" w:cs="Arial"/>
          <w:szCs w:val="22"/>
          <w:lang w:val="en-AU"/>
        </w:rPr>
        <w:t>cision Making and identify how we</w:t>
      </w:r>
      <w:r w:rsidRPr="00DA5C8E">
        <w:rPr>
          <w:rFonts w:eastAsia="Arial" w:cs="Arial"/>
          <w:szCs w:val="22"/>
          <w:lang w:val="en-AU"/>
        </w:rPr>
        <w:t xml:space="preserve"> will support carers. </w:t>
      </w:r>
    </w:p>
    <w:p w14:paraId="695EC5FC"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Recognise that support is required at the community level in aspects such as community attitudes, community awareness to reduce barriers. </w:t>
      </w:r>
    </w:p>
    <w:p w14:paraId="73DE4E87" w14:textId="77777777" w:rsidR="00523553" w:rsidRPr="00DA5C8E" w:rsidRDefault="001360E5"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Include m</w:t>
      </w:r>
      <w:r w:rsidR="00523553" w:rsidRPr="00DA5C8E">
        <w:rPr>
          <w:rFonts w:eastAsia="Arial" w:cs="Arial"/>
          <w:szCs w:val="22"/>
          <w:lang w:val="en-AU"/>
        </w:rPr>
        <w:t xml:space="preserve">ore aspirational key principles. </w:t>
      </w:r>
    </w:p>
    <w:p w14:paraId="32778628" w14:textId="77777777" w:rsidR="001360E5"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Strengthen the human rights basis of the proposed policy</w:t>
      </w:r>
      <w:r w:rsidR="001360E5" w:rsidRPr="00DA5C8E">
        <w:rPr>
          <w:rFonts w:eastAsia="Arial" w:cs="Arial"/>
          <w:szCs w:val="22"/>
          <w:lang w:val="en-AU"/>
        </w:rPr>
        <w:t xml:space="preserve">, </w:t>
      </w:r>
      <w:r w:rsidRPr="00DA5C8E">
        <w:rPr>
          <w:rFonts w:eastAsia="Arial" w:cs="Arial"/>
          <w:szCs w:val="22"/>
          <w:lang w:val="en-AU"/>
        </w:rPr>
        <w:t>including the right to exercise legal capacity to make decisions</w:t>
      </w:r>
      <w:r w:rsidR="001360E5" w:rsidRPr="00DA5C8E">
        <w:rPr>
          <w:rFonts w:eastAsia="Arial" w:cs="Arial"/>
          <w:szCs w:val="22"/>
          <w:lang w:val="en-AU"/>
        </w:rPr>
        <w:t>.</w:t>
      </w:r>
    </w:p>
    <w:p w14:paraId="2E6282C6" w14:textId="77777777" w:rsidR="00523553" w:rsidRPr="00DA5C8E" w:rsidRDefault="001360E5"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C</w:t>
      </w:r>
      <w:r w:rsidR="00523553" w:rsidRPr="00DA5C8E">
        <w:rPr>
          <w:rFonts w:eastAsia="Arial" w:cs="Arial"/>
          <w:szCs w:val="22"/>
          <w:lang w:val="en-AU"/>
        </w:rPr>
        <w:t xml:space="preserve">learly convey a human rights-based approach from the start of a participants and family’s experience with the NDIS. </w:t>
      </w:r>
    </w:p>
    <w:p w14:paraId="143FC265"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Define supported decision making, recognising that decision-making happens on a continuum or could be represented as a spectrum. </w:t>
      </w:r>
    </w:p>
    <w:p w14:paraId="6D1155B6"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Recognise that a number of people can be decision supporters. </w:t>
      </w:r>
    </w:p>
    <w:p w14:paraId="4D1209B9" w14:textId="5E8CDC00"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Acknowledge that </w:t>
      </w:r>
      <w:r w:rsidR="00242D51">
        <w:rPr>
          <w:rFonts w:eastAsia="Arial" w:cs="Arial"/>
          <w:szCs w:val="22"/>
          <w:lang w:val="en-AU"/>
        </w:rPr>
        <w:t>Support for Decision Making</w:t>
      </w:r>
      <w:r w:rsidRPr="00DA5C8E">
        <w:rPr>
          <w:rFonts w:eastAsia="Arial" w:cs="Arial"/>
          <w:szCs w:val="22"/>
          <w:lang w:val="en-AU"/>
        </w:rPr>
        <w:t xml:space="preserve"> can be resource intensive. </w:t>
      </w:r>
    </w:p>
    <w:p w14:paraId="480BD98B" w14:textId="77777777"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Take a person-centred approach rather than over reliance on ‘typical’ life stage transitions that may not map onto the experiences of individuals (in context of intellectual disability, cognitive impairment and or psychosocial disability). </w:t>
      </w:r>
    </w:p>
    <w:p w14:paraId="09A59373" w14:textId="5CE0CAA2" w:rsidR="00523553" w:rsidRPr="00DA5C8E" w:rsidRDefault="00523553" w:rsidP="000711FE">
      <w:pPr>
        <w:pStyle w:val="ListParagraph"/>
        <w:numPr>
          <w:ilvl w:val="0"/>
          <w:numId w:val="9"/>
        </w:numPr>
        <w:spacing w:line="360" w:lineRule="auto"/>
        <w:rPr>
          <w:rFonts w:eastAsia="Arial" w:cs="Arial"/>
          <w:szCs w:val="22"/>
          <w:lang w:val="en-AU"/>
        </w:rPr>
      </w:pPr>
      <w:r w:rsidRPr="00DA5C8E">
        <w:rPr>
          <w:rFonts w:eastAsia="Arial" w:cs="Arial"/>
          <w:szCs w:val="22"/>
          <w:lang w:val="en-AU"/>
        </w:rPr>
        <w:t xml:space="preserve">Differentiate between </w:t>
      </w:r>
      <w:r w:rsidR="00242D51">
        <w:rPr>
          <w:rFonts w:eastAsia="Arial" w:cs="Arial"/>
          <w:szCs w:val="22"/>
          <w:lang w:val="en-AU"/>
        </w:rPr>
        <w:t>Support for Decision Making</w:t>
      </w:r>
      <w:r w:rsidRPr="00DA5C8E">
        <w:rPr>
          <w:rFonts w:eastAsia="Arial" w:cs="Arial"/>
          <w:szCs w:val="22"/>
          <w:lang w:val="en-AU"/>
        </w:rPr>
        <w:t xml:space="preserve"> and supported decision making. </w:t>
      </w:r>
    </w:p>
    <w:p w14:paraId="3016501C"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 xml:space="preserve">Systemic considerations </w:t>
      </w:r>
    </w:p>
    <w:p w14:paraId="630C17E3" w14:textId="77777777" w:rsidR="00523553" w:rsidRPr="00DA5C8E" w:rsidRDefault="00523553"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t xml:space="preserve">Look at systemic barriers to supported decision making within the NDIS and how to overcome them. </w:t>
      </w:r>
    </w:p>
    <w:p w14:paraId="61FD57DF" w14:textId="77777777" w:rsidR="00523553" w:rsidRPr="00DA5C8E" w:rsidRDefault="00523553"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t xml:space="preserve">Continue to acknowledge the ongoing need for independent advocacy around NDIS issues. </w:t>
      </w:r>
    </w:p>
    <w:p w14:paraId="4F21023E" w14:textId="77777777" w:rsidR="00523553" w:rsidRPr="00DA5C8E" w:rsidRDefault="00523553"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t xml:space="preserve">Introduce a </w:t>
      </w:r>
      <w:r w:rsidR="001360E5" w:rsidRPr="00DA5C8E">
        <w:rPr>
          <w:rFonts w:eastAsia="Arial" w:cs="Arial"/>
          <w:szCs w:val="22"/>
          <w:lang w:val="en-AU"/>
        </w:rPr>
        <w:t>p</w:t>
      </w:r>
      <w:r w:rsidRPr="00DA5C8E">
        <w:rPr>
          <w:rFonts w:eastAsia="Arial" w:cs="Arial"/>
          <w:szCs w:val="22"/>
          <w:lang w:val="en-AU"/>
        </w:rPr>
        <w:t>re-</w:t>
      </w:r>
      <w:r w:rsidR="001360E5" w:rsidRPr="00DA5C8E">
        <w:rPr>
          <w:rFonts w:eastAsia="Arial" w:cs="Arial"/>
          <w:szCs w:val="22"/>
          <w:lang w:val="en-AU"/>
        </w:rPr>
        <w:t>p</w:t>
      </w:r>
      <w:r w:rsidRPr="00DA5C8E">
        <w:rPr>
          <w:rFonts w:eastAsia="Arial" w:cs="Arial"/>
          <w:szCs w:val="22"/>
          <w:lang w:val="en-AU"/>
        </w:rPr>
        <w:t xml:space="preserve">lanning </w:t>
      </w:r>
      <w:r w:rsidR="001360E5" w:rsidRPr="00DA5C8E">
        <w:rPr>
          <w:rFonts w:eastAsia="Arial" w:cs="Arial"/>
          <w:szCs w:val="22"/>
          <w:lang w:val="en-AU"/>
        </w:rPr>
        <w:t>p</w:t>
      </w:r>
      <w:r w:rsidRPr="00DA5C8E">
        <w:rPr>
          <w:rFonts w:eastAsia="Arial" w:cs="Arial"/>
          <w:szCs w:val="22"/>
          <w:lang w:val="en-AU"/>
        </w:rPr>
        <w:t xml:space="preserve">rocess prior to the NDIS </w:t>
      </w:r>
      <w:r w:rsidR="001360E5" w:rsidRPr="00DA5C8E">
        <w:rPr>
          <w:rFonts w:eastAsia="Arial" w:cs="Arial"/>
          <w:szCs w:val="22"/>
          <w:lang w:val="en-AU"/>
        </w:rPr>
        <w:t>p</w:t>
      </w:r>
      <w:r w:rsidRPr="00DA5C8E">
        <w:rPr>
          <w:rFonts w:eastAsia="Arial" w:cs="Arial"/>
          <w:szCs w:val="22"/>
          <w:lang w:val="en-AU"/>
        </w:rPr>
        <w:t xml:space="preserve">lanning </w:t>
      </w:r>
      <w:r w:rsidR="001360E5" w:rsidRPr="00DA5C8E">
        <w:rPr>
          <w:rFonts w:eastAsia="Arial" w:cs="Arial"/>
          <w:szCs w:val="22"/>
          <w:lang w:val="en-AU"/>
        </w:rPr>
        <w:t>m</w:t>
      </w:r>
      <w:r w:rsidRPr="00DA5C8E">
        <w:rPr>
          <w:rFonts w:eastAsia="Arial" w:cs="Arial"/>
          <w:szCs w:val="22"/>
          <w:lang w:val="en-AU"/>
        </w:rPr>
        <w:t xml:space="preserve">eeting for individuals who live with an Intellectual Disability. </w:t>
      </w:r>
    </w:p>
    <w:p w14:paraId="405FE482" w14:textId="36CA9280" w:rsidR="00523553" w:rsidRPr="00DA5C8E" w:rsidRDefault="00523553"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t>Introduce simplified and standardi</w:t>
      </w:r>
      <w:r w:rsidR="000C34E8">
        <w:rPr>
          <w:rFonts w:eastAsia="Arial" w:cs="Arial"/>
          <w:szCs w:val="22"/>
          <w:lang w:val="en-AU"/>
        </w:rPr>
        <w:t>s</w:t>
      </w:r>
      <w:r w:rsidRPr="00DA5C8E">
        <w:rPr>
          <w:rFonts w:eastAsia="Arial" w:cs="Arial"/>
          <w:szCs w:val="22"/>
          <w:lang w:val="en-AU"/>
        </w:rPr>
        <w:t xml:space="preserve">ed service agreements. </w:t>
      </w:r>
    </w:p>
    <w:p w14:paraId="39CE1CDA" w14:textId="146316B0" w:rsidR="00523553" w:rsidRPr="00DA5C8E" w:rsidRDefault="00523553"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lastRenderedPageBreak/>
        <w:t xml:space="preserve">Provide education of what is possible around an ordinary life outside of care, as expectations can be lower than the rest of society. </w:t>
      </w:r>
    </w:p>
    <w:p w14:paraId="3335B7EE" w14:textId="386A1DC7" w:rsidR="00523553" w:rsidRPr="00DA5C8E" w:rsidRDefault="001360E5" w:rsidP="000711FE">
      <w:pPr>
        <w:pStyle w:val="ListParagraph"/>
        <w:numPr>
          <w:ilvl w:val="0"/>
          <w:numId w:val="10"/>
        </w:numPr>
        <w:spacing w:line="360" w:lineRule="auto"/>
        <w:rPr>
          <w:rFonts w:eastAsia="Arial" w:cs="Arial"/>
          <w:szCs w:val="22"/>
          <w:lang w:val="en-AU"/>
        </w:rPr>
      </w:pPr>
      <w:r w:rsidRPr="00DA5C8E">
        <w:rPr>
          <w:rFonts w:eastAsia="Arial" w:cs="Arial"/>
          <w:szCs w:val="22"/>
          <w:lang w:val="en-AU"/>
        </w:rPr>
        <w:t>L</w:t>
      </w:r>
      <w:r w:rsidR="00523553" w:rsidRPr="00DA5C8E">
        <w:rPr>
          <w:rFonts w:eastAsia="Arial" w:cs="Arial"/>
          <w:szCs w:val="22"/>
          <w:lang w:val="en-AU"/>
        </w:rPr>
        <w:t>ook at how an NDIS framework could align and / or influence practice in other mainstream interfaces</w:t>
      </w:r>
      <w:r w:rsidR="000C34E8">
        <w:rPr>
          <w:rFonts w:eastAsia="Arial" w:cs="Arial"/>
          <w:szCs w:val="22"/>
          <w:lang w:val="en-AU"/>
        </w:rPr>
        <w:t>,</w:t>
      </w:r>
      <w:r w:rsidR="00523553" w:rsidRPr="00DA5C8E">
        <w:rPr>
          <w:rFonts w:eastAsia="Arial" w:cs="Arial"/>
          <w:szCs w:val="22"/>
          <w:lang w:val="en-AU"/>
        </w:rPr>
        <w:t xml:space="preserve"> such as education. </w:t>
      </w:r>
    </w:p>
    <w:p w14:paraId="2EDDEC0B"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 xml:space="preserve">Alignment </w:t>
      </w:r>
    </w:p>
    <w:p w14:paraId="12B53FE2" w14:textId="77777777" w:rsidR="00523553" w:rsidRPr="00DA5C8E" w:rsidRDefault="00523553" w:rsidP="009F7562">
      <w:pPr>
        <w:spacing w:line="360" w:lineRule="auto"/>
        <w:rPr>
          <w:rFonts w:eastAsia="Arial" w:cs="Arial"/>
          <w:szCs w:val="22"/>
          <w:lang w:val="en-AU"/>
        </w:rPr>
      </w:pPr>
      <w:r w:rsidRPr="00DA5C8E">
        <w:rPr>
          <w:rFonts w:eastAsia="Arial" w:cs="Arial"/>
          <w:szCs w:val="22"/>
          <w:lang w:val="en-AU"/>
        </w:rPr>
        <w:t xml:space="preserve">That the NDIA should align with or adopt existing work, including national strategies and frameworks, and clarify interfaces with other systems of supported or substitute decision making (such as medical and financial decisions) and consent. Lots of existing work and resources about Support for Decision Making were recommended such as: </w:t>
      </w:r>
    </w:p>
    <w:p w14:paraId="4E608B6E" w14:textId="224B8C99"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he Australian Law Reform Commission’s National Decision Making principles. </w:t>
      </w:r>
    </w:p>
    <w:p w14:paraId="68D1DBFE" w14:textId="475D9496"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he University of New South Wales’ Good Practice in Supported Decision-making for People with Disability Report prepared for the Department of Social Services</w:t>
      </w:r>
      <w:r>
        <w:rPr>
          <w:rFonts w:eastAsia="Arial" w:cs="Arial"/>
          <w:szCs w:val="22"/>
          <w:lang w:val="en-AU"/>
        </w:rPr>
        <w:t>.</w:t>
      </w:r>
      <w:r w:rsidR="00523553" w:rsidRPr="00DA5C8E">
        <w:rPr>
          <w:rFonts w:eastAsia="Arial" w:cs="Arial"/>
          <w:szCs w:val="22"/>
          <w:lang w:val="en-AU"/>
        </w:rPr>
        <w:t xml:space="preserve"> </w:t>
      </w:r>
    </w:p>
    <w:p w14:paraId="55F181BA" w14:textId="6C1A1183"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he La Trobe Support for Decision Making Practice Framework</w:t>
      </w:r>
      <w:r>
        <w:rPr>
          <w:rFonts w:eastAsia="Arial" w:cs="Arial"/>
          <w:szCs w:val="22"/>
          <w:lang w:val="en-AU"/>
        </w:rPr>
        <w:t>.</w:t>
      </w:r>
      <w:r w:rsidR="00523553" w:rsidRPr="00DA5C8E">
        <w:rPr>
          <w:rFonts w:eastAsia="Arial" w:cs="Arial"/>
          <w:szCs w:val="22"/>
          <w:lang w:val="en-AU"/>
        </w:rPr>
        <w:t xml:space="preserve"> </w:t>
      </w:r>
    </w:p>
    <w:p w14:paraId="2D0AB056" w14:textId="3F1EB252"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he Independent Mental Health Advocacy service model that promotes supported decision making and embed lived experience leadership, and co-designed and co-produced training modules</w:t>
      </w:r>
      <w:r>
        <w:rPr>
          <w:rFonts w:eastAsia="Arial" w:cs="Arial"/>
          <w:szCs w:val="22"/>
          <w:lang w:val="en-AU"/>
        </w:rPr>
        <w:t>.</w:t>
      </w:r>
      <w:r w:rsidR="00523553" w:rsidRPr="00DA5C8E">
        <w:rPr>
          <w:rFonts w:eastAsia="Arial" w:cs="Arial"/>
          <w:szCs w:val="22"/>
          <w:lang w:val="en-AU"/>
        </w:rPr>
        <w:t xml:space="preserve"> </w:t>
      </w:r>
    </w:p>
    <w:p w14:paraId="0E1B9F13" w14:textId="17ABC4A4"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he Victorian Department of Human Services Supported Decision-Making guide </w:t>
      </w:r>
    </w:p>
    <w:p w14:paraId="54B2487C" w14:textId="33A37AAE"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R</w:t>
      </w:r>
      <w:r w:rsidR="00523553" w:rsidRPr="00DA5C8E">
        <w:rPr>
          <w:rFonts w:eastAsia="Arial" w:cs="Arial"/>
          <w:szCs w:val="22"/>
          <w:lang w:val="en-AU"/>
        </w:rPr>
        <w:t>esources and capacity building work that disability organisations have, and are, producing about Support for Decision Making</w:t>
      </w:r>
      <w:r>
        <w:rPr>
          <w:rFonts w:eastAsia="Arial" w:cs="Arial"/>
          <w:szCs w:val="22"/>
          <w:lang w:val="en-AU"/>
        </w:rPr>
        <w:t>.</w:t>
      </w:r>
      <w:r w:rsidR="00523553" w:rsidRPr="00DA5C8E">
        <w:rPr>
          <w:rFonts w:eastAsia="Arial" w:cs="Arial"/>
          <w:szCs w:val="22"/>
          <w:lang w:val="en-AU"/>
        </w:rPr>
        <w:t xml:space="preserve"> </w:t>
      </w:r>
    </w:p>
    <w:p w14:paraId="569399CF" w14:textId="21A63A68" w:rsidR="00523553" w:rsidRPr="00DA5C8E" w:rsidRDefault="008311E3" w:rsidP="000711FE">
      <w:pPr>
        <w:pStyle w:val="ListParagraph"/>
        <w:numPr>
          <w:ilvl w:val="0"/>
          <w:numId w:val="11"/>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he </w:t>
      </w:r>
      <w:r w:rsidR="000C34E8">
        <w:rPr>
          <w:rFonts w:eastAsia="Arial" w:cs="Arial"/>
          <w:szCs w:val="22"/>
          <w:lang w:val="en-AU"/>
        </w:rPr>
        <w:t xml:space="preserve">United Nations Convention on the Rights of Persons with Disabilities (UN </w:t>
      </w:r>
      <w:r w:rsidR="00523553" w:rsidRPr="00DA5C8E">
        <w:rPr>
          <w:rFonts w:eastAsia="Arial" w:cs="Arial"/>
          <w:szCs w:val="22"/>
          <w:lang w:val="en-AU"/>
        </w:rPr>
        <w:t>CRPD</w:t>
      </w:r>
      <w:r w:rsidR="000C34E8">
        <w:rPr>
          <w:rFonts w:eastAsia="Arial" w:cs="Arial"/>
          <w:szCs w:val="22"/>
          <w:lang w:val="en-AU"/>
        </w:rPr>
        <w:t>)</w:t>
      </w:r>
      <w:r w:rsidR="00523553" w:rsidRPr="00DA5C8E">
        <w:rPr>
          <w:rFonts w:eastAsia="Arial" w:cs="Arial"/>
          <w:szCs w:val="22"/>
          <w:lang w:val="en-AU"/>
        </w:rPr>
        <w:t xml:space="preserve"> and decision-support principles, specifically when addressing the Nominee Rules. </w:t>
      </w:r>
    </w:p>
    <w:p w14:paraId="77806F17"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Reflection of</w:t>
      </w:r>
      <w:r w:rsidR="00190C7A" w:rsidRPr="00DA5C8E">
        <w:rPr>
          <w:rFonts w:eastAsia="Arial" w:cs="Arial"/>
          <w:b/>
          <w:szCs w:val="22"/>
          <w:lang w:val="en-AU"/>
        </w:rPr>
        <w:t xml:space="preserve"> diversity and specific needs</w:t>
      </w:r>
    </w:p>
    <w:p w14:paraId="1532BDD8" w14:textId="77777777" w:rsidR="00523553" w:rsidRPr="00DA5C8E" w:rsidRDefault="00523553" w:rsidP="000711FE">
      <w:pPr>
        <w:pStyle w:val="ListParagraph"/>
        <w:numPr>
          <w:ilvl w:val="0"/>
          <w:numId w:val="12"/>
        </w:numPr>
        <w:spacing w:line="360" w:lineRule="auto"/>
        <w:rPr>
          <w:rFonts w:eastAsia="Arial" w:cs="Arial"/>
          <w:szCs w:val="22"/>
          <w:lang w:val="en-AU"/>
        </w:rPr>
      </w:pPr>
      <w:r w:rsidRPr="00DA5C8E">
        <w:rPr>
          <w:rFonts w:eastAsia="Arial" w:cs="Arial"/>
          <w:szCs w:val="22"/>
          <w:lang w:val="en-AU"/>
        </w:rPr>
        <w:t xml:space="preserve">Do more work to ensure the policy reflects the perspectives and decision making support needs of: </w:t>
      </w:r>
    </w:p>
    <w:p w14:paraId="48E8A26A" w14:textId="0197E5F0" w:rsidR="00523553" w:rsidRPr="00EE62AB" w:rsidRDefault="00523553" w:rsidP="008311E3">
      <w:pPr>
        <w:pStyle w:val="ListParagraph"/>
        <w:numPr>
          <w:ilvl w:val="1"/>
          <w:numId w:val="12"/>
        </w:numPr>
        <w:spacing w:line="360" w:lineRule="auto"/>
        <w:rPr>
          <w:rFonts w:eastAsia="Arial" w:cs="Arial"/>
          <w:szCs w:val="22"/>
          <w:lang w:val="en-AU"/>
        </w:rPr>
      </w:pPr>
      <w:r w:rsidRPr="00DA5C8E">
        <w:rPr>
          <w:rFonts w:eastAsia="Arial" w:cs="Arial"/>
          <w:szCs w:val="22"/>
          <w:lang w:val="en-AU"/>
        </w:rPr>
        <w:t>Aboriginal and Torres Strait Islander communities</w:t>
      </w:r>
      <w:r w:rsidR="008311E3">
        <w:rPr>
          <w:rFonts w:eastAsia="Arial" w:cs="Arial"/>
          <w:szCs w:val="22"/>
          <w:lang w:val="en-AU"/>
        </w:rPr>
        <w:t>, e</w:t>
      </w:r>
      <w:r w:rsidRPr="008311E3">
        <w:rPr>
          <w:rFonts w:eastAsia="Arial" w:cs="Arial"/>
          <w:szCs w:val="22"/>
          <w:lang w:val="en-AU"/>
        </w:rPr>
        <w:t>specially t</w:t>
      </w:r>
      <w:r w:rsidRPr="00713306">
        <w:rPr>
          <w:rFonts w:eastAsia="Arial" w:cs="Arial"/>
          <w:szCs w:val="22"/>
          <w:lang w:val="en-AU"/>
        </w:rPr>
        <w:t>hose who are disconnected from family and cultural networks</w:t>
      </w:r>
    </w:p>
    <w:p w14:paraId="1FAB8A83" w14:textId="3B5CE7FD" w:rsidR="00523553" w:rsidRPr="00DA5C8E" w:rsidRDefault="00523553" w:rsidP="000711FE">
      <w:pPr>
        <w:pStyle w:val="ListParagraph"/>
        <w:numPr>
          <w:ilvl w:val="1"/>
          <w:numId w:val="12"/>
        </w:numPr>
        <w:spacing w:line="360" w:lineRule="auto"/>
        <w:rPr>
          <w:rFonts w:eastAsia="Arial" w:cs="Arial"/>
          <w:szCs w:val="22"/>
          <w:lang w:val="en-AU"/>
        </w:rPr>
      </w:pPr>
      <w:r w:rsidRPr="00DA5C8E">
        <w:rPr>
          <w:rFonts w:eastAsia="Arial" w:cs="Arial"/>
          <w:szCs w:val="22"/>
          <w:lang w:val="en-AU"/>
        </w:rPr>
        <w:t>Culturally and linguistically diverse communities</w:t>
      </w:r>
    </w:p>
    <w:p w14:paraId="12ED7A71" w14:textId="763CB527" w:rsidR="00523553" w:rsidRPr="00DA5C8E" w:rsidRDefault="00523553" w:rsidP="000711FE">
      <w:pPr>
        <w:pStyle w:val="ListParagraph"/>
        <w:numPr>
          <w:ilvl w:val="1"/>
          <w:numId w:val="12"/>
        </w:numPr>
        <w:spacing w:line="360" w:lineRule="auto"/>
        <w:rPr>
          <w:rFonts w:eastAsia="Arial" w:cs="Arial"/>
          <w:szCs w:val="22"/>
          <w:lang w:val="en-AU"/>
        </w:rPr>
      </w:pPr>
      <w:r w:rsidRPr="00DA5C8E">
        <w:rPr>
          <w:rFonts w:eastAsia="Arial" w:cs="Arial"/>
          <w:szCs w:val="22"/>
          <w:lang w:val="en-AU"/>
        </w:rPr>
        <w:t>Complex Communication Needs</w:t>
      </w:r>
    </w:p>
    <w:p w14:paraId="3B7EF307" w14:textId="0F5ACCC7" w:rsidR="00523553" w:rsidRPr="00DA5C8E" w:rsidRDefault="008311E3" w:rsidP="000711FE">
      <w:pPr>
        <w:pStyle w:val="ListParagraph"/>
        <w:numPr>
          <w:ilvl w:val="1"/>
          <w:numId w:val="12"/>
        </w:numPr>
        <w:spacing w:line="360" w:lineRule="auto"/>
        <w:rPr>
          <w:rFonts w:eastAsia="Arial" w:cs="Arial"/>
          <w:szCs w:val="22"/>
          <w:lang w:val="en-AU"/>
        </w:rPr>
      </w:pPr>
      <w:r>
        <w:rPr>
          <w:rFonts w:eastAsia="Arial" w:cs="Arial"/>
          <w:szCs w:val="22"/>
          <w:lang w:val="en-AU"/>
        </w:rPr>
        <w:t>Y</w:t>
      </w:r>
      <w:r w:rsidR="00523553" w:rsidRPr="00DA5C8E">
        <w:rPr>
          <w:rFonts w:eastAsia="Arial" w:cs="Arial"/>
          <w:szCs w:val="22"/>
          <w:lang w:val="en-AU"/>
        </w:rPr>
        <w:t>oung people in out of home care and institutional settings, particularly First</w:t>
      </w:r>
      <w:r>
        <w:rPr>
          <w:rFonts w:eastAsia="Arial" w:cs="Arial"/>
          <w:szCs w:val="22"/>
          <w:lang w:val="en-AU"/>
        </w:rPr>
        <w:t> </w:t>
      </w:r>
      <w:r w:rsidR="00523553" w:rsidRPr="00DA5C8E">
        <w:rPr>
          <w:rFonts w:eastAsia="Arial" w:cs="Arial"/>
          <w:szCs w:val="22"/>
          <w:lang w:val="en-AU"/>
        </w:rPr>
        <w:t xml:space="preserve">Nations children and young people </w:t>
      </w:r>
    </w:p>
    <w:p w14:paraId="103E334E" w14:textId="296EA8AA" w:rsidR="00523553" w:rsidRPr="00DA5C8E" w:rsidRDefault="00523553" w:rsidP="000711FE">
      <w:pPr>
        <w:pStyle w:val="ListParagraph"/>
        <w:numPr>
          <w:ilvl w:val="1"/>
          <w:numId w:val="12"/>
        </w:numPr>
        <w:spacing w:line="360" w:lineRule="auto"/>
        <w:rPr>
          <w:rFonts w:eastAsia="Arial" w:cs="Arial"/>
          <w:szCs w:val="22"/>
          <w:lang w:val="en-AU"/>
        </w:rPr>
      </w:pPr>
      <w:r w:rsidRPr="00DA5C8E">
        <w:rPr>
          <w:rFonts w:eastAsia="Arial" w:cs="Arial"/>
          <w:szCs w:val="22"/>
          <w:lang w:val="en-AU"/>
        </w:rPr>
        <w:t>People with psychosocial disability</w:t>
      </w:r>
    </w:p>
    <w:p w14:paraId="3D42F00F" w14:textId="753ABB47" w:rsidR="00523553" w:rsidRPr="00DA5C8E" w:rsidRDefault="00523553" w:rsidP="000711FE">
      <w:pPr>
        <w:pStyle w:val="ListParagraph"/>
        <w:numPr>
          <w:ilvl w:val="1"/>
          <w:numId w:val="12"/>
        </w:numPr>
        <w:spacing w:line="360" w:lineRule="auto"/>
        <w:rPr>
          <w:rFonts w:eastAsia="Arial" w:cs="Arial"/>
          <w:szCs w:val="22"/>
          <w:lang w:val="en-AU"/>
        </w:rPr>
      </w:pPr>
      <w:r w:rsidRPr="00DA5C8E">
        <w:rPr>
          <w:rFonts w:eastAsia="Arial" w:cs="Arial"/>
          <w:szCs w:val="22"/>
          <w:lang w:val="en-AU"/>
        </w:rPr>
        <w:t xml:space="preserve">LGBTIQA+ </w:t>
      </w:r>
    </w:p>
    <w:p w14:paraId="4C00362E" w14:textId="20A7A6D6" w:rsidR="00523553" w:rsidRPr="00DA5C8E" w:rsidRDefault="00523553" w:rsidP="000711FE">
      <w:pPr>
        <w:pStyle w:val="ListParagraph"/>
        <w:numPr>
          <w:ilvl w:val="1"/>
          <w:numId w:val="12"/>
        </w:numPr>
        <w:spacing w:line="360" w:lineRule="auto"/>
        <w:rPr>
          <w:rFonts w:eastAsia="Arial" w:cs="Arial"/>
          <w:szCs w:val="22"/>
          <w:lang w:val="en-AU"/>
        </w:rPr>
      </w:pPr>
      <w:r w:rsidRPr="00DA5C8E">
        <w:rPr>
          <w:rFonts w:eastAsia="Arial" w:cs="Arial"/>
          <w:szCs w:val="22"/>
          <w:lang w:val="en-AU"/>
        </w:rPr>
        <w:t>Participants with no informal supports</w:t>
      </w:r>
      <w:r w:rsidR="008311E3">
        <w:rPr>
          <w:rFonts w:eastAsia="Arial" w:cs="Arial"/>
          <w:szCs w:val="22"/>
          <w:lang w:val="en-AU"/>
        </w:rPr>
        <w:t>.</w:t>
      </w:r>
      <w:r w:rsidRPr="00DA5C8E">
        <w:rPr>
          <w:rFonts w:eastAsia="Arial" w:cs="Arial"/>
          <w:szCs w:val="22"/>
          <w:lang w:val="en-AU"/>
        </w:rPr>
        <w:t xml:space="preserve"> </w:t>
      </w:r>
    </w:p>
    <w:p w14:paraId="3F2B6E88" w14:textId="77777777" w:rsidR="00523553" w:rsidRPr="00DA5C8E" w:rsidRDefault="00523553" w:rsidP="000711FE">
      <w:pPr>
        <w:pStyle w:val="ListParagraph"/>
        <w:numPr>
          <w:ilvl w:val="0"/>
          <w:numId w:val="12"/>
        </w:numPr>
        <w:spacing w:line="360" w:lineRule="auto"/>
        <w:rPr>
          <w:rFonts w:eastAsia="Arial" w:cs="Arial"/>
          <w:szCs w:val="22"/>
          <w:lang w:val="en-AU"/>
        </w:rPr>
      </w:pPr>
      <w:r w:rsidRPr="00DA5C8E">
        <w:rPr>
          <w:rFonts w:eastAsia="Arial" w:cs="Arial"/>
          <w:szCs w:val="22"/>
          <w:lang w:val="en-AU"/>
        </w:rPr>
        <w:lastRenderedPageBreak/>
        <w:t xml:space="preserve">Look into targeted approaches for the above groups (e.g., the utility of peer support for particular groups). </w:t>
      </w:r>
    </w:p>
    <w:p w14:paraId="003C3FDC" w14:textId="77777777" w:rsidR="00523553" w:rsidRPr="00DA5C8E" w:rsidRDefault="00523553" w:rsidP="000711FE">
      <w:pPr>
        <w:pStyle w:val="ListParagraph"/>
        <w:numPr>
          <w:ilvl w:val="0"/>
          <w:numId w:val="12"/>
        </w:numPr>
        <w:spacing w:line="360" w:lineRule="auto"/>
        <w:rPr>
          <w:rFonts w:eastAsia="Arial" w:cs="Arial"/>
          <w:szCs w:val="22"/>
          <w:lang w:val="en-AU"/>
        </w:rPr>
      </w:pPr>
      <w:r w:rsidRPr="00DA5C8E">
        <w:rPr>
          <w:rFonts w:eastAsia="Arial" w:cs="Arial"/>
          <w:szCs w:val="22"/>
          <w:lang w:val="en-AU"/>
        </w:rPr>
        <w:t>Recognise those who will always need support or substitute decision making</w:t>
      </w:r>
      <w:r w:rsidR="001360E5" w:rsidRPr="00DA5C8E">
        <w:rPr>
          <w:rFonts w:eastAsia="Arial" w:cs="Arial"/>
          <w:szCs w:val="22"/>
          <w:lang w:val="en-AU"/>
        </w:rPr>
        <w:t>.</w:t>
      </w:r>
      <w:r w:rsidRPr="00DA5C8E">
        <w:rPr>
          <w:rFonts w:eastAsia="Arial" w:cs="Arial"/>
          <w:szCs w:val="22"/>
          <w:lang w:val="en-AU"/>
        </w:rPr>
        <w:t xml:space="preserve"> </w:t>
      </w:r>
    </w:p>
    <w:p w14:paraId="226A9658"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Language</w:t>
      </w:r>
    </w:p>
    <w:p w14:paraId="6E166304" w14:textId="77777777" w:rsidR="00523553" w:rsidRPr="00DA5C8E" w:rsidRDefault="00523553" w:rsidP="000711FE">
      <w:pPr>
        <w:pStyle w:val="ListParagraph"/>
        <w:numPr>
          <w:ilvl w:val="0"/>
          <w:numId w:val="13"/>
        </w:numPr>
        <w:spacing w:line="360" w:lineRule="auto"/>
        <w:rPr>
          <w:rFonts w:eastAsia="Arial" w:cs="Arial"/>
          <w:szCs w:val="22"/>
          <w:lang w:val="en-AU"/>
        </w:rPr>
      </w:pPr>
      <w:r w:rsidRPr="00DA5C8E">
        <w:rPr>
          <w:rFonts w:eastAsia="Arial" w:cs="Arial"/>
          <w:szCs w:val="22"/>
          <w:lang w:val="en-AU"/>
        </w:rPr>
        <w:t xml:space="preserve">Define and use the terms ‘capability’ and ‘capacity’ more clearly. </w:t>
      </w:r>
    </w:p>
    <w:p w14:paraId="6BE18FC1" w14:textId="77777777" w:rsidR="00523553" w:rsidRPr="00DA5C8E" w:rsidRDefault="00523553" w:rsidP="000711FE">
      <w:pPr>
        <w:pStyle w:val="ListParagraph"/>
        <w:numPr>
          <w:ilvl w:val="0"/>
          <w:numId w:val="13"/>
        </w:numPr>
        <w:spacing w:line="360" w:lineRule="auto"/>
        <w:rPr>
          <w:rFonts w:eastAsia="Arial" w:cs="Arial"/>
          <w:szCs w:val="22"/>
          <w:lang w:val="en-AU"/>
        </w:rPr>
      </w:pPr>
      <w:r w:rsidRPr="00DA5C8E">
        <w:rPr>
          <w:rFonts w:eastAsia="Arial" w:cs="Arial"/>
          <w:szCs w:val="22"/>
          <w:lang w:val="en-AU"/>
        </w:rPr>
        <w:t xml:space="preserve">Use the word ‘decision’ rather than ‘choice’ for the role of the participant. </w:t>
      </w:r>
    </w:p>
    <w:p w14:paraId="4754D054" w14:textId="77777777" w:rsidR="00523553" w:rsidRPr="00DA5C8E" w:rsidRDefault="00523553" w:rsidP="000711FE">
      <w:pPr>
        <w:pStyle w:val="ListParagraph"/>
        <w:numPr>
          <w:ilvl w:val="0"/>
          <w:numId w:val="13"/>
        </w:numPr>
        <w:spacing w:line="360" w:lineRule="auto"/>
        <w:rPr>
          <w:rFonts w:eastAsia="Arial" w:cs="Arial"/>
          <w:szCs w:val="22"/>
          <w:lang w:val="en-AU"/>
        </w:rPr>
      </w:pPr>
      <w:r w:rsidRPr="00DA5C8E">
        <w:rPr>
          <w:rFonts w:eastAsia="Arial" w:cs="Arial"/>
          <w:szCs w:val="22"/>
          <w:lang w:val="en-AU"/>
        </w:rPr>
        <w:t xml:space="preserve">Use ‘supported decision making’ as the term which applies to both the process, and resources and tools. </w:t>
      </w:r>
    </w:p>
    <w:p w14:paraId="1BC9120A" w14:textId="77777777" w:rsidR="00523553" w:rsidRPr="00DA5C8E" w:rsidRDefault="00523553" w:rsidP="000711FE">
      <w:pPr>
        <w:pStyle w:val="ListParagraph"/>
        <w:numPr>
          <w:ilvl w:val="0"/>
          <w:numId w:val="13"/>
        </w:numPr>
        <w:spacing w:line="360" w:lineRule="auto"/>
        <w:rPr>
          <w:rFonts w:eastAsia="Arial" w:cs="Arial"/>
          <w:szCs w:val="22"/>
          <w:lang w:val="en-AU"/>
        </w:rPr>
      </w:pPr>
      <w:r w:rsidRPr="00DA5C8E">
        <w:rPr>
          <w:rFonts w:eastAsia="Arial" w:cs="Arial"/>
          <w:szCs w:val="22"/>
          <w:lang w:val="en-AU"/>
        </w:rPr>
        <w:t xml:space="preserve">Do not use the term ‘best interest’ in policy or framework. </w:t>
      </w:r>
    </w:p>
    <w:p w14:paraId="0BC5D637"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D</w:t>
      </w:r>
      <w:r w:rsidR="00190C7A" w:rsidRPr="00DA5C8E">
        <w:rPr>
          <w:rFonts w:eastAsia="Arial" w:cs="Arial"/>
          <w:b/>
          <w:szCs w:val="22"/>
          <w:lang w:val="en-AU"/>
        </w:rPr>
        <w:t>ecision factors</w:t>
      </w:r>
    </w:p>
    <w:p w14:paraId="3FB7A185" w14:textId="77777777" w:rsidR="00523553" w:rsidRPr="00DA5C8E" w:rsidRDefault="00523553" w:rsidP="000711FE">
      <w:pPr>
        <w:pStyle w:val="ListParagraph"/>
        <w:numPr>
          <w:ilvl w:val="0"/>
          <w:numId w:val="14"/>
        </w:numPr>
        <w:spacing w:line="360" w:lineRule="auto"/>
        <w:rPr>
          <w:rFonts w:eastAsia="Arial" w:cs="Arial"/>
          <w:szCs w:val="22"/>
          <w:lang w:val="en-AU"/>
        </w:rPr>
      </w:pPr>
      <w:r w:rsidRPr="00DA5C8E">
        <w:rPr>
          <w:rFonts w:eastAsia="Arial" w:cs="Arial"/>
          <w:szCs w:val="22"/>
          <w:lang w:val="en-AU"/>
        </w:rPr>
        <w:t>Consult more deeply with people with disability, families and other supporters, and disability representative organisations on how decision</w:t>
      </w:r>
      <w:r w:rsidR="001360E5" w:rsidRPr="00DA5C8E">
        <w:rPr>
          <w:rFonts w:eastAsia="Arial" w:cs="Arial"/>
          <w:szCs w:val="22"/>
          <w:lang w:val="en-AU"/>
        </w:rPr>
        <w:t xml:space="preserve">s and what is needed to make decisions interacts </w:t>
      </w:r>
      <w:r w:rsidRPr="00DA5C8E">
        <w:rPr>
          <w:rFonts w:eastAsia="Arial" w:cs="Arial"/>
          <w:szCs w:val="22"/>
          <w:lang w:val="en-AU"/>
        </w:rPr>
        <w:t xml:space="preserve">with the NDIS Support for Decision Making policy.  </w:t>
      </w:r>
    </w:p>
    <w:p w14:paraId="02BC453C" w14:textId="77777777" w:rsidR="00523553" w:rsidRPr="00DA5C8E" w:rsidRDefault="00523553" w:rsidP="000711FE">
      <w:pPr>
        <w:pStyle w:val="ListParagraph"/>
        <w:numPr>
          <w:ilvl w:val="0"/>
          <w:numId w:val="14"/>
        </w:numPr>
        <w:spacing w:line="360" w:lineRule="auto"/>
        <w:rPr>
          <w:rFonts w:eastAsia="Arial" w:cs="Arial"/>
          <w:szCs w:val="22"/>
          <w:lang w:val="en-AU"/>
        </w:rPr>
      </w:pPr>
      <w:r w:rsidRPr="00DA5C8E">
        <w:rPr>
          <w:rFonts w:eastAsia="Arial" w:cs="Arial"/>
          <w:szCs w:val="22"/>
          <w:lang w:val="en-AU"/>
        </w:rPr>
        <w:t>Ensure</w:t>
      </w:r>
      <w:r w:rsidR="001360E5" w:rsidRPr="00DA5C8E">
        <w:rPr>
          <w:rFonts w:eastAsia="Arial" w:cs="Arial"/>
          <w:szCs w:val="22"/>
          <w:lang w:val="en-AU"/>
        </w:rPr>
        <w:t xml:space="preserve"> the</w:t>
      </w:r>
      <w:r w:rsidRPr="00DA5C8E">
        <w:rPr>
          <w:rFonts w:eastAsia="Arial" w:cs="Arial"/>
          <w:szCs w:val="22"/>
          <w:lang w:val="en-AU"/>
        </w:rPr>
        <w:t xml:space="preserve"> approach also considers the decision itself (such as impact) and the broader environment in which the decision is being made (for example, opportunities and time).  </w:t>
      </w:r>
    </w:p>
    <w:p w14:paraId="0BB8C114" w14:textId="77777777" w:rsidR="00523553" w:rsidRPr="00DA5C8E" w:rsidRDefault="00523553" w:rsidP="000711FE">
      <w:pPr>
        <w:pStyle w:val="ListParagraph"/>
        <w:numPr>
          <w:ilvl w:val="0"/>
          <w:numId w:val="14"/>
        </w:numPr>
        <w:spacing w:line="360" w:lineRule="auto"/>
        <w:rPr>
          <w:rFonts w:eastAsia="Arial" w:cs="Arial"/>
          <w:szCs w:val="22"/>
          <w:lang w:val="en-AU"/>
        </w:rPr>
      </w:pPr>
      <w:r w:rsidRPr="00DA5C8E">
        <w:rPr>
          <w:rFonts w:eastAsia="Arial" w:cs="Arial"/>
          <w:szCs w:val="22"/>
          <w:lang w:val="en-AU"/>
        </w:rPr>
        <w:t xml:space="preserve">Ensure the conflict of interest policy takes into account that conflicts in service provision are not always malicious and that using a strong compliance approach with registered providers to try and eliminate all risk of conflict of interest is unlikely to be a practical or appropriate response. </w:t>
      </w:r>
    </w:p>
    <w:p w14:paraId="49D3CB2C" w14:textId="77777777" w:rsidR="00523553" w:rsidRPr="00DA5C8E" w:rsidRDefault="00523553" w:rsidP="000711FE">
      <w:pPr>
        <w:pStyle w:val="ListParagraph"/>
        <w:numPr>
          <w:ilvl w:val="0"/>
          <w:numId w:val="14"/>
        </w:numPr>
        <w:spacing w:line="360" w:lineRule="auto"/>
        <w:rPr>
          <w:rFonts w:eastAsia="Arial" w:cs="Arial"/>
          <w:szCs w:val="22"/>
          <w:lang w:val="en-AU"/>
        </w:rPr>
      </w:pPr>
      <w:r w:rsidRPr="00DA5C8E">
        <w:rPr>
          <w:rFonts w:eastAsia="Arial" w:cs="Arial"/>
          <w:szCs w:val="22"/>
          <w:lang w:val="en-AU"/>
        </w:rPr>
        <w:t xml:space="preserve">Ensure Support for Decision Making policy considers people with dual disability diagnosis. </w:t>
      </w:r>
    </w:p>
    <w:p w14:paraId="5D263C94"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S</w:t>
      </w:r>
      <w:r w:rsidR="00190C7A" w:rsidRPr="00DA5C8E">
        <w:rPr>
          <w:rFonts w:eastAsia="Arial" w:cs="Arial"/>
          <w:b/>
          <w:szCs w:val="22"/>
          <w:lang w:val="en-AU"/>
        </w:rPr>
        <w:t>afeguards</w:t>
      </w:r>
    </w:p>
    <w:p w14:paraId="1EEED003"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 xml:space="preserve">Provide more detail about safeguards in the policy. </w:t>
      </w:r>
    </w:p>
    <w:p w14:paraId="4AAEB930" w14:textId="77777777" w:rsidR="001360E5"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For the NDIS Quality and Safeguards Commission</w:t>
      </w:r>
      <w:r w:rsidR="001360E5" w:rsidRPr="00DA5C8E">
        <w:rPr>
          <w:rFonts w:eastAsia="Arial" w:cs="Arial"/>
          <w:szCs w:val="22"/>
          <w:lang w:val="en-AU"/>
        </w:rPr>
        <w:t>:</w:t>
      </w:r>
    </w:p>
    <w:p w14:paraId="2C0345D3" w14:textId="77777777" w:rsidR="00523553" w:rsidRPr="00DA5C8E" w:rsidRDefault="001360E5" w:rsidP="000711FE">
      <w:pPr>
        <w:pStyle w:val="ListParagraph"/>
        <w:numPr>
          <w:ilvl w:val="1"/>
          <w:numId w:val="15"/>
        </w:numPr>
        <w:spacing w:line="360" w:lineRule="auto"/>
        <w:rPr>
          <w:rFonts w:eastAsia="Arial" w:cs="Arial"/>
          <w:szCs w:val="22"/>
          <w:lang w:val="en-AU"/>
        </w:rPr>
      </w:pPr>
      <w:r w:rsidRPr="00DA5C8E">
        <w:rPr>
          <w:rFonts w:eastAsia="Arial" w:cs="Arial"/>
          <w:szCs w:val="22"/>
          <w:lang w:val="en-AU"/>
        </w:rPr>
        <w:t>T</w:t>
      </w:r>
      <w:r w:rsidR="00523553" w:rsidRPr="00DA5C8E">
        <w:rPr>
          <w:rFonts w:eastAsia="Arial" w:cs="Arial"/>
          <w:szCs w:val="22"/>
          <w:lang w:val="en-AU"/>
        </w:rPr>
        <w:t xml:space="preserve">ake responsibility for guidance and monitoring of supported decision making processes by service providers, especially home and living providers. </w:t>
      </w:r>
    </w:p>
    <w:p w14:paraId="149A6BE6" w14:textId="77777777" w:rsidR="00523553" w:rsidRPr="00DA5C8E" w:rsidRDefault="001360E5" w:rsidP="000711FE">
      <w:pPr>
        <w:pStyle w:val="ListParagraph"/>
        <w:numPr>
          <w:ilvl w:val="1"/>
          <w:numId w:val="15"/>
        </w:numPr>
        <w:spacing w:line="360" w:lineRule="auto"/>
        <w:rPr>
          <w:rFonts w:eastAsia="Arial" w:cs="Arial"/>
          <w:szCs w:val="22"/>
          <w:lang w:val="en-AU"/>
        </w:rPr>
      </w:pPr>
      <w:r w:rsidRPr="00DA5C8E">
        <w:rPr>
          <w:rFonts w:eastAsia="Arial" w:cs="Arial"/>
          <w:szCs w:val="22"/>
          <w:lang w:val="en-AU"/>
        </w:rPr>
        <w:t>M</w:t>
      </w:r>
      <w:r w:rsidR="00523553" w:rsidRPr="00DA5C8E">
        <w:rPr>
          <w:rFonts w:eastAsia="Arial" w:cs="Arial"/>
          <w:szCs w:val="22"/>
          <w:lang w:val="en-AU"/>
        </w:rPr>
        <w:t xml:space="preserve">anage a registration process for informal and formal decision supporters (including support coordinators and plan managers). </w:t>
      </w:r>
    </w:p>
    <w:p w14:paraId="032A0B88" w14:textId="77777777" w:rsidR="00523553" w:rsidRPr="00DA5C8E" w:rsidRDefault="001360E5" w:rsidP="000711FE">
      <w:pPr>
        <w:pStyle w:val="ListParagraph"/>
        <w:numPr>
          <w:ilvl w:val="1"/>
          <w:numId w:val="15"/>
        </w:numPr>
        <w:spacing w:line="360" w:lineRule="auto"/>
        <w:rPr>
          <w:rFonts w:eastAsia="Arial" w:cs="Arial"/>
          <w:szCs w:val="22"/>
          <w:lang w:val="en-AU"/>
        </w:rPr>
      </w:pPr>
      <w:r w:rsidRPr="00DA5C8E">
        <w:rPr>
          <w:rFonts w:eastAsia="Arial" w:cs="Arial"/>
          <w:szCs w:val="22"/>
          <w:lang w:val="en-AU"/>
        </w:rPr>
        <w:t>R</w:t>
      </w:r>
      <w:r w:rsidR="00523553" w:rsidRPr="00DA5C8E">
        <w:rPr>
          <w:rFonts w:eastAsia="Arial" w:cs="Arial"/>
          <w:szCs w:val="22"/>
          <w:lang w:val="en-AU"/>
        </w:rPr>
        <w:t xml:space="preserve">egulate potential conflict of interest situations. </w:t>
      </w:r>
    </w:p>
    <w:p w14:paraId="7F0923FD" w14:textId="77777777" w:rsidR="00523553" w:rsidRPr="00DA5C8E" w:rsidRDefault="00523553" w:rsidP="000711FE">
      <w:pPr>
        <w:pStyle w:val="ListParagraph"/>
        <w:numPr>
          <w:ilvl w:val="1"/>
          <w:numId w:val="15"/>
        </w:numPr>
        <w:spacing w:line="360" w:lineRule="auto"/>
        <w:rPr>
          <w:rFonts w:eastAsia="Arial" w:cs="Arial"/>
          <w:szCs w:val="22"/>
          <w:lang w:val="en-AU"/>
        </w:rPr>
      </w:pPr>
      <w:r w:rsidRPr="00DA5C8E">
        <w:rPr>
          <w:rFonts w:eastAsia="Arial" w:cs="Arial"/>
          <w:szCs w:val="22"/>
          <w:lang w:val="en-AU"/>
        </w:rPr>
        <w:t xml:space="preserve">For there to be additional checks for NDIS Service Providers who apply to be Nominees or Guardians. </w:t>
      </w:r>
    </w:p>
    <w:p w14:paraId="1CB69AF9"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lastRenderedPageBreak/>
        <w:t xml:space="preserve">Recognise that all decision supporters and the NDIA (in addition to service providers) have responsibility to safeguard the participant against undue influence in making and implementing decisions. </w:t>
      </w:r>
    </w:p>
    <w:p w14:paraId="246408D1"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 xml:space="preserve">Safeguard against the risks of leaning too heavily on informal support networks. </w:t>
      </w:r>
    </w:p>
    <w:p w14:paraId="2CB302E8"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 xml:space="preserve">Safeguard against the potential undue influence of service providers (and provide guidance around how they can enable risk). </w:t>
      </w:r>
    </w:p>
    <w:p w14:paraId="6A8354F9"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 xml:space="preserve">Safeguard against the risks of family violence, including identification and </w:t>
      </w:r>
      <w:r w:rsidR="001360E5" w:rsidRPr="00DA5C8E">
        <w:rPr>
          <w:rFonts w:eastAsia="Arial" w:cs="Arial"/>
          <w:szCs w:val="22"/>
          <w:lang w:val="en-AU"/>
        </w:rPr>
        <w:t xml:space="preserve">the </w:t>
      </w:r>
      <w:r w:rsidRPr="00DA5C8E">
        <w:rPr>
          <w:rFonts w:eastAsia="Arial" w:cs="Arial"/>
          <w:szCs w:val="22"/>
          <w:lang w:val="en-AU"/>
        </w:rPr>
        <w:t xml:space="preserve">considerations that this will have on decision making capacity. </w:t>
      </w:r>
    </w:p>
    <w:p w14:paraId="4B5FB45D"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Recognise the need of people who have no informal supports</w:t>
      </w:r>
      <w:r w:rsidR="001360E5" w:rsidRPr="00DA5C8E">
        <w:rPr>
          <w:rFonts w:eastAsia="Arial" w:cs="Arial"/>
          <w:szCs w:val="22"/>
          <w:lang w:val="en-AU"/>
        </w:rPr>
        <w:t>,</w:t>
      </w:r>
      <w:r w:rsidRPr="00DA5C8E">
        <w:rPr>
          <w:rFonts w:eastAsia="Arial" w:cs="Arial"/>
          <w:szCs w:val="22"/>
          <w:lang w:val="en-AU"/>
        </w:rPr>
        <w:t xml:space="preserve"> or ageing parents, and the potential risks involved. </w:t>
      </w:r>
    </w:p>
    <w:p w14:paraId="319740CF" w14:textId="77777777" w:rsidR="00523553" w:rsidRPr="00DA5C8E" w:rsidRDefault="00523553" w:rsidP="000711FE">
      <w:pPr>
        <w:pStyle w:val="ListParagraph"/>
        <w:numPr>
          <w:ilvl w:val="0"/>
          <w:numId w:val="15"/>
        </w:numPr>
        <w:spacing w:line="360" w:lineRule="auto"/>
        <w:rPr>
          <w:rFonts w:eastAsia="Arial" w:cs="Arial"/>
          <w:szCs w:val="22"/>
          <w:lang w:val="en-AU"/>
        </w:rPr>
      </w:pPr>
      <w:r w:rsidRPr="00DA5C8E">
        <w:rPr>
          <w:rFonts w:eastAsia="Arial" w:cs="Arial"/>
          <w:szCs w:val="22"/>
          <w:lang w:val="en-AU"/>
        </w:rPr>
        <w:t xml:space="preserve">Safeguards in place to ensure limited or no conflict of interest between participants and plan management service providers. </w:t>
      </w:r>
    </w:p>
    <w:p w14:paraId="129E03B1"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Risk</w:t>
      </w:r>
    </w:p>
    <w:p w14:paraId="53006382" w14:textId="77777777" w:rsidR="00523553" w:rsidRPr="00DA5C8E" w:rsidRDefault="001360E5"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C</w:t>
      </w:r>
      <w:r w:rsidR="00523553" w:rsidRPr="00DA5C8E">
        <w:rPr>
          <w:rFonts w:eastAsia="Arial" w:cs="Arial"/>
          <w:szCs w:val="22"/>
          <w:lang w:val="en-AU"/>
        </w:rPr>
        <w:t xml:space="preserve">onsider dignity of risk, enabling risk and the right to make ‘unwise’ decisions in the Decision Making Capability Framework. </w:t>
      </w:r>
    </w:p>
    <w:p w14:paraId="50F653A2"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Rights and consent</w:t>
      </w:r>
    </w:p>
    <w:p w14:paraId="14F34CCA" w14:textId="15494858" w:rsidR="00523553" w:rsidRPr="00DA5C8E" w:rsidRDefault="008311E3" w:rsidP="000711FE">
      <w:pPr>
        <w:pStyle w:val="ListParagraph"/>
        <w:numPr>
          <w:ilvl w:val="0"/>
          <w:numId w:val="16"/>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the policy upholds the rights of people who cannot or will not consent to </w:t>
      </w:r>
      <w:r w:rsidR="00242D51">
        <w:rPr>
          <w:rFonts w:eastAsia="Arial" w:cs="Arial"/>
          <w:szCs w:val="22"/>
          <w:lang w:val="en-AU"/>
        </w:rPr>
        <w:t>Support for Decision Making</w:t>
      </w:r>
      <w:r w:rsidR="00523553" w:rsidRPr="00DA5C8E">
        <w:rPr>
          <w:rFonts w:eastAsia="Arial" w:cs="Arial"/>
          <w:szCs w:val="22"/>
          <w:lang w:val="en-AU"/>
        </w:rPr>
        <w:t xml:space="preserve">. </w:t>
      </w:r>
    </w:p>
    <w:p w14:paraId="54D59A2D"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Separate the concept of capacity from good, rational decision making.  </w:t>
      </w:r>
    </w:p>
    <w:p w14:paraId="2188A46A"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The policy should reiterate that it is the person’s choice whether they want support with decisions or not and the best people to help with decision-making are those that the person chooses. </w:t>
      </w:r>
    </w:p>
    <w:p w14:paraId="121837D9"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Acknowledge that people have the right to make bad decisions. </w:t>
      </w:r>
    </w:p>
    <w:p w14:paraId="4623424B"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Review a participant's right to request changes to their plan without a nominee's consent. </w:t>
      </w:r>
    </w:p>
    <w:p w14:paraId="51B31581"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Review potential harm of current nominee rules to victim-survivors of family violence. </w:t>
      </w:r>
    </w:p>
    <w:p w14:paraId="5E4CE308"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Require a substitute decision-maker, such as a plan nominee, to act on the basis of the person’s will and preferences as much as possible, rather than on the basis of perceived best interests </w:t>
      </w:r>
    </w:p>
    <w:p w14:paraId="46AE9CB2" w14:textId="77777777" w:rsidR="00523553" w:rsidRPr="00DA5C8E" w:rsidRDefault="00523553" w:rsidP="000711FE">
      <w:pPr>
        <w:pStyle w:val="ListParagraph"/>
        <w:numPr>
          <w:ilvl w:val="0"/>
          <w:numId w:val="16"/>
        </w:numPr>
        <w:spacing w:line="360" w:lineRule="auto"/>
        <w:rPr>
          <w:rFonts w:eastAsia="Arial" w:cs="Arial"/>
          <w:szCs w:val="22"/>
          <w:lang w:val="en-AU"/>
        </w:rPr>
      </w:pPr>
      <w:r w:rsidRPr="00DA5C8E">
        <w:rPr>
          <w:rFonts w:eastAsia="Arial" w:cs="Arial"/>
          <w:szCs w:val="22"/>
          <w:lang w:val="en-AU"/>
        </w:rPr>
        <w:t xml:space="preserve">Language in the policy conveys a message that a participant’s access to decision-making support will be determined by the Agency. This fails to reflect the ethos of the CRPD which requires people with disability to make their own decisions, including deciding upon how their decision-support needs can best be met. The policy’s </w:t>
      </w:r>
      <w:r w:rsidRPr="00DA5C8E">
        <w:rPr>
          <w:rFonts w:eastAsia="Arial" w:cs="Arial"/>
          <w:szCs w:val="22"/>
          <w:lang w:val="en-AU"/>
        </w:rPr>
        <w:lastRenderedPageBreak/>
        <w:t xml:space="preserve">starting point must be to establish the views of the participant with respect to how best to meet their decision-support needs. </w:t>
      </w:r>
    </w:p>
    <w:p w14:paraId="33BE3CFE"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Guardianship</w:t>
      </w:r>
    </w:p>
    <w:p w14:paraId="2436BE6E" w14:textId="77777777" w:rsidR="00523553" w:rsidRPr="00DA5C8E" w:rsidRDefault="00523553" w:rsidP="000711FE">
      <w:pPr>
        <w:pStyle w:val="ListParagraph"/>
        <w:numPr>
          <w:ilvl w:val="0"/>
          <w:numId w:val="17"/>
        </w:numPr>
        <w:spacing w:line="360" w:lineRule="auto"/>
        <w:rPr>
          <w:rFonts w:eastAsia="Arial" w:cs="Arial"/>
          <w:szCs w:val="22"/>
          <w:lang w:val="en-AU"/>
        </w:rPr>
      </w:pPr>
      <w:r w:rsidRPr="00DA5C8E">
        <w:rPr>
          <w:rFonts w:eastAsia="Arial" w:cs="Arial"/>
          <w:szCs w:val="22"/>
          <w:lang w:val="en-AU"/>
        </w:rPr>
        <w:t xml:space="preserve">Clearly explain the limitations of the NDIA’s policy on guardianship, its relationships between different state/territory guardianship systems and how the NDIS Support for Decision Making policy will interface with those systems. </w:t>
      </w:r>
    </w:p>
    <w:p w14:paraId="633459DA"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Provisi</w:t>
      </w:r>
      <w:r w:rsidR="00190C7A" w:rsidRPr="00DA5C8E">
        <w:rPr>
          <w:rFonts w:eastAsia="Arial" w:cs="Arial"/>
          <w:b/>
          <w:szCs w:val="22"/>
          <w:lang w:val="en-AU"/>
        </w:rPr>
        <w:t>on of formal decision support</w:t>
      </w:r>
    </w:p>
    <w:p w14:paraId="6A67DC81" w14:textId="77777777" w:rsidR="00523553" w:rsidRPr="00DA5C8E" w:rsidRDefault="00523553" w:rsidP="000711FE">
      <w:pPr>
        <w:pStyle w:val="ListParagraph"/>
        <w:numPr>
          <w:ilvl w:val="0"/>
          <w:numId w:val="17"/>
        </w:numPr>
        <w:spacing w:line="360" w:lineRule="auto"/>
        <w:rPr>
          <w:rFonts w:eastAsia="Arial" w:cs="Arial"/>
          <w:szCs w:val="22"/>
          <w:lang w:val="en-AU"/>
        </w:rPr>
      </w:pPr>
      <w:r w:rsidRPr="00DA5C8E">
        <w:rPr>
          <w:rFonts w:eastAsia="Arial" w:cs="Arial"/>
          <w:szCs w:val="22"/>
          <w:lang w:val="en-AU"/>
        </w:rPr>
        <w:t xml:space="preserve">Block fund formal decision support under the NDIS Support for Decision Making policy to be provided by independent decision supporters who are best placed in independent advocacy organisations and DROs. </w:t>
      </w:r>
    </w:p>
    <w:p w14:paraId="2D8338AD" w14:textId="77777777" w:rsidR="00523553" w:rsidRPr="00DA5C8E" w:rsidRDefault="00523553" w:rsidP="000711FE">
      <w:pPr>
        <w:pStyle w:val="ListParagraph"/>
        <w:numPr>
          <w:ilvl w:val="0"/>
          <w:numId w:val="17"/>
        </w:numPr>
        <w:spacing w:line="360" w:lineRule="auto"/>
        <w:rPr>
          <w:rFonts w:eastAsia="Arial" w:cs="Arial"/>
          <w:szCs w:val="22"/>
          <w:lang w:val="en-AU"/>
        </w:rPr>
      </w:pPr>
      <w:r w:rsidRPr="00DA5C8E">
        <w:rPr>
          <w:rFonts w:eastAsia="Arial" w:cs="Arial"/>
          <w:szCs w:val="22"/>
          <w:lang w:val="en-AU"/>
        </w:rPr>
        <w:t xml:space="preserve">Fund and strengthen currently funded advocacy, especially if the NDIA is introducing policy which may increase the need for advocates. </w:t>
      </w:r>
    </w:p>
    <w:p w14:paraId="1E220956" w14:textId="77777777" w:rsidR="00523553" w:rsidRPr="00DA5C8E" w:rsidRDefault="00523553" w:rsidP="000711FE">
      <w:pPr>
        <w:pStyle w:val="ListParagraph"/>
        <w:numPr>
          <w:ilvl w:val="0"/>
          <w:numId w:val="17"/>
        </w:numPr>
        <w:spacing w:line="360" w:lineRule="auto"/>
        <w:rPr>
          <w:rFonts w:eastAsia="Arial" w:cs="Arial"/>
          <w:szCs w:val="22"/>
          <w:lang w:val="en-AU"/>
        </w:rPr>
      </w:pPr>
      <w:r w:rsidRPr="00DA5C8E">
        <w:rPr>
          <w:rFonts w:eastAsia="Arial" w:cs="Arial"/>
          <w:szCs w:val="22"/>
          <w:lang w:val="en-AU"/>
        </w:rPr>
        <w:t xml:space="preserve">Prioritise funding and resources for LACs, NDIA planners and support coordinators. </w:t>
      </w:r>
    </w:p>
    <w:p w14:paraId="1ACCDC78" w14:textId="77777777" w:rsidR="00523553" w:rsidRPr="00DA5C8E" w:rsidRDefault="00523553" w:rsidP="000711FE">
      <w:pPr>
        <w:pStyle w:val="ListParagraph"/>
        <w:numPr>
          <w:ilvl w:val="0"/>
          <w:numId w:val="17"/>
        </w:numPr>
        <w:spacing w:line="360" w:lineRule="auto"/>
        <w:rPr>
          <w:rFonts w:eastAsia="Arial" w:cs="Arial"/>
          <w:szCs w:val="22"/>
          <w:lang w:val="en-AU"/>
        </w:rPr>
      </w:pPr>
      <w:r w:rsidRPr="00DA5C8E">
        <w:rPr>
          <w:rFonts w:eastAsia="Arial" w:cs="Arial"/>
          <w:szCs w:val="22"/>
          <w:lang w:val="en-AU"/>
        </w:rPr>
        <w:t xml:space="preserve">Invest in and encourage longevity in the service relationship between decision supporters and people with disability </w:t>
      </w:r>
    </w:p>
    <w:p w14:paraId="4032B239"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Provision</w:t>
      </w:r>
      <w:r w:rsidR="00190C7A" w:rsidRPr="00DA5C8E">
        <w:rPr>
          <w:rFonts w:eastAsia="Arial" w:cs="Arial"/>
          <w:b/>
          <w:szCs w:val="22"/>
          <w:lang w:val="en-AU"/>
        </w:rPr>
        <w:t xml:space="preserve"> of informal decision support</w:t>
      </w:r>
    </w:p>
    <w:p w14:paraId="73EC0B3F" w14:textId="77777777" w:rsidR="00523553" w:rsidRPr="00DA5C8E" w:rsidRDefault="00523553" w:rsidP="000711FE">
      <w:pPr>
        <w:pStyle w:val="ListParagraph"/>
        <w:numPr>
          <w:ilvl w:val="0"/>
          <w:numId w:val="18"/>
        </w:numPr>
        <w:spacing w:line="360" w:lineRule="auto"/>
        <w:rPr>
          <w:rFonts w:eastAsia="Arial" w:cs="Arial"/>
          <w:szCs w:val="22"/>
          <w:lang w:val="en-AU"/>
        </w:rPr>
      </w:pPr>
      <w:r w:rsidRPr="00DA5C8E">
        <w:rPr>
          <w:rFonts w:eastAsia="Arial" w:cs="Arial"/>
          <w:szCs w:val="22"/>
          <w:lang w:val="en-AU"/>
        </w:rPr>
        <w:t xml:space="preserve">Fund peer support for young people, their families and other informal supporters. </w:t>
      </w:r>
    </w:p>
    <w:p w14:paraId="41786839" w14:textId="37690F7E" w:rsidR="00523553" w:rsidRPr="00DA5C8E" w:rsidRDefault="00713306" w:rsidP="000711FE">
      <w:pPr>
        <w:pStyle w:val="ListParagraph"/>
        <w:numPr>
          <w:ilvl w:val="0"/>
          <w:numId w:val="18"/>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decision making capacity building activities are developed and funded through a focus on ILC/Tier 2, including training opportunities, supported decision making tools</w:t>
      </w:r>
      <w:r w:rsidR="00EE62AB">
        <w:rPr>
          <w:rFonts w:eastAsia="Arial" w:cs="Arial"/>
          <w:szCs w:val="22"/>
          <w:lang w:val="en-AU"/>
        </w:rPr>
        <w:t>,</w:t>
      </w:r>
      <w:r w:rsidR="00523553" w:rsidRPr="00DA5C8E">
        <w:rPr>
          <w:rFonts w:eastAsia="Arial" w:cs="Arial"/>
          <w:szCs w:val="22"/>
          <w:lang w:val="en-AU"/>
        </w:rPr>
        <w:t xml:space="preserve"> and resources for non-professional decision supporters. </w:t>
      </w:r>
    </w:p>
    <w:p w14:paraId="434321C2" w14:textId="77777777" w:rsidR="00523553" w:rsidRPr="00DA5C8E" w:rsidRDefault="00523553" w:rsidP="000711FE">
      <w:pPr>
        <w:pStyle w:val="ListParagraph"/>
        <w:numPr>
          <w:ilvl w:val="0"/>
          <w:numId w:val="18"/>
        </w:numPr>
        <w:spacing w:line="360" w:lineRule="auto"/>
        <w:rPr>
          <w:rFonts w:eastAsia="Arial" w:cs="Arial"/>
          <w:szCs w:val="22"/>
          <w:lang w:val="en-AU"/>
        </w:rPr>
      </w:pPr>
      <w:r w:rsidRPr="00DA5C8E">
        <w:rPr>
          <w:rFonts w:eastAsia="Arial" w:cs="Arial"/>
          <w:szCs w:val="22"/>
          <w:lang w:val="en-AU"/>
        </w:rPr>
        <w:t xml:space="preserve">Longer term funding for initiatives through ILC  </w:t>
      </w:r>
    </w:p>
    <w:p w14:paraId="0172DB29" w14:textId="77777777" w:rsidR="00523553" w:rsidRPr="00DA5C8E" w:rsidRDefault="00523553" w:rsidP="000711FE">
      <w:pPr>
        <w:pStyle w:val="ListParagraph"/>
        <w:numPr>
          <w:ilvl w:val="0"/>
          <w:numId w:val="18"/>
        </w:numPr>
        <w:spacing w:line="360" w:lineRule="auto"/>
        <w:rPr>
          <w:rFonts w:eastAsia="Arial" w:cs="Arial"/>
          <w:szCs w:val="22"/>
          <w:lang w:val="en-AU"/>
        </w:rPr>
      </w:pPr>
      <w:r w:rsidRPr="00DA5C8E">
        <w:rPr>
          <w:rFonts w:eastAsia="Arial" w:cs="Arial"/>
          <w:szCs w:val="22"/>
          <w:lang w:val="en-AU"/>
        </w:rPr>
        <w:t xml:space="preserve">Work together with other government bodies to ensure appropriate funding of peer support and capacity building for decision supporters. </w:t>
      </w:r>
    </w:p>
    <w:p w14:paraId="2E4E528B" w14:textId="77777777" w:rsidR="00523553" w:rsidRPr="00DA5C8E" w:rsidRDefault="00523553" w:rsidP="000711FE">
      <w:pPr>
        <w:pStyle w:val="ListParagraph"/>
        <w:numPr>
          <w:ilvl w:val="0"/>
          <w:numId w:val="18"/>
        </w:numPr>
        <w:spacing w:line="360" w:lineRule="auto"/>
        <w:rPr>
          <w:rFonts w:eastAsia="Arial" w:cs="Arial"/>
          <w:szCs w:val="22"/>
          <w:lang w:val="en-AU"/>
        </w:rPr>
      </w:pPr>
      <w:r w:rsidRPr="00DA5C8E">
        <w:rPr>
          <w:rFonts w:eastAsia="Arial" w:cs="Arial"/>
          <w:szCs w:val="22"/>
          <w:lang w:val="en-AU"/>
        </w:rPr>
        <w:t xml:space="preserve">Invest in capacity building to improve decision making support across the broader community </w:t>
      </w:r>
    </w:p>
    <w:p w14:paraId="0DC15D24" w14:textId="77777777" w:rsidR="00523553" w:rsidRPr="00DA5C8E" w:rsidRDefault="00523553" w:rsidP="000711FE">
      <w:pPr>
        <w:pStyle w:val="ListParagraph"/>
        <w:numPr>
          <w:ilvl w:val="0"/>
          <w:numId w:val="18"/>
        </w:numPr>
        <w:spacing w:line="360" w:lineRule="auto"/>
        <w:rPr>
          <w:rFonts w:eastAsia="Arial" w:cs="Arial"/>
          <w:szCs w:val="22"/>
          <w:lang w:val="en-AU"/>
        </w:rPr>
      </w:pPr>
      <w:r w:rsidRPr="00DA5C8E">
        <w:rPr>
          <w:rFonts w:eastAsia="Arial" w:cs="Arial"/>
          <w:szCs w:val="22"/>
          <w:lang w:val="en-AU"/>
        </w:rPr>
        <w:t xml:space="preserve">Consider life coaches and access to independent mediation </w:t>
      </w:r>
    </w:p>
    <w:p w14:paraId="4E1EE75C"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P</w:t>
      </w:r>
      <w:r w:rsidR="00190C7A" w:rsidRPr="00DA5C8E">
        <w:rPr>
          <w:rFonts w:eastAsia="Arial" w:cs="Arial"/>
          <w:b/>
          <w:szCs w:val="22"/>
          <w:lang w:val="en-AU"/>
        </w:rPr>
        <w:t>lan funding</w:t>
      </w:r>
    </w:p>
    <w:p w14:paraId="129E9C3D" w14:textId="77777777" w:rsidR="00523553" w:rsidRPr="00DA5C8E" w:rsidRDefault="00523553" w:rsidP="000711FE">
      <w:pPr>
        <w:pStyle w:val="ListParagraph"/>
        <w:numPr>
          <w:ilvl w:val="0"/>
          <w:numId w:val="19"/>
        </w:numPr>
        <w:spacing w:line="360" w:lineRule="auto"/>
        <w:rPr>
          <w:rFonts w:eastAsia="Arial" w:cs="Arial"/>
          <w:szCs w:val="22"/>
          <w:lang w:val="en-AU"/>
        </w:rPr>
      </w:pPr>
      <w:r w:rsidRPr="00DA5C8E">
        <w:rPr>
          <w:rFonts w:eastAsia="Arial" w:cs="Arial"/>
          <w:szCs w:val="22"/>
          <w:lang w:val="en-AU"/>
        </w:rPr>
        <w:t xml:space="preserve">Therapeutic support to increase participant involvement in decision making </w:t>
      </w:r>
    </w:p>
    <w:p w14:paraId="69DC89DA" w14:textId="54841F1A" w:rsidR="00523553" w:rsidRPr="00DA5C8E" w:rsidRDefault="00713306" w:rsidP="000711FE">
      <w:pPr>
        <w:pStyle w:val="ListParagraph"/>
        <w:numPr>
          <w:ilvl w:val="0"/>
          <w:numId w:val="19"/>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the flexible use of plan funds. </w:t>
      </w:r>
    </w:p>
    <w:p w14:paraId="4CA16B27" w14:textId="77777777" w:rsidR="00523553" w:rsidRPr="00DA5C8E" w:rsidRDefault="00523553" w:rsidP="000711FE">
      <w:pPr>
        <w:pStyle w:val="ListParagraph"/>
        <w:numPr>
          <w:ilvl w:val="0"/>
          <w:numId w:val="19"/>
        </w:numPr>
        <w:spacing w:line="360" w:lineRule="auto"/>
        <w:rPr>
          <w:rFonts w:eastAsia="Arial" w:cs="Arial"/>
          <w:szCs w:val="22"/>
          <w:lang w:val="en-AU"/>
        </w:rPr>
      </w:pPr>
      <w:r w:rsidRPr="00DA5C8E">
        <w:rPr>
          <w:rFonts w:eastAsia="Arial" w:cs="Arial"/>
          <w:szCs w:val="22"/>
          <w:lang w:val="en-AU"/>
        </w:rPr>
        <w:t xml:space="preserve">Fund decision support: </w:t>
      </w:r>
    </w:p>
    <w:p w14:paraId="679893C7" w14:textId="77777777" w:rsidR="00523553" w:rsidRPr="00DA5C8E" w:rsidRDefault="00523553" w:rsidP="000711FE">
      <w:pPr>
        <w:pStyle w:val="ListParagraph"/>
        <w:numPr>
          <w:ilvl w:val="1"/>
          <w:numId w:val="19"/>
        </w:numPr>
        <w:spacing w:line="360" w:lineRule="auto"/>
        <w:rPr>
          <w:rFonts w:eastAsia="Arial" w:cs="Arial"/>
          <w:szCs w:val="22"/>
          <w:lang w:val="en-AU"/>
        </w:rPr>
      </w:pPr>
      <w:r w:rsidRPr="00DA5C8E">
        <w:rPr>
          <w:rFonts w:eastAsia="Arial" w:cs="Arial"/>
          <w:szCs w:val="22"/>
          <w:lang w:val="en-AU"/>
        </w:rPr>
        <w:t xml:space="preserve">For day-to-day lifestyle, personal and financial decisions   </w:t>
      </w:r>
    </w:p>
    <w:p w14:paraId="636A269D" w14:textId="77777777" w:rsidR="00523553" w:rsidRPr="00DA5C8E" w:rsidRDefault="00523553" w:rsidP="000711FE">
      <w:pPr>
        <w:pStyle w:val="ListParagraph"/>
        <w:numPr>
          <w:ilvl w:val="1"/>
          <w:numId w:val="19"/>
        </w:numPr>
        <w:spacing w:line="360" w:lineRule="auto"/>
        <w:rPr>
          <w:rFonts w:eastAsia="Arial" w:cs="Arial"/>
          <w:szCs w:val="22"/>
          <w:lang w:val="en-AU"/>
        </w:rPr>
      </w:pPr>
      <w:r w:rsidRPr="00DA5C8E">
        <w:rPr>
          <w:rFonts w:eastAsia="Arial" w:cs="Arial"/>
          <w:szCs w:val="22"/>
          <w:lang w:val="en-AU"/>
        </w:rPr>
        <w:t xml:space="preserve">In advance of significant life transitions   </w:t>
      </w:r>
    </w:p>
    <w:p w14:paraId="7A582F65" w14:textId="77777777" w:rsidR="00523553" w:rsidRPr="00DA5C8E" w:rsidRDefault="00523553" w:rsidP="007B4015">
      <w:pPr>
        <w:pStyle w:val="ListParagraph"/>
        <w:numPr>
          <w:ilvl w:val="1"/>
          <w:numId w:val="19"/>
        </w:numPr>
        <w:spacing w:line="360" w:lineRule="auto"/>
        <w:rPr>
          <w:rFonts w:eastAsia="Arial" w:cs="Arial"/>
          <w:szCs w:val="22"/>
          <w:lang w:val="en-AU"/>
        </w:rPr>
      </w:pPr>
      <w:r w:rsidRPr="00DA5C8E">
        <w:rPr>
          <w:rFonts w:eastAsia="Arial" w:cs="Arial"/>
          <w:szCs w:val="22"/>
          <w:lang w:val="en-AU"/>
        </w:rPr>
        <w:lastRenderedPageBreak/>
        <w:t xml:space="preserve">For NDIS-related planning. </w:t>
      </w:r>
    </w:p>
    <w:p w14:paraId="241F3825" w14:textId="77777777" w:rsidR="00523553" w:rsidRPr="00DA5C8E" w:rsidRDefault="00523553" w:rsidP="000711FE">
      <w:pPr>
        <w:pStyle w:val="ListParagraph"/>
        <w:numPr>
          <w:ilvl w:val="0"/>
          <w:numId w:val="19"/>
        </w:numPr>
        <w:spacing w:line="360" w:lineRule="auto"/>
        <w:rPr>
          <w:rFonts w:eastAsia="Arial" w:cs="Arial"/>
          <w:szCs w:val="22"/>
          <w:lang w:val="en-AU"/>
        </w:rPr>
      </w:pPr>
      <w:r w:rsidRPr="00DA5C8E">
        <w:rPr>
          <w:rFonts w:eastAsia="Arial" w:cs="Arial"/>
          <w:szCs w:val="22"/>
          <w:lang w:val="en-AU"/>
        </w:rPr>
        <w:t xml:space="preserve">Fund the setup and management of circles of support </w:t>
      </w:r>
    </w:p>
    <w:p w14:paraId="5CB9A00F" w14:textId="77777777" w:rsidR="00523553" w:rsidRPr="00DA5C8E" w:rsidRDefault="00523553" w:rsidP="000711FE">
      <w:pPr>
        <w:pStyle w:val="ListParagraph"/>
        <w:numPr>
          <w:ilvl w:val="0"/>
          <w:numId w:val="19"/>
        </w:numPr>
        <w:spacing w:line="360" w:lineRule="auto"/>
        <w:rPr>
          <w:rFonts w:eastAsia="Arial" w:cs="Arial"/>
          <w:szCs w:val="22"/>
          <w:lang w:val="en-AU"/>
        </w:rPr>
      </w:pPr>
      <w:r w:rsidRPr="00DA5C8E">
        <w:rPr>
          <w:rFonts w:eastAsia="Arial" w:cs="Arial"/>
          <w:szCs w:val="22"/>
          <w:lang w:val="en-AU"/>
        </w:rPr>
        <w:t xml:space="preserve">Fund trials of support providers to enable participants to practice and take risks in their decision making. </w:t>
      </w:r>
    </w:p>
    <w:p w14:paraId="583E3744"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w:t>
      </w:r>
      <w:r w:rsidR="00190C7A" w:rsidRPr="00DA5C8E">
        <w:rPr>
          <w:rFonts w:eastAsia="Arial" w:cs="Arial"/>
          <w:b/>
          <w:szCs w:val="22"/>
          <w:lang w:val="en-AU"/>
        </w:rPr>
        <w:t>ole of decision supporters</w:t>
      </w:r>
    </w:p>
    <w:p w14:paraId="65DB010B"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Separate out responsibilities for informal and formal supports. </w:t>
      </w:r>
    </w:p>
    <w:p w14:paraId="1DC3FEEE"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Assist ‘traditional’ decision makers to relinquish some control, power and authority. </w:t>
      </w:r>
    </w:p>
    <w:p w14:paraId="0317B493"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Use a matrix of decision making to help guide decision supporters. </w:t>
      </w:r>
    </w:p>
    <w:p w14:paraId="3F772326"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Be aware of the role of supporters in decision-making and where the boundaries lie. </w:t>
      </w:r>
    </w:p>
    <w:p w14:paraId="588C480A"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Engage with peer networks. </w:t>
      </w:r>
    </w:p>
    <w:p w14:paraId="18B4934F"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The decision supporter should provide mentoring, feedback, guidance and role modelling. </w:t>
      </w:r>
    </w:p>
    <w:p w14:paraId="6283F1D9"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In many instances it was preferable to allow the autistic person to engage in goal setting without their parent or carer present. </w:t>
      </w:r>
    </w:p>
    <w:p w14:paraId="7AE1FBDA"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Recognise </w:t>
      </w:r>
      <w:proofErr w:type="spellStart"/>
      <w:r w:rsidRPr="00DA5C8E">
        <w:rPr>
          <w:rFonts w:eastAsia="Arial" w:cs="Arial"/>
          <w:szCs w:val="22"/>
          <w:lang w:val="en-AU"/>
        </w:rPr>
        <w:t>microboards</w:t>
      </w:r>
      <w:proofErr w:type="spellEnd"/>
      <w:r w:rsidRPr="00DA5C8E">
        <w:rPr>
          <w:rFonts w:eastAsia="Arial" w:cs="Arial"/>
          <w:szCs w:val="22"/>
          <w:lang w:val="en-AU"/>
        </w:rPr>
        <w:t xml:space="preserve"> and other forms of support </w:t>
      </w:r>
    </w:p>
    <w:p w14:paraId="4A87DB39" w14:textId="77777777" w:rsidR="00523553" w:rsidRPr="00DA5C8E" w:rsidRDefault="00523553" w:rsidP="000711FE">
      <w:pPr>
        <w:pStyle w:val="ListParagraph"/>
        <w:numPr>
          <w:ilvl w:val="0"/>
          <w:numId w:val="20"/>
        </w:numPr>
        <w:spacing w:line="360" w:lineRule="auto"/>
        <w:rPr>
          <w:rFonts w:eastAsia="Arial" w:cs="Arial"/>
          <w:szCs w:val="22"/>
          <w:lang w:val="en-AU"/>
        </w:rPr>
      </w:pPr>
      <w:r w:rsidRPr="00DA5C8E">
        <w:rPr>
          <w:rFonts w:eastAsia="Arial" w:cs="Arial"/>
          <w:szCs w:val="22"/>
          <w:lang w:val="en-AU"/>
        </w:rPr>
        <w:t xml:space="preserve">Encourage shared decision making approaches. </w:t>
      </w:r>
    </w:p>
    <w:p w14:paraId="58F1EB74"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w:t>
      </w:r>
      <w:r w:rsidR="00190C7A" w:rsidRPr="00DA5C8E">
        <w:rPr>
          <w:rFonts w:eastAsia="Arial" w:cs="Arial"/>
          <w:b/>
          <w:szCs w:val="22"/>
          <w:lang w:val="en-AU"/>
        </w:rPr>
        <w:t>ole of participants</w:t>
      </w:r>
    </w:p>
    <w:p w14:paraId="53E2A17F" w14:textId="1CB3EBFA"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Include a responsibility for participants engage a formal decision supporter where appropriate</w:t>
      </w:r>
      <w:r w:rsidR="00EE62AB">
        <w:rPr>
          <w:rFonts w:eastAsia="Arial" w:cs="Arial"/>
          <w:szCs w:val="22"/>
          <w:lang w:val="en-AU"/>
        </w:rPr>
        <w:t>.</w:t>
      </w:r>
      <w:r w:rsidRPr="00DA5C8E">
        <w:rPr>
          <w:rFonts w:eastAsia="Arial" w:cs="Arial"/>
          <w:szCs w:val="22"/>
          <w:lang w:val="en-AU"/>
        </w:rPr>
        <w:t xml:space="preserve"> </w:t>
      </w:r>
    </w:p>
    <w:p w14:paraId="385A759B"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w:t>
      </w:r>
      <w:r w:rsidR="00190C7A" w:rsidRPr="00DA5C8E">
        <w:rPr>
          <w:rFonts w:eastAsia="Arial" w:cs="Arial"/>
          <w:b/>
          <w:szCs w:val="22"/>
          <w:lang w:val="en-AU"/>
        </w:rPr>
        <w:t>ole of the NDIA</w:t>
      </w:r>
    </w:p>
    <w:p w14:paraId="015E8771"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Clarify what is meant by reviewing progress of capacity building initiatives at plan review and how the NDIA proposes this will be done so that the disability community can provide feedback. </w:t>
      </w:r>
    </w:p>
    <w:p w14:paraId="227E9C25"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Ensure appropriate levels of funding are made available so participants can afford opportunities to explore other options for support. </w:t>
      </w:r>
    </w:p>
    <w:p w14:paraId="6E3903B8" w14:textId="664D0BB3"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Openly acknowledge the financial boundaries of </w:t>
      </w:r>
      <w:r w:rsidR="00242D51">
        <w:rPr>
          <w:rFonts w:eastAsia="Arial" w:cs="Arial"/>
          <w:szCs w:val="22"/>
          <w:lang w:val="en-AU"/>
        </w:rPr>
        <w:t>Support for Decision Making</w:t>
      </w:r>
      <w:r w:rsidRPr="00DA5C8E">
        <w:rPr>
          <w:rFonts w:eastAsia="Arial" w:cs="Arial"/>
          <w:szCs w:val="22"/>
          <w:lang w:val="en-AU"/>
        </w:rPr>
        <w:t xml:space="preserve">. </w:t>
      </w:r>
    </w:p>
    <w:p w14:paraId="1C508BBD"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Clarify how decision making capacity and outcomes will be measured. </w:t>
      </w:r>
    </w:p>
    <w:p w14:paraId="590DA474"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Clarify how overall wellbeing / outcomes of NDIS transition will be measured. </w:t>
      </w:r>
    </w:p>
    <w:p w14:paraId="7B6AEB53"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Acknowledge the gap in interactions between the NDIA and other statutory systems. </w:t>
      </w:r>
    </w:p>
    <w:p w14:paraId="4FD2D2A7"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t xml:space="preserve">Engage in inclusive recruitment at all levels, including in higher delegate positions, in NDIA to ensure comprehensive representation of the lived experience of people with disability as well as people who identify as LGBTIQA+, First Nations People and/or culturally and linguistically diverse (CALD).  </w:t>
      </w:r>
    </w:p>
    <w:p w14:paraId="65E8221D" w14:textId="77777777" w:rsidR="00523553" w:rsidRPr="00DA5C8E" w:rsidRDefault="00523553" w:rsidP="000711FE">
      <w:pPr>
        <w:pStyle w:val="ListParagraph"/>
        <w:numPr>
          <w:ilvl w:val="0"/>
          <w:numId w:val="21"/>
        </w:numPr>
        <w:spacing w:line="360" w:lineRule="auto"/>
        <w:rPr>
          <w:rFonts w:eastAsia="Arial" w:cs="Arial"/>
          <w:szCs w:val="22"/>
          <w:lang w:val="en-AU"/>
        </w:rPr>
      </w:pPr>
      <w:r w:rsidRPr="00DA5C8E">
        <w:rPr>
          <w:rFonts w:eastAsia="Arial" w:cs="Arial"/>
          <w:szCs w:val="22"/>
          <w:lang w:val="en-AU"/>
        </w:rPr>
        <w:lastRenderedPageBreak/>
        <w:t xml:space="preserve">Representation of people with cognitive impairment must be included in any inclusive recruitment at the NDIA, including in higher delegate positions. </w:t>
      </w:r>
    </w:p>
    <w:p w14:paraId="15719D63"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w:t>
      </w:r>
      <w:r w:rsidR="00190C7A" w:rsidRPr="00DA5C8E">
        <w:rPr>
          <w:rFonts w:eastAsia="Arial" w:cs="Arial"/>
          <w:b/>
          <w:szCs w:val="22"/>
          <w:lang w:val="en-AU"/>
        </w:rPr>
        <w:t>ole of service providers</w:t>
      </w:r>
    </w:p>
    <w:p w14:paraId="42AF9331"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Clarify the role of Support Coordinators as they often fill the role of decision supporter. </w:t>
      </w:r>
    </w:p>
    <w:p w14:paraId="64AE896D"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Recognise the role that allied health professionals have in supporting people with disability in making decisions. </w:t>
      </w:r>
    </w:p>
    <w:p w14:paraId="16DB1782"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Separation of SIL and Support Coordination should be a priority for NDIA. </w:t>
      </w:r>
    </w:p>
    <w:p w14:paraId="6E2181D5"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Clarity and support for providers to navigate the balance between dignity of risk and duty of care. </w:t>
      </w:r>
    </w:p>
    <w:p w14:paraId="167EBDA5" w14:textId="2B50E67D"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Consider role of unregistered providers</w:t>
      </w:r>
      <w:r w:rsidR="00EE62AB">
        <w:rPr>
          <w:rFonts w:eastAsia="Arial" w:cs="Arial"/>
          <w:szCs w:val="22"/>
          <w:lang w:val="en-AU"/>
        </w:rPr>
        <w:t>.</w:t>
      </w:r>
      <w:r w:rsidRPr="00DA5C8E">
        <w:rPr>
          <w:rFonts w:eastAsia="Arial" w:cs="Arial"/>
          <w:szCs w:val="22"/>
          <w:lang w:val="en-AU"/>
        </w:rPr>
        <w:t xml:space="preserve"> </w:t>
      </w:r>
    </w:p>
    <w:p w14:paraId="173E20C3"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Require NDIS service providers to adhere to supported decision-making practices. </w:t>
      </w:r>
    </w:p>
    <w:p w14:paraId="457B86B2" w14:textId="77777777" w:rsidR="00523553" w:rsidRPr="00DA5C8E" w:rsidRDefault="00523553" w:rsidP="000711FE">
      <w:pPr>
        <w:pStyle w:val="ListParagraph"/>
        <w:numPr>
          <w:ilvl w:val="0"/>
          <w:numId w:val="22"/>
        </w:numPr>
        <w:spacing w:line="360" w:lineRule="auto"/>
        <w:rPr>
          <w:rFonts w:eastAsia="Arial" w:cs="Arial"/>
          <w:szCs w:val="22"/>
          <w:lang w:val="en-AU"/>
        </w:rPr>
      </w:pPr>
      <w:r w:rsidRPr="00DA5C8E">
        <w:rPr>
          <w:rFonts w:eastAsia="Arial" w:cs="Arial"/>
          <w:szCs w:val="22"/>
          <w:lang w:val="en-AU"/>
        </w:rPr>
        <w:t xml:space="preserve">Service providers must accurately document the instances of successful decision making by each participant. </w:t>
      </w:r>
    </w:p>
    <w:p w14:paraId="2EEB3ACC"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 xml:space="preserve">Evaluation </w:t>
      </w:r>
    </w:p>
    <w:p w14:paraId="113B7FAD" w14:textId="77777777" w:rsidR="00523553" w:rsidRPr="00DA5C8E" w:rsidRDefault="00523553" w:rsidP="000711FE">
      <w:pPr>
        <w:pStyle w:val="ListParagraph"/>
        <w:numPr>
          <w:ilvl w:val="0"/>
          <w:numId w:val="23"/>
        </w:numPr>
        <w:spacing w:line="360" w:lineRule="auto"/>
        <w:rPr>
          <w:rFonts w:eastAsia="Arial" w:cs="Arial"/>
          <w:szCs w:val="22"/>
          <w:lang w:val="en-AU"/>
        </w:rPr>
      </w:pPr>
      <w:r w:rsidRPr="00DA5C8E">
        <w:rPr>
          <w:rFonts w:eastAsia="Arial" w:cs="Arial"/>
          <w:szCs w:val="22"/>
          <w:lang w:val="en-AU"/>
        </w:rPr>
        <w:t xml:space="preserve">Policy and implementation should be measurable and quantifiable. Quantitative data should be paired with qualitative information, where appropriate, to guard against overly blunt evaluation instruments. </w:t>
      </w:r>
    </w:p>
    <w:p w14:paraId="329DC1FA" w14:textId="4620A549" w:rsidR="00523553" w:rsidRPr="00DA5C8E" w:rsidRDefault="00523553" w:rsidP="000711FE">
      <w:pPr>
        <w:pStyle w:val="Heading4"/>
        <w:numPr>
          <w:ilvl w:val="0"/>
          <w:numId w:val="45"/>
        </w:numPr>
        <w:spacing w:line="360" w:lineRule="auto"/>
        <w:rPr>
          <w:rFonts w:eastAsia="Arial"/>
          <w:sz w:val="22"/>
          <w:szCs w:val="22"/>
          <w:lang w:val="en-AU"/>
        </w:rPr>
      </w:pPr>
      <w:r w:rsidRPr="00DA5C8E">
        <w:rPr>
          <w:rFonts w:eastAsia="Arial"/>
          <w:sz w:val="22"/>
          <w:szCs w:val="22"/>
          <w:lang w:val="en-AU"/>
        </w:rPr>
        <w:t xml:space="preserve">Design </w:t>
      </w:r>
      <w:r w:rsidR="00BF76DE" w:rsidRPr="00DA5C8E">
        <w:rPr>
          <w:rFonts w:eastAsia="Arial"/>
          <w:sz w:val="22"/>
          <w:szCs w:val="22"/>
          <w:lang w:val="en-AU"/>
        </w:rPr>
        <w:t xml:space="preserve">– </w:t>
      </w:r>
      <w:r w:rsidRPr="00DA5C8E">
        <w:rPr>
          <w:rFonts w:eastAsia="Arial"/>
          <w:sz w:val="22"/>
          <w:szCs w:val="22"/>
          <w:lang w:val="en-AU"/>
        </w:rPr>
        <w:t xml:space="preserve">Getting ideas ready for action  </w:t>
      </w:r>
    </w:p>
    <w:p w14:paraId="69275B26"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R</w:t>
      </w:r>
      <w:r w:rsidR="00190C7A" w:rsidRPr="00DA5C8E">
        <w:rPr>
          <w:rFonts w:eastAsia="Arial" w:cs="Arial"/>
          <w:b/>
          <w:szCs w:val="22"/>
          <w:lang w:val="en-AU"/>
        </w:rPr>
        <w:t>ights and consent</w:t>
      </w:r>
    </w:p>
    <w:p w14:paraId="25E0BE03" w14:textId="6BAA097A" w:rsidR="00523553" w:rsidRPr="00DA5C8E" w:rsidRDefault="00EE62AB" w:rsidP="000711FE">
      <w:pPr>
        <w:pStyle w:val="ListParagraph"/>
        <w:numPr>
          <w:ilvl w:val="0"/>
          <w:numId w:val="23"/>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the operational framework for consent and informed decision making upholds the rights of people who cannot or will not consent to </w:t>
      </w:r>
      <w:r w:rsidR="00242D51">
        <w:rPr>
          <w:rFonts w:eastAsia="Arial" w:cs="Arial"/>
          <w:szCs w:val="22"/>
          <w:lang w:val="en-AU"/>
        </w:rPr>
        <w:t>Support for Decision Making</w:t>
      </w:r>
      <w:r>
        <w:rPr>
          <w:rFonts w:eastAsia="Arial" w:cs="Arial"/>
          <w:szCs w:val="22"/>
          <w:lang w:val="en-AU"/>
        </w:rPr>
        <w:t>.</w:t>
      </w:r>
      <w:r w:rsidR="00523553" w:rsidRPr="00DA5C8E">
        <w:rPr>
          <w:rFonts w:eastAsia="Arial" w:cs="Arial"/>
          <w:szCs w:val="22"/>
          <w:lang w:val="en-AU"/>
        </w:rPr>
        <w:t xml:space="preserve"> </w:t>
      </w:r>
    </w:p>
    <w:p w14:paraId="39E64092" w14:textId="5DDEF2D8" w:rsidR="00523553" w:rsidRPr="00DA5C8E" w:rsidRDefault="00EE62AB" w:rsidP="000711FE">
      <w:pPr>
        <w:pStyle w:val="ListParagraph"/>
        <w:numPr>
          <w:ilvl w:val="0"/>
          <w:numId w:val="23"/>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when reviewing nominee appointments, the participant is spoken to directly, outside of the influence of the appointed nominee. </w:t>
      </w:r>
    </w:p>
    <w:p w14:paraId="514805D1" w14:textId="4D17224F" w:rsidR="00523553" w:rsidRPr="00DA5C8E" w:rsidRDefault="00EE62AB" w:rsidP="000711FE">
      <w:pPr>
        <w:pStyle w:val="ListParagraph"/>
        <w:numPr>
          <w:ilvl w:val="0"/>
          <w:numId w:val="23"/>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that persons, including those with appointed decision-makers, are always involved in decision making using a capacity building approach. </w:t>
      </w:r>
    </w:p>
    <w:p w14:paraId="53140887"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Provide examples</w:t>
      </w:r>
    </w:p>
    <w:p w14:paraId="42980892" w14:textId="77777777" w:rsidR="00523553" w:rsidRPr="00DA5C8E" w:rsidRDefault="00523553" w:rsidP="000711FE">
      <w:pPr>
        <w:pStyle w:val="ListParagraph"/>
        <w:numPr>
          <w:ilvl w:val="0"/>
          <w:numId w:val="24"/>
        </w:numPr>
        <w:spacing w:line="360" w:lineRule="auto"/>
        <w:rPr>
          <w:rFonts w:eastAsia="Arial" w:cs="Arial"/>
          <w:szCs w:val="22"/>
          <w:lang w:val="en-AU"/>
        </w:rPr>
      </w:pPr>
      <w:r w:rsidRPr="00DA5C8E">
        <w:rPr>
          <w:rFonts w:eastAsia="Arial" w:cs="Arial"/>
          <w:szCs w:val="22"/>
          <w:lang w:val="en-AU"/>
        </w:rPr>
        <w:t xml:space="preserve">For how the Decision Making Capability Framework would support people with disability to make complex life decisions. </w:t>
      </w:r>
    </w:p>
    <w:p w14:paraId="5D8DA799" w14:textId="77777777" w:rsidR="00523553" w:rsidRPr="00DA5C8E" w:rsidRDefault="00523553" w:rsidP="000711FE">
      <w:pPr>
        <w:pStyle w:val="ListParagraph"/>
        <w:numPr>
          <w:ilvl w:val="0"/>
          <w:numId w:val="24"/>
        </w:numPr>
        <w:spacing w:line="360" w:lineRule="auto"/>
        <w:rPr>
          <w:rFonts w:eastAsia="Arial" w:cs="Arial"/>
          <w:szCs w:val="22"/>
          <w:lang w:val="en-AU"/>
        </w:rPr>
      </w:pPr>
      <w:r w:rsidRPr="00DA5C8E">
        <w:rPr>
          <w:rFonts w:eastAsia="Arial" w:cs="Arial"/>
          <w:szCs w:val="22"/>
          <w:lang w:val="en-AU"/>
        </w:rPr>
        <w:t xml:space="preserve">When providing examples of options, ensure to include a ‘way out’ of the decision. </w:t>
      </w:r>
    </w:p>
    <w:p w14:paraId="1E637B44"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lastRenderedPageBreak/>
        <w:t>Co-design</w:t>
      </w:r>
    </w:p>
    <w:p w14:paraId="697C9BA5" w14:textId="0B8C0260" w:rsidR="00523553" w:rsidRPr="00DA5C8E" w:rsidRDefault="00EE62AB" w:rsidP="000711FE">
      <w:pPr>
        <w:pStyle w:val="ListParagraph"/>
        <w:numPr>
          <w:ilvl w:val="0"/>
          <w:numId w:val="25"/>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he Decision Making Capability Framework with people with cognitive disabilities (including intellectual disability, autism and acquired brain injury), their families and other supporters, and disability representative organisations. </w:t>
      </w:r>
    </w:p>
    <w:p w14:paraId="6C6BEEC4" w14:textId="1543CFE7" w:rsidR="00523553" w:rsidRPr="00DA5C8E" w:rsidRDefault="00EE62AB" w:rsidP="000711FE">
      <w:pPr>
        <w:pStyle w:val="ListParagraph"/>
        <w:numPr>
          <w:ilvl w:val="0"/>
          <w:numId w:val="25"/>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ailored supports to enable participants who have no decisions supporters to communicate their will and preferences. </w:t>
      </w:r>
    </w:p>
    <w:p w14:paraId="03B3CFA4" w14:textId="658B9F24" w:rsidR="00523553" w:rsidRPr="00DA5C8E" w:rsidRDefault="00EE62AB" w:rsidP="000711FE">
      <w:pPr>
        <w:pStyle w:val="ListParagraph"/>
        <w:numPr>
          <w:ilvl w:val="0"/>
          <w:numId w:val="25"/>
        </w:numPr>
        <w:spacing w:line="360" w:lineRule="auto"/>
        <w:rPr>
          <w:rFonts w:eastAsia="Arial" w:cs="Arial"/>
          <w:szCs w:val="22"/>
          <w:lang w:val="en-AU"/>
        </w:rPr>
      </w:pPr>
      <w:r>
        <w:rPr>
          <w:rFonts w:eastAsia="Arial" w:cs="Arial"/>
          <w:szCs w:val="22"/>
          <w:lang w:val="en-AU"/>
        </w:rPr>
        <w:t>T</w:t>
      </w:r>
      <w:r w:rsidR="00523553" w:rsidRPr="00DA5C8E">
        <w:rPr>
          <w:rFonts w:eastAsia="Arial" w:cs="Arial"/>
          <w:szCs w:val="22"/>
          <w:lang w:val="en-AU"/>
        </w:rPr>
        <w:t xml:space="preserve">he finalisation of the Framework, Implementation Plan and Operational Guidelines, by work closely with participants, carers, families, friends and other unpaid supports (both informal and Nominees) to ensure the policies and guidelines both align best practice, and are practically applicable and tailorable to real life. </w:t>
      </w:r>
    </w:p>
    <w:p w14:paraId="24317290" w14:textId="2274BC99"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Consult with children and young people directly at before finalising the Decision Making Capability Framework, and on individual capacity building resources and information</w:t>
      </w:r>
      <w:r w:rsidR="00EE62AB">
        <w:rPr>
          <w:rFonts w:eastAsia="Arial" w:cs="Arial"/>
          <w:szCs w:val="22"/>
          <w:lang w:val="en-AU"/>
        </w:rPr>
        <w:t>.</w:t>
      </w:r>
      <w:r w:rsidRPr="00DA5C8E">
        <w:rPr>
          <w:rFonts w:eastAsia="Arial" w:cs="Arial"/>
          <w:szCs w:val="22"/>
          <w:lang w:val="en-AU"/>
        </w:rPr>
        <w:t xml:space="preserve"> </w:t>
      </w:r>
    </w:p>
    <w:p w14:paraId="1804C9B1" w14:textId="7B75F521"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Undertake further community consultation in the context of psychosocial disability</w:t>
      </w:r>
      <w:r w:rsidR="00EE62AB">
        <w:rPr>
          <w:rFonts w:eastAsia="Arial" w:cs="Arial"/>
          <w:szCs w:val="22"/>
          <w:lang w:val="en-AU"/>
        </w:rPr>
        <w:t>.</w:t>
      </w:r>
      <w:r w:rsidRPr="00DA5C8E">
        <w:rPr>
          <w:rFonts w:eastAsia="Arial" w:cs="Arial"/>
          <w:szCs w:val="22"/>
          <w:lang w:val="en-AU"/>
        </w:rPr>
        <w:t xml:space="preserve"> </w:t>
      </w:r>
    </w:p>
    <w:p w14:paraId="0ABA5ACE" w14:textId="77777777"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 xml:space="preserve">Ensure the active involvement of diverse communities, including people who experience mental health issues or identify as having a disability, First Nations people, </w:t>
      </w:r>
      <w:proofErr w:type="gramStart"/>
      <w:r w:rsidRPr="00DA5C8E">
        <w:rPr>
          <w:rFonts w:eastAsia="Arial" w:cs="Arial"/>
          <w:szCs w:val="22"/>
          <w:lang w:val="en-AU"/>
        </w:rPr>
        <w:t>people</w:t>
      </w:r>
      <w:proofErr w:type="gramEnd"/>
      <w:r w:rsidRPr="00DA5C8E">
        <w:rPr>
          <w:rFonts w:eastAsia="Arial" w:cs="Arial"/>
          <w:szCs w:val="22"/>
          <w:lang w:val="en-AU"/>
        </w:rPr>
        <w:t xml:space="preserve"> from culturally and linguistically diverse backgrounds, LGBTQI</w:t>
      </w:r>
      <w:r w:rsidR="00FC07D9" w:rsidRPr="00DA5C8E">
        <w:rPr>
          <w:rFonts w:eastAsia="Arial" w:cs="Arial"/>
          <w:szCs w:val="22"/>
          <w:lang w:val="en-AU"/>
        </w:rPr>
        <w:t>A</w:t>
      </w:r>
      <w:r w:rsidRPr="00DA5C8E">
        <w:rPr>
          <w:rFonts w:eastAsia="Arial" w:cs="Arial"/>
          <w:szCs w:val="22"/>
          <w:lang w:val="en-AU"/>
        </w:rPr>
        <w:t xml:space="preserve">+ community members, people with different socioeconomic backgrounds, young people and older people. </w:t>
      </w:r>
    </w:p>
    <w:p w14:paraId="2A3A3999" w14:textId="77777777"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 xml:space="preserve">The Support for Decision Making policy and implementation plan with advocacy organisations. </w:t>
      </w:r>
    </w:p>
    <w:p w14:paraId="16C0753B" w14:textId="77777777"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 xml:space="preserve">The formal process to identify a participant’s decision making capacity with the Australian Psychological Society. </w:t>
      </w:r>
    </w:p>
    <w:p w14:paraId="705E1952" w14:textId="77777777"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 xml:space="preserve">NDIS planning and review processes with participants, families, carers, disability advocacy and representative organisations to ensure each participant has their voice heard and decision-making rights are maximised. </w:t>
      </w:r>
    </w:p>
    <w:p w14:paraId="64FE442A" w14:textId="52B13E2A"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More inclusive language</w:t>
      </w:r>
      <w:r w:rsidR="00EE62AB">
        <w:rPr>
          <w:rFonts w:eastAsia="Arial" w:cs="Arial"/>
          <w:szCs w:val="22"/>
          <w:lang w:val="en-AU"/>
        </w:rPr>
        <w:t>.</w:t>
      </w:r>
      <w:r w:rsidRPr="00DA5C8E">
        <w:rPr>
          <w:rFonts w:eastAsia="Arial" w:cs="Arial"/>
          <w:szCs w:val="22"/>
          <w:lang w:val="en-AU"/>
        </w:rPr>
        <w:t xml:space="preserve"> </w:t>
      </w:r>
    </w:p>
    <w:p w14:paraId="0989F653" w14:textId="77777777" w:rsidR="00523553" w:rsidRPr="00DA5C8E" w:rsidRDefault="00523553" w:rsidP="000711FE">
      <w:pPr>
        <w:pStyle w:val="ListParagraph"/>
        <w:numPr>
          <w:ilvl w:val="0"/>
          <w:numId w:val="25"/>
        </w:numPr>
        <w:spacing w:line="360" w:lineRule="auto"/>
        <w:rPr>
          <w:rFonts w:eastAsia="Arial" w:cs="Arial"/>
          <w:szCs w:val="22"/>
          <w:lang w:val="en-AU"/>
        </w:rPr>
      </w:pPr>
      <w:r w:rsidRPr="00DA5C8E">
        <w:rPr>
          <w:rFonts w:eastAsia="Arial" w:cs="Arial"/>
          <w:szCs w:val="22"/>
          <w:lang w:val="en-AU"/>
        </w:rPr>
        <w:t xml:space="preserve">Build time into decision making processes to enable the decision process to progress at the pace required by the disabled person. </w:t>
      </w:r>
    </w:p>
    <w:p w14:paraId="0CBB7352"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W</w:t>
      </w:r>
      <w:r w:rsidR="00190C7A" w:rsidRPr="00DA5C8E">
        <w:rPr>
          <w:rFonts w:eastAsia="Arial" w:cs="Arial"/>
          <w:b/>
          <w:szCs w:val="22"/>
          <w:lang w:val="en-AU"/>
        </w:rPr>
        <w:t>orkforce development</w:t>
      </w:r>
    </w:p>
    <w:p w14:paraId="0E43C7DD" w14:textId="77777777" w:rsidR="00523553" w:rsidRPr="00DA5C8E" w:rsidRDefault="00523553" w:rsidP="000711FE">
      <w:pPr>
        <w:pStyle w:val="ListParagraph"/>
        <w:numPr>
          <w:ilvl w:val="0"/>
          <w:numId w:val="26"/>
        </w:numPr>
        <w:spacing w:line="360" w:lineRule="auto"/>
        <w:rPr>
          <w:rFonts w:eastAsia="Arial" w:cs="Arial"/>
          <w:szCs w:val="22"/>
          <w:lang w:val="en-AU"/>
        </w:rPr>
      </w:pPr>
      <w:r w:rsidRPr="00DA5C8E">
        <w:rPr>
          <w:rFonts w:eastAsia="Arial" w:cs="Arial"/>
          <w:szCs w:val="22"/>
          <w:lang w:val="en-AU"/>
        </w:rPr>
        <w:t xml:space="preserve">Have systems and processes that can demonstrate that staff understand and demonstrate disability awareness, rights of people with disability, the concept of ‘dignity of risk’, and listening skills. This might be done through increased training. </w:t>
      </w:r>
    </w:p>
    <w:p w14:paraId="5957302B" w14:textId="77777777" w:rsidR="00523553" w:rsidRPr="00DA5C8E" w:rsidRDefault="00523553" w:rsidP="000711FE">
      <w:pPr>
        <w:pStyle w:val="ListParagraph"/>
        <w:numPr>
          <w:ilvl w:val="0"/>
          <w:numId w:val="26"/>
        </w:numPr>
        <w:spacing w:line="360" w:lineRule="auto"/>
        <w:rPr>
          <w:rFonts w:eastAsia="Arial" w:cs="Arial"/>
          <w:szCs w:val="22"/>
          <w:lang w:val="en-AU"/>
        </w:rPr>
      </w:pPr>
      <w:r w:rsidRPr="00DA5C8E">
        <w:rPr>
          <w:rFonts w:eastAsia="Arial" w:cs="Arial"/>
          <w:szCs w:val="22"/>
          <w:lang w:val="en-AU"/>
        </w:rPr>
        <w:lastRenderedPageBreak/>
        <w:t xml:space="preserve">Work with people with cognitive disabilities to co-design and present/implement supported decision making training for NDIS Planners and Local Area Coordinators (LACs).  </w:t>
      </w:r>
    </w:p>
    <w:p w14:paraId="00DFB505" w14:textId="77777777" w:rsidR="00523553" w:rsidRPr="00DA5C8E" w:rsidRDefault="00523553" w:rsidP="000711FE">
      <w:pPr>
        <w:pStyle w:val="ListParagraph"/>
        <w:numPr>
          <w:ilvl w:val="0"/>
          <w:numId w:val="26"/>
        </w:numPr>
        <w:spacing w:line="360" w:lineRule="auto"/>
        <w:rPr>
          <w:rFonts w:eastAsia="Arial" w:cs="Arial"/>
          <w:szCs w:val="22"/>
          <w:lang w:val="en-AU"/>
        </w:rPr>
      </w:pPr>
      <w:r w:rsidRPr="00DA5C8E">
        <w:rPr>
          <w:rFonts w:eastAsia="Arial" w:cs="Arial"/>
          <w:szCs w:val="22"/>
          <w:lang w:val="en-AU"/>
        </w:rPr>
        <w:t xml:space="preserve">Adolescent/Adult Goal Setting Tool and associated professional training could support NDIS planners in facilitating genuine self-determination of neuro-divergent people including those on the autism spectrum. </w:t>
      </w:r>
    </w:p>
    <w:p w14:paraId="21303AAA" w14:textId="4D37CC0D" w:rsidR="00523553" w:rsidRPr="00DA5C8E" w:rsidRDefault="00523553" w:rsidP="000711FE">
      <w:pPr>
        <w:pStyle w:val="ListParagraph"/>
        <w:numPr>
          <w:ilvl w:val="0"/>
          <w:numId w:val="26"/>
        </w:numPr>
        <w:spacing w:line="360" w:lineRule="auto"/>
        <w:rPr>
          <w:rFonts w:eastAsia="Arial" w:cs="Arial"/>
          <w:szCs w:val="22"/>
          <w:lang w:val="en-AU"/>
        </w:rPr>
      </w:pPr>
      <w:r w:rsidRPr="00DA5C8E">
        <w:rPr>
          <w:rFonts w:eastAsia="Arial" w:cs="Arial"/>
          <w:szCs w:val="22"/>
          <w:lang w:val="en-AU"/>
        </w:rPr>
        <w:t>Establish /improve qualifications required of service providers</w:t>
      </w:r>
      <w:r w:rsidR="00EE62AB">
        <w:rPr>
          <w:rFonts w:eastAsia="Arial" w:cs="Arial"/>
          <w:szCs w:val="22"/>
          <w:lang w:val="en-AU"/>
        </w:rPr>
        <w:t>.</w:t>
      </w:r>
      <w:r w:rsidRPr="00DA5C8E">
        <w:rPr>
          <w:rFonts w:eastAsia="Arial" w:cs="Arial"/>
          <w:szCs w:val="22"/>
          <w:lang w:val="en-AU"/>
        </w:rPr>
        <w:t xml:space="preserve"> </w:t>
      </w:r>
    </w:p>
    <w:p w14:paraId="524747ED" w14:textId="77777777" w:rsidR="00523553" w:rsidRPr="00DA5C8E" w:rsidRDefault="00523553" w:rsidP="000711FE">
      <w:pPr>
        <w:pStyle w:val="ListParagraph"/>
        <w:numPr>
          <w:ilvl w:val="0"/>
          <w:numId w:val="26"/>
        </w:numPr>
        <w:spacing w:line="360" w:lineRule="auto"/>
        <w:rPr>
          <w:rFonts w:eastAsia="Arial" w:cs="Arial"/>
          <w:szCs w:val="22"/>
          <w:lang w:val="en-AU"/>
        </w:rPr>
      </w:pPr>
      <w:r w:rsidRPr="00DA5C8E">
        <w:rPr>
          <w:rFonts w:eastAsia="Arial" w:cs="Arial"/>
          <w:szCs w:val="22"/>
          <w:lang w:val="en-AU"/>
        </w:rPr>
        <w:t xml:space="preserve">Work with DROs to set up formal decision support services. </w:t>
      </w:r>
    </w:p>
    <w:p w14:paraId="139F2EF9"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Earl</w:t>
      </w:r>
      <w:r w:rsidR="00190C7A" w:rsidRPr="00DA5C8E">
        <w:rPr>
          <w:rFonts w:eastAsia="Arial" w:cs="Arial"/>
          <w:b/>
          <w:szCs w:val="22"/>
          <w:lang w:val="en-AU"/>
        </w:rPr>
        <w:t>y childhood capacity building</w:t>
      </w:r>
    </w:p>
    <w:p w14:paraId="5CD9B669"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Provide capacity building supports for decision making and aided language stimulation to children and their families from early childhood. </w:t>
      </w:r>
    </w:p>
    <w:p w14:paraId="2737BD94"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Safeguards</w:t>
      </w:r>
    </w:p>
    <w:p w14:paraId="20708BAB"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Introduce appropriate safeguards for young people as they transition between decision-making frameworks at the onset of adulthood. </w:t>
      </w:r>
    </w:p>
    <w:p w14:paraId="18AADBBE"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Clear guidelines for care-teams, circles of support and </w:t>
      </w:r>
      <w:proofErr w:type="spellStart"/>
      <w:r w:rsidRPr="00DA5C8E">
        <w:rPr>
          <w:rFonts w:eastAsia="Arial" w:cs="Arial"/>
          <w:szCs w:val="22"/>
          <w:lang w:val="en-AU"/>
        </w:rPr>
        <w:t>microboards</w:t>
      </w:r>
      <w:proofErr w:type="spellEnd"/>
      <w:r w:rsidRPr="00DA5C8E">
        <w:rPr>
          <w:rFonts w:eastAsia="Arial" w:cs="Arial"/>
          <w:szCs w:val="22"/>
          <w:lang w:val="en-AU"/>
        </w:rPr>
        <w:t xml:space="preserve">. </w:t>
      </w:r>
    </w:p>
    <w:p w14:paraId="6DBCB979"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D</w:t>
      </w:r>
      <w:r w:rsidR="00190C7A" w:rsidRPr="00DA5C8E">
        <w:rPr>
          <w:rFonts w:eastAsia="Arial" w:cs="Arial"/>
          <w:b/>
          <w:szCs w:val="22"/>
          <w:lang w:val="en-AU"/>
        </w:rPr>
        <w:t xml:space="preserve">ecision </w:t>
      </w:r>
      <w:r w:rsidR="00171B30" w:rsidRPr="00DA5C8E">
        <w:rPr>
          <w:rFonts w:eastAsia="Arial" w:cs="Arial"/>
          <w:b/>
          <w:szCs w:val="22"/>
          <w:lang w:val="en-AU"/>
        </w:rPr>
        <w:t>supporter’s</w:t>
      </w:r>
      <w:r w:rsidR="00190C7A" w:rsidRPr="00DA5C8E">
        <w:rPr>
          <w:rFonts w:eastAsia="Arial" w:cs="Arial"/>
          <w:b/>
          <w:szCs w:val="22"/>
          <w:lang w:val="en-AU"/>
        </w:rPr>
        <w:t xml:space="preserve"> needs</w:t>
      </w:r>
    </w:p>
    <w:p w14:paraId="7C2452A9" w14:textId="4483A467" w:rsidR="00523553"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Advocacy training for decision supporters. </w:t>
      </w:r>
    </w:p>
    <w:p w14:paraId="0946CAFA" w14:textId="42DC7CF4" w:rsidR="00BC5AF2" w:rsidRPr="00DA5C8E" w:rsidRDefault="00BC5AF2" w:rsidP="000711FE">
      <w:pPr>
        <w:pStyle w:val="ListParagraph"/>
        <w:numPr>
          <w:ilvl w:val="0"/>
          <w:numId w:val="27"/>
        </w:numPr>
        <w:spacing w:line="360" w:lineRule="auto"/>
        <w:rPr>
          <w:rFonts w:eastAsia="Arial" w:cs="Arial"/>
          <w:szCs w:val="22"/>
          <w:lang w:val="en-AU"/>
        </w:rPr>
      </w:pPr>
      <w:r>
        <w:rPr>
          <w:lang w:val="en-AU"/>
        </w:rPr>
        <w:t>Guides about how to be an effective decision supporter.</w:t>
      </w:r>
    </w:p>
    <w:p w14:paraId="18841967"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N</w:t>
      </w:r>
      <w:r w:rsidR="00190C7A" w:rsidRPr="00DA5C8E">
        <w:rPr>
          <w:rFonts w:eastAsia="Arial" w:cs="Arial"/>
          <w:b/>
          <w:szCs w:val="22"/>
          <w:lang w:val="en-AU"/>
        </w:rPr>
        <w:t>ominees</w:t>
      </w:r>
    </w:p>
    <w:p w14:paraId="62279115" w14:textId="77777777" w:rsidR="000C34E8" w:rsidRPr="00DA5C8E" w:rsidRDefault="000C34E8"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Analyse the factors that led to the current state of the NDIS nominee process. </w:t>
      </w:r>
    </w:p>
    <w:p w14:paraId="46236EF0" w14:textId="77777777" w:rsidR="000C34E8"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Nominee appointments should go through a considered approach before occurring.</w:t>
      </w:r>
    </w:p>
    <w:p w14:paraId="1ECF4F93" w14:textId="165542B3"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Stop the involuntary appointment of Nominees. </w:t>
      </w:r>
    </w:p>
    <w:p w14:paraId="122C7500"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Regular reviews of nominee appointments. </w:t>
      </w:r>
    </w:p>
    <w:p w14:paraId="4E913620"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Easy to access avenues for complaint or redress for participants in relation to their nominees. </w:t>
      </w:r>
    </w:p>
    <w:p w14:paraId="33D63B26" w14:textId="77777777" w:rsidR="00523553" w:rsidRPr="00DA5C8E" w:rsidRDefault="00523553" w:rsidP="000711FE">
      <w:pPr>
        <w:pStyle w:val="ListParagraph"/>
        <w:numPr>
          <w:ilvl w:val="0"/>
          <w:numId w:val="27"/>
        </w:numPr>
        <w:spacing w:line="360" w:lineRule="auto"/>
        <w:rPr>
          <w:rFonts w:eastAsia="Arial" w:cs="Arial"/>
          <w:szCs w:val="22"/>
          <w:lang w:val="en-AU"/>
        </w:rPr>
      </w:pPr>
      <w:r w:rsidRPr="00DA5C8E">
        <w:rPr>
          <w:rFonts w:eastAsia="Arial" w:cs="Arial"/>
          <w:szCs w:val="22"/>
          <w:lang w:val="en-AU"/>
        </w:rPr>
        <w:t xml:space="preserve">Dedicated ‘hotline’ for nominees and participants to call regarding complex decisions. </w:t>
      </w:r>
    </w:p>
    <w:p w14:paraId="111F7672"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Identify need f</w:t>
      </w:r>
      <w:r w:rsidR="00190C7A" w:rsidRPr="00DA5C8E">
        <w:rPr>
          <w:rFonts w:eastAsia="Arial" w:cs="Arial"/>
          <w:b/>
          <w:szCs w:val="22"/>
          <w:lang w:val="en-AU"/>
        </w:rPr>
        <w:t>or Support for Decision Making</w:t>
      </w:r>
    </w:p>
    <w:p w14:paraId="7F0FBE6A" w14:textId="77777777" w:rsidR="00523553" w:rsidRPr="00DA5C8E" w:rsidRDefault="00523553" w:rsidP="000711FE">
      <w:pPr>
        <w:pStyle w:val="ListParagraph"/>
        <w:numPr>
          <w:ilvl w:val="0"/>
          <w:numId w:val="28"/>
        </w:numPr>
        <w:spacing w:line="360" w:lineRule="auto"/>
        <w:rPr>
          <w:rFonts w:eastAsia="Arial" w:cs="Arial"/>
          <w:szCs w:val="22"/>
          <w:lang w:val="en-AU"/>
        </w:rPr>
      </w:pPr>
      <w:r w:rsidRPr="00DA5C8E">
        <w:rPr>
          <w:rFonts w:eastAsia="Arial" w:cs="Arial"/>
          <w:szCs w:val="22"/>
          <w:lang w:val="en-AU"/>
        </w:rPr>
        <w:t xml:space="preserve">Provide participants with access to an independent source who can assess whether they have the support they need. </w:t>
      </w:r>
    </w:p>
    <w:p w14:paraId="1A08E1E5" w14:textId="38651A32" w:rsidR="00523553" w:rsidRPr="00DA5C8E" w:rsidRDefault="00EE62AB" w:rsidP="000711FE">
      <w:pPr>
        <w:pStyle w:val="ListParagraph"/>
        <w:numPr>
          <w:ilvl w:val="0"/>
          <w:numId w:val="28"/>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safeguards in place to manage variability in determining a person’s decision making capability. </w:t>
      </w:r>
    </w:p>
    <w:p w14:paraId="61CECB8E" w14:textId="19AABC25" w:rsidR="00523553" w:rsidRPr="00DA5C8E" w:rsidRDefault="00EE62AB" w:rsidP="000711FE">
      <w:pPr>
        <w:pStyle w:val="ListParagraph"/>
        <w:numPr>
          <w:ilvl w:val="0"/>
          <w:numId w:val="28"/>
        </w:numPr>
        <w:spacing w:line="360" w:lineRule="auto"/>
        <w:rPr>
          <w:rFonts w:eastAsia="Arial" w:cs="Arial"/>
          <w:szCs w:val="22"/>
          <w:lang w:val="en-AU"/>
        </w:rPr>
      </w:pPr>
      <w:r>
        <w:rPr>
          <w:rFonts w:eastAsia="Arial" w:cs="Arial"/>
          <w:szCs w:val="22"/>
          <w:lang w:val="en-AU"/>
        </w:rPr>
        <w:lastRenderedPageBreak/>
        <w:t>Make sure</w:t>
      </w:r>
      <w:r w:rsidR="00523553" w:rsidRPr="00DA5C8E">
        <w:rPr>
          <w:rFonts w:eastAsia="Arial" w:cs="Arial"/>
          <w:szCs w:val="22"/>
          <w:lang w:val="en-AU"/>
        </w:rPr>
        <w:t xml:space="preserve"> the process for determining a person’s decision making capability is a transparent process and provide information around the evidence that will be used. </w:t>
      </w:r>
    </w:p>
    <w:p w14:paraId="5563FDB9" w14:textId="77777777" w:rsidR="00523553" w:rsidRPr="00DA5C8E" w:rsidRDefault="00523553" w:rsidP="000711FE">
      <w:pPr>
        <w:pStyle w:val="ListParagraph"/>
        <w:numPr>
          <w:ilvl w:val="0"/>
          <w:numId w:val="28"/>
        </w:numPr>
        <w:spacing w:line="360" w:lineRule="auto"/>
        <w:rPr>
          <w:rFonts w:eastAsia="Arial" w:cs="Arial"/>
          <w:szCs w:val="22"/>
          <w:lang w:val="en-AU"/>
        </w:rPr>
      </w:pPr>
      <w:r w:rsidRPr="00DA5C8E">
        <w:rPr>
          <w:rFonts w:eastAsia="Arial" w:cs="Arial"/>
          <w:szCs w:val="22"/>
          <w:lang w:val="en-AU"/>
        </w:rPr>
        <w:t xml:space="preserve">When using business intelligence to determine need, ensure safeguards are in place against pitfalls of automated systems. </w:t>
      </w:r>
    </w:p>
    <w:p w14:paraId="780974B3"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N</w:t>
      </w:r>
      <w:r w:rsidR="00190C7A" w:rsidRPr="00DA5C8E">
        <w:rPr>
          <w:rFonts w:eastAsia="Arial" w:cs="Arial"/>
          <w:b/>
          <w:szCs w:val="22"/>
          <w:lang w:val="en-AU"/>
        </w:rPr>
        <w:t>DIA system</w:t>
      </w:r>
    </w:p>
    <w:p w14:paraId="1DCEF6B5" w14:textId="50696700" w:rsidR="00523553" w:rsidRPr="00DA5C8E" w:rsidRDefault="000C34E8" w:rsidP="000711FE">
      <w:pPr>
        <w:pStyle w:val="ListParagraph"/>
        <w:numPr>
          <w:ilvl w:val="0"/>
          <w:numId w:val="29"/>
        </w:numPr>
        <w:spacing w:line="360" w:lineRule="auto"/>
        <w:rPr>
          <w:rFonts w:eastAsia="Arial" w:cs="Arial"/>
          <w:szCs w:val="22"/>
          <w:lang w:val="en-AU"/>
        </w:rPr>
      </w:pPr>
      <w:r>
        <w:rPr>
          <w:rFonts w:eastAsia="Arial" w:cs="Arial"/>
          <w:szCs w:val="22"/>
          <w:lang w:val="en-AU"/>
        </w:rPr>
        <w:t>Add the a</w:t>
      </w:r>
      <w:r w:rsidRPr="00DA5C8E">
        <w:rPr>
          <w:rFonts w:eastAsia="Arial" w:cs="Arial"/>
          <w:szCs w:val="22"/>
          <w:lang w:val="en-AU"/>
        </w:rPr>
        <w:t xml:space="preserve">bility </w:t>
      </w:r>
      <w:r w:rsidR="00523553" w:rsidRPr="00DA5C8E">
        <w:rPr>
          <w:rFonts w:eastAsia="Arial" w:cs="Arial"/>
          <w:szCs w:val="22"/>
          <w:lang w:val="en-AU"/>
        </w:rPr>
        <w:t>to capture multiple decision supporters</w:t>
      </w:r>
      <w:r w:rsidR="00EE62AB">
        <w:rPr>
          <w:rFonts w:eastAsia="Arial" w:cs="Arial"/>
          <w:szCs w:val="22"/>
          <w:lang w:val="en-AU"/>
        </w:rPr>
        <w:t>.</w:t>
      </w:r>
      <w:r w:rsidR="00523553" w:rsidRPr="00DA5C8E">
        <w:rPr>
          <w:rFonts w:eastAsia="Arial" w:cs="Arial"/>
          <w:szCs w:val="22"/>
          <w:lang w:val="en-AU"/>
        </w:rPr>
        <w:t xml:space="preserve"> </w:t>
      </w:r>
    </w:p>
    <w:p w14:paraId="27DB4503"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O</w:t>
      </w:r>
      <w:r w:rsidR="00190C7A" w:rsidRPr="00DA5C8E">
        <w:rPr>
          <w:rFonts w:eastAsia="Arial" w:cs="Arial"/>
          <w:b/>
          <w:szCs w:val="22"/>
          <w:lang w:val="en-AU"/>
        </w:rPr>
        <w:t>perations</w:t>
      </w:r>
    </w:p>
    <w:p w14:paraId="21F353F7" w14:textId="77777777" w:rsidR="00523553" w:rsidRPr="00DA5C8E" w:rsidRDefault="00523553" w:rsidP="000711FE">
      <w:pPr>
        <w:pStyle w:val="ListParagraph"/>
        <w:numPr>
          <w:ilvl w:val="0"/>
          <w:numId w:val="29"/>
        </w:numPr>
        <w:spacing w:line="360" w:lineRule="auto"/>
        <w:rPr>
          <w:rFonts w:eastAsia="Arial" w:cs="Arial"/>
          <w:szCs w:val="22"/>
          <w:lang w:val="en-AU"/>
        </w:rPr>
      </w:pPr>
      <w:r w:rsidRPr="00DA5C8E">
        <w:rPr>
          <w:rFonts w:eastAsia="Arial" w:cs="Arial"/>
          <w:szCs w:val="22"/>
          <w:lang w:val="en-AU"/>
        </w:rPr>
        <w:t xml:space="preserve">Have consistent contacts or key workers for participants to assist in building relationships with NDIA staff. This has been raised by a number of ACCOs. </w:t>
      </w:r>
    </w:p>
    <w:p w14:paraId="0EE8F656" w14:textId="77777777" w:rsidR="00523553" w:rsidRPr="00DA5C8E" w:rsidRDefault="00523553" w:rsidP="000711FE">
      <w:pPr>
        <w:pStyle w:val="ListParagraph"/>
        <w:numPr>
          <w:ilvl w:val="0"/>
          <w:numId w:val="29"/>
        </w:numPr>
        <w:spacing w:line="360" w:lineRule="auto"/>
        <w:rPr>
          <w:rFonts w:eastAsia="Arial" w:cs="Arial"/>
          <w:szCs w:val="22"/>
          <w:lang w:val="en-AU"/>
        </w:rPr>
      </w:pPr>
      <w:r w:rsidRPr="00DA5C8E">
        <w:rPr>
          <w:rFonts w:eastAsia="Arial" w:cs="Arial"/>
          <w:szCs w:val="22"/>
          <w:lang w:val="en-AU"/>
        </w:rPr>
        <w:t xml:space="preserve">Recognise that some people require the NDIA to provide a case management style of service delivery. </w:t>
      </w:r>
    </w:p>
    <w:p w14:paraId="1A3EFF49" w14:textId="63E3A7DA" w:rsidR="00523553" w:rsidRPr="00DA5C8E" w:rsidRDefault="00523553" w:rsidP="000711FE">
      <w:pPr>
        <w:pStyle w:val="Heading4"/>
        <w:numPr>
          <w:ilvl w:val="0"/>
          <w:numId w:val="45"/>
        </w:numPr>
        <w:spacing w:line="360" w:lineRule="auto"/>
        <w:rPr>
          <w:rFonts w:eastAsia="Arial"/>
          <w:sz w:val="22"/>
          <w:szCs w:val="22"/>
          <w:lang w:val="en-AU"/>
        </w:rPr>
      </w:pPr>
      <w:r w:rsidRPr="00DA5C8E">
        <w:rPr>
          <w:rFonts w:eastAsia="Arial"/>
          <w:sz w:val="22"/>
          <w:szCs w:val="22"/>
          <w:lang w:val="en-AU"/>
        </w:rPr>
        <w:t xml:space="preserve">Implementation </w:t>
      </w:r>
      <w:r w:rsidR="00BF76DE" w:rsidRPr="00DA5C8E">
        <w:rPr>
          <w:rFonts w:eastAsia="Arial"/>
          <w:sz w:val="22"/>
          <w:szCs w:val="22"/>
          <w:lang w:val="en-AU"/>
        </w:rPr>
        <w:t>– Making it happen</w:t>
      </w:r>
      <w:r w:rsidRPr="00DA5C8E">
        <w:rPr>
          <w:rFonts w:eastAsia="Arial"/>
          <w:sz w:val="22"/>
          <w:szCs w:val="22"/>
          <w:lang w:val="en-AU"/>
        </w:rPr>
        <w:t xml:space="preserve"> </w:t>
      </w:r>
    </w:p>
    <w:p w14:paraId="7DD45647"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Capacity building fo</w:t>
      </w:r>
      <w:r w:rsidR="00190C7A" w:rsidRPr="00DA5C8E">
        <w:rPr>
          <w:rFonts w:eastAsia="Arial" w:cs="Arial"/>
          <w:b/>
          <w:szCs w:val="22"/>
          <w:lang w:val="en-AU"/>
        </w:rPr>
        <w:t>r support for decision making</w:t>
      </w:r>
    </w:p>
    <w:p w14:paraId="55FEDBED" w14:textId="2FAB3C66" w:rsidR="00523553" w:rsidRPr="00DA5C8E" w:rsidRDefault="00523553" w:rsidP="000711FE">
      <w:pPr>
        <w:pStyle w:val="ListParagraph"/>
        <w:numPr>
          <w:ilvl w:val="0"/>
          <w:numId w:val="33"/>
        </w:numPr>
        <w:spacing w:line="360" w:lineRule="auto"/>
        <w:rPr>
          <w:rFonts w:eastAsia="Arial" w:cs="Arial"/>
          <w:szCs w:val="22"/>
          <w:lang w:val="en-AU"/>
        </w:rPr>
      </w:pPr>
      <w:r w:rsidRPr="00DA5C8E">
        <w:rPr>
          <w:rFonts w:eastAsia="Arial" w:cs="Arial"/>
          <w:szCs w:val="22"/>
          <w:lang w:val="en-AU"/>
        </w:rPr>
        <w:t xml:space="preserve">Resource the disability community to support people with disability and their decision supporters to understand effective </w:t>
      </w:r>
      <w:r w:rsidR="00242D51">
        <w:rPr>
          <w:rFonts w:eastAsia="Arial" w:cs="Arial"/>
          <w:szCs w:val="22"/>
          <w:lang w:val="en-AU"/>
        </w:rPr>
        <w:t>Support for Decision Making</w:t>
      </w:r>
      <w:r w:rsidRPr="00DA5C8E">
        <w:rPr>
          <w:rFonts w:eastAsia="Arial" w:cs="Arial"/>
          <w:szCs w:val="22"/>
          <w:lang w:val="en-AU"/>
        </w:rPr>
        <w:t xml:space="preserve"> and build this practice. </w:t>
      </w:r>
    </w:p>
    <w:p w14:paraId="2D47EFEF" w14:textId="77777777" w:rsidR="00523553" w:rsidRPr="00DA5C8E" w:rsidRDefault="00523553" w:rsidP="000711FE">
      <w:pPr>
        <w:pStyle w:val="ListParagraph"/>
        <w:numPr>
          <w:ilvl w:val="0"/>
          <w:numId w:val="33"/>
        </w:numPr>
        <w:spacing w:line="360" w:lineRule="auto"/>
        <w:rPr>
          <w:rFonts w:eastAsia="Arial" w:cs="Arial"/>
          <w:szCs w:val="22"/>
          <w:lang w:val="en-AU"/>
        </w:rPr>
      </w:pPr>
      <w:r w:rsidRPr="00DA5C8E">
        <w:rPr>
          <w:rFonts w:eastAsia="Arial" w:cs="Arial"/>
          <w:szCs w:val="22"/>
          <w:lang w:val="en-AU"/>
        </w:rPr>
        <w:t xml:space="preserve">Upskill support coordinators to actively engage with a youth justice cohort. </w:t>
      </w:r>
    </w:p>
    <w:p w14:paraId="3BCC7FB0" w14:textId="77777777" w:rsidR="00E73BA7" w:rsidRPr="00DA5C8E" w:rsidRDefault="00E73BA7" w:rsidP="009F7562">
      <w:pPr>
        <w:spacing w:line="360" w:lineRule="auto"/>
        <w:rPr>
          <w:rFonts w:eastAsia="Arial" w:cs="Arial"/>
          <w:b/>
          <w:szCs w:val="22"/>
          <w:lang w:val="en-AU"/>
        </w:rPr>
      </w:pPr>
      <w:r w:rsidRPr="00DA5C8E">
        <w:rPr>
          <w:rFonts w:eastAsia="Arial" w:cs="Arial"/>
          <w:b/>
          <w:szCs w:val="22"/>
          <w:lang w:val="en-AU"/>
        </w:rPr>
        <w:t>Co-design</w:t>
      </w:r>
    </w:p>
    <w:p w14:paraId="2F4B50F0" w14:textId="77777777" w:rsidR="00E73BA7" w:rsidRPr="00DA5C8E" w:rsidRDefault="00E73BA7" w:rsidP="000711FE">
      <w:pPr>
        <w:pStyle w:val="ListParagraph"/>
        <w:numPr>
          <w:ilvl w:val="0"/>
          <w:numId w:val="33"/>
        </w:numPr>
        <w:spacing w:line="360" w:lineRule="auto"/>
        <w:rPr>
          <w:rFonts w:eastAsia="Arial" w:cs="Arial"/>
          <w:szCs w:val="22"/>
          <w:lang w:val="en-AU"/>
        </w:rPr>
      </w:pPr>
      <w:r w:rsidRPr="00DA5C8E">
        <w:rPr>
          <w:rFonts w:eastAsia="Arial" w:cs="Arial"/>
          <w:szCs w:val="22"/>
          <w:lang w:val="en-AU"/>
        </w:rPr>
        <w:t>Develop the implementation plan with the disability community through a co-design process.</w:t>
      </w:r>
    </w:p>
    <w:p w14:paraId="776CE465"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 xml:space="preserve">Communication and Engagement </w:t>
      </w:r>
    </w:p>
    <w:p w14:paraId="2782F566" w14:textId="77777777" w:rsidR="00523553" w:rsidRPr="00DA5C8E" w:rsidRDefault="00523553" w:rsidP="000711FE">
      <w:pPr>
        <w:pStyle w:val="ListParagraph"/>
        <w:numPr>
          <w:ilvl w:val="0"/>
          <w:numId w:val="32"/>
        </w:numPr>
        <w:spacing w:line="360" w:lineRule="auto"/>
        <w:rPr>
          <w:rFonts w:eastAsia="Arial" w:cs="Arial"/>
          <w:szCs w:val="22"/>
          <w:lang w:val="en-AU"/>
        </w:rPr>
      </w:pPr>
      <w:r w:rsidRPr="00DA5C8E">
        <w:rPr>
          <w:rFonts w:eastAsia="Arial" w:cs="Arial"/>
          <w:szCs w:val="22"/>
          <w:lang w:val="en-AU"/>
        </w:rPr>
        <w:t xml:space="preserve">Establish communication pathways to facilitate communication across systems (including health/justice/mental health/guardianship) to ensure that all factors encompassing the client and the decision at hand, are taken into consideration. </w:t>
      </w:r>
    </w:p>
    <w:p w14:paraId="660D0386" w14:textId="1EEC5EE3" w:rsidR="00523553" w:rsidRPr="00DA5C8E" w:rsidRDefault="00523553" w:rsidP="000711FE">
      <w:pPr>
        <w:pStyle w:val="ListParagraph"/>
        <w:numPr>
          <w:ilvl w:val="0"/>
          <w:numId w:val="32"/>
        </w:numPr>
        <w:spacing w:line="360" w:lineRule="auto"/>
        <w:rPr>
          <w:rFonts w:eastAsia="Arial" w:cs="Arial"/>
          <w:szCs w:val="22"/>
          <w:lang w:val="en-AU"/>
        </w:rPr>
      </w:pPr>
      <w:r w:rsidRPr="00DA5C8E">
        <w:rPr>
          <w:rFonts w:eastAsia="Arial" w:cs="Arial"/>
          <w:szCs w:val="22"/>
          <w:lang w:val="en-AU"/>
        </w:rPr>
        <w:t>U</w:t>
      </w:r>
      <w:r w:rsidR="00EE62AB">
        <w:rPr>
          <w:rFonts w:eastAsia="Arial" w:cs="Arial"/>
          <w:szCs w:val="22"/>
          <w:lang w:val="en-AU"/>
        </w:rPr>
        <w:t>se</w:t>
      </w:r>
      <w:r w:rsidRPr="00DA5C8E">
        <w:rPr>
          <w:rFonts w:eastAsia="Arial" w:cs="Arial"/>
          <w:szCs w:val="22"/>
          <w:lang w:val="en-AU"/>
        </w:rPr>
        <w:t xml:space="preserve"> check-ins (both over the phone and in person) to ensure people are getting </w:t>
      </w:r>
      <w:r w:rsidR="00242D51">
        <w:rPr>
          <w:rFonts w:eastAsia="Arial" w:cs="Arial"/>
          <w:szCs w:val="22"/>
          <w:lang w:val="en-AU"/>
        </w:rPr>
        <w:t>Support for Decision Making</w:t>
      </w:r>
      <w:r w:rsidRPr="00DA5C8E">
        <w:rPr>
          <w:rFonts w:eastAsia="Arial" w:cs="Arial"/>
          <w:szCs w:val="22"/>
          <w:lang w:val="en-AU"/>
        </w:rPr>
        <w:t xml:space="preserve">. </w:t>
      </w:r>
    </w:p>
    <w:p w14:paraId="1C4D11BC" w14:textId="77777777" w:rsidR="00E73BA7" w:rsidRPr="00DA5C8E" w:rsidRDefault="00E73BA7" w:rsidP="000711FE">
      <w:pPr>
        <w:pStyle w:val="ListParagraph"/>
        <w:numPr>
          <w:ilvl w:val="0"/>
          <w:numId w:val="32"/>
        </w:numPr>
        <w:spacing w:line="360" w:lineRule="auto"/>
        <w:rPr>
          <w:szCs w:val="22"/>
          <w:lang w:val="en-AU"/>
        </w:rPr>
      </w:pPr>
      <w:r w:rsidRPr="00DA5C8E">
        <w:rPr>
          <w:lang w:val="en-AU"/>
        </w:rPr>
        <w:t>Use plan and clear language in the implementation plan.</w:t>
      </w:r>
    </w:p>
    <w:p w14:paraId="53AE1BE8" w14:textId="77777777" w:rsidR="00E73BA7" w:rsidRPr="00DA5C8E" w:rsidRDefault="00E73BA7" w:rsidP="000711FE">
      <w:pPr>
        <w:pStyle w:val="ListParagraph"/>
        <w:numPr>
          <w:ilvl w:val="0"/>
          <w:numId w:val="32"/>
        </w:numPr>
        <w:spacing w:line="360" w:lineRule="auto"/>
        <w:rPr>
          <w:rFonts w:asciiTheme="minorHAnsi" w:hAnsiTheme="minorHAnsi"/>
          <w:szCs w:val="22"/>
          <w:lang w:val="en-AU"/>
        </w:rPr>
      </w:pPr>
      <w:r w:rsidRPr="00DA5C8E">
        <w:rPr>
          <w:lang w:val="en-AU"/>
        </w:rPr>
        <w:t>Tailored and targeted approaches (including communication formats) for people with different disabilities or cultural backgrounds in the implementation plan.</w:t>
      </w:r>
    </w:p>
    <w:p w14:paraId="59717F7A" w14:textId="77777777" w:rsidR="00523553" w:rsidRPr="00DA5C8E" w:rsidRDefault="00523553" w:rsidP="009F7562">
      <w:pPr>
        <w:spacing w:line="360" w:lineRule="auto"/>
        <w:rPr>
          <w:rFonts w:eastAsia="Arial" w:cs="Arial"/>
          <w:b/>
          <w:szCs w:val="22"/>
          <w:lang w:val="en-AU"/>
        </w:rPr>
      </w:pPr>
      <w:r w:rsidRPr="00DA5C8E">
        <w:rPr>
          <w:rFonts w:eastAsia="Arial" w:cs="Arial"/>
          <w:b/>
          <w:szCs w:val="22"/>
          <w:lang w:val="en-AU"/>
        </w:rPr>
        <w:t>Engaging with Support for Decision Making</w:t>
      </w:r>
      <w:r w:rsidR="00190C7A" w:rsidRPr="00DA5C8E">
        <w:rPr>
          <w:rFonts w:eastAsia="Arial" w:cs="Arial"/>
          <w:b/>
          <w:szCs w:val="22"/>
          <w:lang w:val="en-AU"/>
        </w:rPr>
        <w:t xml:space="preserve"> supports in local communities</w:t>
      </w:r>
    </w:p>
    <w:p w14:paraId="7234503F" w14:textId="3CCD28E6" w:rsidR="00523553" w:rsidRPr="00DA5C8E" w:rsidRDefault="00523553" w:rsidP="000711FE">
      <w:pPr>
        <w:pStyle w:val="ListParagraph"/>
        <w:numPr>
          <w:ilvl w:val="0"/>
          <w:numId w:val="31"/>
        </w:numPr>
        <w:spacing w:line="360" w:lineRule="auto"/>
        <w:rPr>
          <w:rFonts w:eastAsia="Arial" w:cs="Arial"/>
          <w:szCs w:val="22"/>
          <w:lang w:val="en-AU"/>
        </w:rPr>
      </w:pPr>
      <w:r w:rsidRPr="00DA5C8E">
        <w:rPr>
          <w:rFonts w:eastAsia="Arial" w:cs="Arial"/>
          <w:szCs w:val="22"/>
          <w:lang w:val="en-AU"/>
        </w:rPr>
        <w:lastRenderedPageBreak/>
        <w:t xml:space="preserve">Refer participants to independent advocacy organisations when there is a need for formal, independent </w:t>
      </w:r>
      <w:r w:rsidR="00242D51">
        <w:rPr>
          <w:rFonts w:eastAsia="Arial" w:cs="Arial"/>
          <w:szCs w:val="22"/>
          <w:lang w:val="en-AU"/>
        </w:rPr>
        <w:t>Support for Decision Making</w:t>
      </w:r>
      <w:r w:rsidRPr="00DA5C8E">
        <w:rPr>
          <w:rFonts w:eastAsia="Arial" w:cs="Arial"/>
          <w:szCs w:val="22"/>
          <w:lang w:val="en-AU"/>
        </w:rPr>
        <w:t xml:space="preserve">. </w:t>
      </w:r>
    </w:p>
    <w:p w14:paraId="5BF7746D" w14:textId="6D01001B" w:rsidR="00523553" w:rsidRPr="00DA5C8E" w:rsidRDefault="00EE62AB" w:rsidP="000711FE">
      <w:pPr>
        <w:pStyle w:val="ListParagraph"/>
        <w:numPr>
          <w:ilvl w:val="0"/>
          <w:numId w:val="31"/>
        </w:numPr>
        <w:spacing w:line="360" w:lineRule="auto"/>
        <w:rPr>
          <w:rFonts w:eastAsia="Arial" w:cs="Arial"/>
          <w:szCs w:val="22"/>
          <w:lang w:val="en-AU"/>
        </w:rPr>
      </w:pPr>
      <w:r>
        <w:rPr>
          <w:rFonts w:eastAsia="Arial" w:cs="Arial"/>
          <w:szCs w:val="22"/>
          <w:lang w:val="en-AU"/>
        </w:rPr>
        <w:t>Make sure</w:t>
      </w:r>
      <w:r w:rsidR="00523553" w:rsidRPr="00DA5C8E">
        <w:rPr>
          <w:rFonts w:eastAsia="Arial" w:cs="Arial"/>
          <w:szCs w:val="22"/>
          <w:lang w:val="en-AU"/>
        </w:rPr>
        <w:t xml:space="preserve"> LACs and Planners are informed of the supported decision making capacity building activities available in their area. Perhaps a directory of supports could be developed that all NDIS Partners in Community can access. </w:t>
      </w:r>
    </w:p>
    <w:p w14:paraId="3F3A5709" w14:textId="77777777" w:rsidR="00523553" w:rsidRPr="00DA5C8E" w:rsidRDefault="00523553" w:rsidP="000711FE">
      <w:pPr>
        <w:pStyle w:val="ListParagraph"/>
        <w:numPr>
          <w:ilvl w:val="0"/>
          <w:numId w:val="31"/>
        </w:numPr>
        <w:spacing w:line="360" w:lineRule="auto"/>
        <w:rPr>
          <w:rFonts w:eastAsia="Arial" w:cs="Arial"/>
          <w:szCs w:val="22"/>
          <w:lang w:val="en-AU"/>
        </w:rPr>
      </w:pPr>
      <w:r w:rsidRPr="00DA5C8E">
        <w:rPr>
          <w:rFonts w:eastAsia="Arial" w:cs="Arial"/>
          <w:szCs w:val="22"/>
          <w:lang w:val="en-AU"/>
        </w:rPr>
        <w:t xml:space="preserve">Develop a directory of decision making supports in local communities for all NDIS Partners in the Community to use. </w:t>
      </w:r>
    </w:p>
    <w:p w14:paraId="3C29BB27" w14:textId="77777777" w:rsidR="00523553" w:rsidRPr="00DA5C8E" w:rsidRDefault="00523553" w:rsidP="000711FE">
      <w:pPr>
        <w:pStyle w:val="ListParagraph"/>
        <w:numPr>
          <w:ilvl w:val="0"/>
          <w:numId w:val="31"/>
        </w:numPr>
        <w:spacing w:line="360" w:lineRule="auto"/>
        <w:rPr>
          <w:rFonts w:eastAsia="Arial" w:cs="Arial"/>
          <w:szCs w:val="22"/>
          <w:lang w:val="en-AU"/>
        </w:rPr>
      </w:pPr>
      <w:r w:rsidRPr="00DA5C8E">
        <w:rPr>
          <w:rFonts w:eastAsia="Arial" w:cs="Arial"/>
          <w:szCs w:val="22"/>
          <w:lang w:val="en-AU"/>
        </w:rPr>
        <w:t xml:space="preserve">Train people in the community to facilitate and support decision making so they can provide guidance and direction over family involvement to ensure the best interests of the PWD and that NDIS best practice principles are maintained. </w:t>
      </w:r>
    </w:p>
    <w:p w14:paraId="27FD9A91"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Enabling risk</w:t>
      </w:r>
    </w:p>
    <w:p w14:paraId="471F6685" w14:textId="18DD59A8"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Provide guidance to service providers on how they can enable risk</w:t>
      </w:r>
      <w:r w:rsidR="00EE62AB">
        <w:rPr>
          <w:rFonts w:eastAsia="Arial" w:cs="Arial"/>
          <w:szCs w:val="22"/>
          <w:lang w:val="en-AU"/>
        </w:rPr>
        <w:t>.</w:t>
      </w:r>
      <w:r w:rsidRPr="00DA5C8E">
        <w:rPr>
          <w:rFonts w:eastAsia="Arial" w:cs="Arial"/>
          <w:szCs w:val="22"/>
          <w:lang w:val="en-AU"/>
        </w:rPr>
        <w:t xml:space="preserve"> </w:t>
      </w:r>
    </w:p>
    <w:p w14:paraId="1AACDEDA" w14:textId="77777777" w:rsidR="00E73BA7" w:rsidRPr="00DA5C8E" w:rsidRDefault="00E73BA7" w:rsidP="000711FE">
      <w:pPr>
        <w:pStyle w:val="ListParagraph"/>
        <w:numPr>
          <w:ilvl w:val="0"/>
          <w:numId w:val="30"/>
        </w:numPr>
        <w:spacing w:after="0" w:line="360" w:lineRule="auto"/>
        <w:rPr>
          <w:rFonts w:asciiTheme="minorHAnsi" w:hAnsiTheme="minorHAnsi"/>
          <w:szCs w:val="22"/>
          <w:lang w:val="en-AU"/>
        </w:rPr>
      </w:pPr>
      <w:r w:rsidRPr="00DA5C8E">
        <w:rPr>
          <w:lang w:val="en-AU"/>
        </w:rPr>
        <w:t>That using a reduction of nominee appointments is not a good measure of success and how we measure our progress here should focus on having a stronger process for how we appoint, support and review nominees.</w:t>
      </w:r>
    </w:p>
    <w:p w14:paraId="74EDFF33" w14:textId="77777777" w:rsidR="00E73BA7" w:rsidRPr="00DA5C8E" w:rsidRDefault="00E73BA7" w:rsidP="009F7562">
      <w:pPr>
        <w:spacing w:line="360" w:lineRule="auto"/>
        <w:rPr>
          <w:rFonts w:eastAsia="Arial" w:cs="Arial"/>
          <w:b/>
          <w:szCs w:val="22"/>
          <w:lang w:val="en-AU"/>
        </w:rPr>
      </w:pPr>
      <w:r w:rsidRPr="00DA5C8E">
        <w:rPr>
          <w:rFonts w:eastAsia="Arial" w:cs="Arial"/>
          <w:b/>
          <w:szCs w:val="22"/>
          <w:lang w:val="en-AU"/>
        </w:rPr>
        <w:t>Evaluation</w:t>
      </w:r>
    </w:p>
    <w:p w14:paraId="69643598" w14:textId="77777777" w:rsidR="00E73BA7" w:rsidRPr="00DA5C8E" w:rsidRDefault="00E73BA7" w:rsidP="000711FE">
      <w:pPr>
        <w:pStyle w:val="ListParagraph"/>
        <w:numPr>
          <w:ilvl w:val="0"/>
          <w:numId w:val="30"/>
        </w:numPr>
        <w:spacing w:line="360" w:lineRule="auto"/>
        <w:rPr>
          <w:szCs w:val="22"/>
          <w:lang w:val="en-AU"/>
        </w:rPr>
      </w:pPr>
      <w:r w:rsidRPr="00DA5C8E">
        <w:rPr>
          <w:lang w:val="en-AU"/>
        </w:rPr>
        <w:t>Build a robust evaluation process into the implementation plan to ensure success of the chosen path.</w:t>
      </w:r>
    </w:p>
    <w:p w14:paraId="446901FA" w14:textId="77777777" w:rsidR="00523553" w:rsidRPr="00DA5C8E" w:rsidRDefault="00190C7A" w:rsidP="009F7562">
      <w:pPr>
        <w:spacing w:line="360" w:lineRule="auto"/>
        <w:rPr>
          <w:rFonts w:eastAsia="Arial" w:cs="Arial"/>
          <w:b/>
          <w:szCs w:val="22"/>
          <w:lang w:val="en-AU"/>
        </w:rPr>
      </w:pPr>
      <w:r w:rsidRPr="00DA5C8E">
        <w:rPr>
          <w:rFonts w:eastAsia="Arial" w:cs="Arial"/>
          <w:b/>
          <w:szCs w:val="22"/>
          <w:lang w:val="en-AU"/>
        </w:rPr>
        <w:t>Information and guidance</w:t>
      </w:r>
    </w:p>
    <w:p w14:paraId="0B7DB408"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Develop guidance for decision supporters based on the lived experience advice of people with disability, families, advocates and representative organisations. </w:t>
      </w:r>
    </w:p>
    <w:p w14:paraId="70705312"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Provide accessible information for decision makers that focuses on the strengths and skills people already have to make their own decisions, the supports that a person has or needs in their life, and how the NDIS can support people to build skills. </w:t>
      </w:r>
    </w:p>
    <w:p w14:paraId="202FD446"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Centre information designed for decision supporters around the person with disability they are supporting. </w:t>
      </w:r>
    </w:p>
    <w:p w14:paraId="65EF4949"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Explain different ways for making and supporting decisions so that people can choose a way that is right for them. </w:t>
      </w:r>
    </w:p>
    <w:p w14:paraId="27DB56C7"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Provide consistent, up-to-date, accessible guidance about how the NDIS works. </w:t>
      </w:r>
    </w:p>
    <w:p w14:paraId="249CE14B"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Any communication should be in Easy Read English and be available to be translated into multiple languages, including Braille. The person with disability should have the option to choose their preferred form of communication and have their accessibility needs taken into account. </w:t>
      </w:r>
    </w:p>
    <w:p w14:paraId="317BBB49"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lastRenderedPageBreak/>
        <w:t xml:space="preserve">Use the La Trobe support for Decision-making practice framework to support implementation. </w:t>
      </w:r>
    </w:p>
    <w:p w14:paraId="72CCAC78" w14:textId="25A6E53C"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Include guidance around restrictive practices and </w:t>
      </w:r>
      <w:r w:rsidR="00242D51">
        <w:rPr>
          <w:rFonts w:eastAsia="Arial" w:cs="Arial"/>
          <w:szCs w:val="22"/>
          <w:lang w:val="en-AU"/>
        </w:rPr>
        <w:t>Support for Decision Making</w:t>
      </w:r>
      <w:r w:rsidRPr="00DA5C8E">
        <w:rPr>
          <w:rFonts w:eastAsia="Arial" w:cs="Arial"/>
          <w:szCs w:val="22"/>
          <w:lang w:val="en-AU"/>
        </w:rPr>
        <w:t xml:space="preserve">. </w:t>
      </w:r>
    </w:p>
    <w:p w14:paraId="31016657" w14:textId="77777777" w:rsidR="00523553" w:rsidRPr="00DA5C8E" w:rsidRDefault="00523553" w:rsidP="000711FE">
      <w:pPr>
        <w:pStyle w:val="ListParagraph"/>
        <w:numPr>
          <w:ilvl w:val="0"/>
          <w:numId w:val="30"/>
        </w:numPr>
        <w:spacing w:line="360" w:lineRule="auto"/>
        <w:rPr>
          <w:rFonts w:eastAsia="Arial" w:cs="Arial"/>
          <w:szCs w:val="22"/>
          <w:lang w:val="en-AU"/>
        </w:rPr>
      </w:pPr>
      <w:r w:rsidRPr="00DA5C8E">
        <w:rPr>
          <w:rFonts w:eastAsia="Arial" w:cs="Arial"/>
          <w:szCs w:val="22"/>
          <w:lang w:val="en-AU"/>
        </w:rPr>
        <w:t xml:space="preserve">Develop education and resources for NDIS staff and partners, support coordinators, plan managers, support workers, providers and nominees which includes: </w:t>
      </w:r>
    </w:p>
    <w:p w14:paraId="1DBFDD11" w14:textId="5A6DFD40" w:rsidR="00523553" w:rsidRPr="00DA5C8E" w:rsidRDefault="00523553" w:rsidP="000711FE">
      <w:pPr>
        <w:pStyle w:val="ListParagraph"/>
        <w:numPr>
          <w:ilvl w:val="1"/>
          <w:numId w:val="30"/>
        </w:numPr>
        <w:spacing w:line="360" w:lineRule="auto"/>
        <w:rPr>
          <w:rFonts w:eastAsia="Arial" w:cs="Arial"/>
          <w:szCs w:val="22"/>
          <w:lang w:val="en-AU"/>
        </w:rPr>
      </w:pPr>
      <w:r w:rsidRPr="00DA5C8E">
        <w:rPr>
          <w:rFonts w:eastAsia="Arial" w:cs="Arial"/>
          <w:szCs w:val="22"/>
          <w:lang w:val="en-AU"/>
        </w:rPr>
        <w:t xml:space="preserve">understanding the fundamental human rights principles that underpin supported decision making </w:t>
      </w:r>
    </w:p>
    <w:p w14:paraId="64909743" w14:textId="48995A63" w:rsidR="00523553" w:rsidRPr="00DA5C8E" w:rsidRDefault="00523553" w:rsidP="000711FE">
      <w:pPr>
        <w:pStyle w:val="ListParagraph"/>
        <w:numPr>
          <w:ilvl w:val="1"/>
          <w:numId w:val="30"/>
        </w:numPr>
        <w:spacing w:line="360" w:lineRule="auto"/>
        <w:rPr>
          <w:rFonts w:eastAsia="Arial" w:cs="Arial"/>
          <w:szCs w:val="22"/>
          <w:lang w:val="en-AU"/>
        </w:rPr>
      </w:pPr>
      <w:r w:rsidRPr="00DA5C8E">
        <w:rPr>
          <w:rFonts w:eastAsia="Arial" w:cs="Arial"/>
          <w:szCs w:val="22"/>
          <w:lang w:val="en-AU"/>
        </w:rPr>
        <w:t xml:space="preserve">supporting the development of reflective ability around the decision-making process </w:t>
      </w:r>
    </w:p>
    <w:p w14:paraId="1A07C720" w14:textId="3E2D7583" w:rsidR="00523553" w:rsidRPr="00DA5C8E" w:rsidRDefault="00523553" w:rsidP="000711FE">
      <w:pPr>
        <w:pStyle w:val="ListParagraph"/>
        <w:numPr>
          <w:ilvl w:val="1"/>
          <w:numId w:val="30"/>
        </w:numPr>
        <w:spacing w:line="360" w:lineRule="auto"/>
        <w:rPr>
          <w:rFonts w:eastAsia="Arial" w:cs="Arial"/>
          <w:szCs w:val="22"/>
          <w:lang w:val="en-AU"/>
        </w:rPr>
      </w:pPr>
      <w:r w:rsidRPr="00DA5C8E">
        <w:rPr>
          <w:rFonts w:eastAsia="Arial" w:cs="Arial"/>
          <w:szCs w:val="22"/>
          <w:lang w:val="en-AU"/>
        </w:rPr>
        <w:t>facilitating appropriate documentation of supported decision-making processes used</w:t>
      </w:r>
    </w:p>
    <w:p w14:paraId="376ECBAD" w14:textId="7101EB7E" w:rsidR="00523553" w:rsidRPr="00DA5C8E" w:rsidRDefault="00523553" w:rsidP="000711FE">
      <w:pPr>
        <w:pStyle w:val="ListParagraph"/>
        <w:numPr>
          <w:ilvl w:val="1"/>
          <w:numId w:val="30"/>
        </w:numPr>
        <w:spacing w:line="360" w:lineRule="auto"/>
        <w:rPr>
          <w:rFonts w:eastAsia="Arial" w:cs="Arial"/>
          <w:szCs w:val="22"/>
          <w:lang w:val="en-AU"/>
        </w:rPr>
      </w:pPr>
      <w:r w:rsidRPr="00DA5C8E">
        <w:rPr>
          <w:rFonts w:eastAsia="Arial" w:cs="Arial"/>
          <w:szCs w:val="22"/>
          <w:lang w:val="en-AU"/>
        </w:rPr>
        <w:t>understanding and identifying biases and undue influences</w:t>
      </w:r>
      <w:r w:rsidR="00EE62AB">
        <w:rPr>
          <w:rFonts w:eastAsia="Arial" w:cs="Arial"/>
          <w:szCs w:val="22"/>
          <w:lang w:val="en-AU"/>
        </w:rPr>
        <w:t>,</w:t>
      </w:r>
      <w:r w:rsidRPr="00DA5C8E">
        <w:rPr>
          <w:rFonts w:eastAsia="Arial" w:cs="Arial"/>
          <w:szCs w:val="22"/>
          <w:lang w:val="en-AU"/>
        </w:rPr>
        <w:t xml:space="preserve"> and </w:t>
      </w:r>
    </w:p>
    <w:p w14:paraId="30887667" w14:textId="77777777" w:rsidR="00523553" w:rsidRPr="00DA5C8E" w:rsidRDefault="00523553" w:rsidP="000711FE">
      <w:pPr>
        <w:pStyle w:val="ListParagraph"/>
        <w:numPr>
          <w:ilvl w:val="1"/>
          <w:numId w:val="30"/>
        </w:numPr>
        <w:spacing w:line="360" w:lineRule="auto"/>
        <w:rPr>
          <w:rFonts w:eastAsia="Arial" w:cs="Arial"/>
          <w:szCs w:val="22"/>
          <w:lang w:val="en-AU"/>
        </w:rPr>
      </w:pPr>
      <w:proofErr w:type="gramStart"/>
      <w:r w:rsidRPr="00DA5C8E">
        <w:rPr>
          <w:rFonts w:eastAsia="Arial" w:cs="Arial"/>
          <w:szCs w:val="22"/>
          <w:lang w:val="en-AU"/>
        </w:rPr>
        <w:t>articulating</w:t>
      </w:r>
      <w:proofErr w:type="gramEnd"/>
      <w:r w:rsidRPr="00DA5C8E">
        <w:rPr>
          <w:rFonts w:eastAsia="Arial" w:cs="Arial"/>
          <w:szCs w:val="22"/>
          <w:lang w:val="en-AU"/>
        </w:rPr>
        <w:t xml:space="preserve"> the benefits of supported decision making. </w:t>
      </w:r>
    </w:p>
    <w:p w14:paraId="7E331CFD" w14:textId="77777777" w:rsidR="00E73BA7" w:rsidRPr="00DA5C8E" w:rsidRDefault="00C005B2" w:rsidP="009F7562">
      <w:pPr>
        <w:spacing w:line="360" w:lineRule="auto"/>
        <w:rPr>
          <w:rFonts w:eastAsia="Arial" w:cs="Arial"/>
          <w:b/>
          <w:szCs w:val="22"/>
          <w:lang w:val="en-AU"/>
        </w:rPr>
      </w:pPr>
      <w:r w:rsidRPr="00DA5C8E">
        <w:rPr>
          <w:rFonts w:eastAsia="Arial" w:cs="Arial"/>
          <w:b/>
          <w:szCs w:val="22"/>
          <w:lang w:val="en-AU"/>
        </w:rPr>
        <w:t>Workfor</w:t>
      </w:r>
      <w:r w:rsidR="00FC07D9" w:rsidRPr="00DA5C8E">
        <w:rPr>
          <w:rFonts w:eastAsia="Arial" w:cs="Arial"/>
          <w:b/>
          <w:szCs w:val="22"/>
          <w:lang w:val="en-AU"/>
        </w:rPr>
        <w:t>ce</w:t>
      </w:r>
      <w:r w:rsidR="00E73BA7" w:rsidRPr="00DA5C8E">
        <w:rPr>
          <w:rFonts w:eastAsia="Arial" w:cs="Arial"/>
          <w:b/>
          <w:szCs w:val="22"/>
          <w:lang w:val="en-AU"/>
        </w:rPr>
        <w:t xml:space="preserve"> development</w:t>
      </w:r>
    </w:p>
    <w:p w14:paraId="77EA4A0B" w14:textId="5F9EE29C" w:rsidR="007E7AAE" w:rsidRPr="00DA5C8E" w:rsidRDefault="00E73BA7" w:rsidP="000711FE">
      <w:pPr>
        <w:pStyle w:val="ListParagraph"/>
        <w:numPr>
          <w:ilvl w:val="0"/>
          <w:numId w:val="30"/>
        </w:numPr>
        <w:spacing w:line="360" w:lineRule="auto"/>
        <w:rPr>
          <w:lang w:val="en-AU"/>
        </w:rPr>
      </w:pPr>
      <w:r w:rsidRPr="00DA5C8E">
        <w:rPr>
          <w:lang w:val="en-AU"/>
        </w:rPr>
        <w:t>Include a focus on staff development and training, and a strong change management component in the implementation plan.</w:t>
      </w:r>
    </w:p>
    <w:sectPr w:rsidR="007E7AAE" w:rsidRPr="00DA5C8E" w:rsidSect="006F382D">
      <w:headerReference w:type="even" r:id="rId31"/>
      <w:footerReference w:type="even" r:id="rId32"/>
      <w:footerReference w:type="default" r:id="rId33"/>
      <w:headerReference w:type="first" r:id="rId34"/>
      <w:footerReference w:type="first" r:id="rId35"/>
      <w:pgSz w:w="11906" w:h="16838"/>
      <w:pgMar w:top="993" w:right="1440" w:bottom="1276" w:left="1440" w:header="737" w:footer="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A72583" w16cex:dateUtc="2021-10-27T21:40:51.879Z"/>
  <w16cex:commentExtensible w16cex:durableId="76D2E5B4" w16cex:dateUtc="2021-10-26T03:58:31.918Z"/>
  <w16cex:commentExtensible w16cex:durableId="665DDB72" w16cex:dateUtc="2021-11-02T00:53:16.848Z"/>
  <w16cex:commentExtensible w16cex:durableId="5DF59FA4" w16cex:dateUtc="2021-10-27T21:37:41.022Z"/>
  <w16cex:commentExtensible w16cex:durableId="2FA5FF51" w16cex:dateUtc="2021-10-27T02:37:13.57Z"/>
  <w16cex:commentExtensible w16cex:durableId="48C1AAF7" w16cex:dateUtc="2021-10-26T05:43:46.69Z"/>
  <w16cex:commentExtensible w16cex:durableId="303E11F9" w16cex:dateUtc="2021-10-27T21:41:33.982Z"/>
  <w16cex:commentExtensible w16cex:durableId="3A439456" w16cex:dateUtc="2021-10-27T21:43:10.193Z"/>
  <w16cex:commentExtensible w16cex:durableId="79C454A6" w16cex:dateUtc="2021-10-27T21:43:23.463Z"/>
  <w16cex:commentExtensible w16cex:durableId="7EC18B5F" w16cex:dateUtc="2021-10-27T21:43:35.909Z"/>
  <w16cex:commentExtensible w16cex:durableId="4C3668ED" w16cex:dateUtc="2021-10-27T21:43:49.677Z"/>
  <w16cex:commentExtensible w16cex:durableId="5FBAA9F6" w16cex:dateUtc="2021-10-27T21:44:05.823Z"/>
  <w16cex:commentExtensible w16cex:durableId="790A3FCD" w16cex:dateUtc="2021-11-03T06:32:00.387Z"/>
  <w16cex:commentExtensible w16cex:durableId="278B4800" w16cex:dateUtc="2021-11-03T05:58:49.233Z"/>
  <w16cex:commentExtensible w16cex:durableId="059FEC09" w16cex:dateUtc="2021-10-26T04:06:39.237Z"/>
  <w16cex:commentExtensible w16cex:durableId="5D5ABCAB" w16cex:dateUtc="2021-10-27T22:56:31.48Z"/>
  <w16cex:commentExtensible w16cex:durableId="45EB9C3B" w16cex:dateUtc="2021-11-03T05:17:01.298Z"/>
  <w16cex:commentExtensible w16cex:durableId="582902BD" w16cex:dateUtc="2021-10-28T06:39:30.989Z"/>
  <w16cex:commentExtensible w16cex:durableId="0CD01597" w16cex:dateUtc="2021-10-27T22:52:56.644Z"/>
  <w16cex:commentExtensible w16cex:durableId="6D1DE46B" w16cex:dateUtc="2021-11-03T05:07:35.988Z"/>
  <w16cex:commentExtensible w16cex:durableId="611B1BF1" w16cex:dateUtc="2021-10-28T07:54:16.86Z"/>
  <w16cex:commentExtensible w16cex:durableId="20EE1A12" w16cex:dateUtc="2021-11-03T04:37:52.382Z"/>
  <w16cex:commentExtensible w16cex:durableId="68B61838" w16cex:dateUtc="2021-10-28T07:55:27.052Z"/>
  <w16cex:commentExtensible w16cex:durableId="57654FDB" w16cex:dateUtc="2021-10-28T07:55:57.546Z"/>
  <w16cex:commentExtensible w16cex:durableId="159F6C07" w16cex:dateUtc="2021-11-03T01:41:08.553Z"/>
  <w16cex:commentExtensible w16cex:durableId="26134BF7" w16cex:dateUtc="2021-11-03T01:23:06.238Z"/>
  <w16cex:commentExtensible w16cex:durableId="69F8BF0C" w16cex:dateUtc="2021-11-03T00:59:44.992Z"/>
  <w16cex:commentExtensible w16cex:durableId="2B010E55" w16cex:dateUtc="2021-11-02T13:42:27.471Z"/>
  <w16cex:commentExtensible w16cex:durableId="7773EC62" w16cex:dateUtc="2021-11-02T13:16:34.342Z"/>
  <w16cex:commentExtensible w16cex:durableId="11EBF132" w16cex:dateUtc="2021-11-02T12:57:46.961Z"/>
  <w16cex:commentExtensible w16cex:durableId="341F290B" w16cex:dateUtc="2021-11-01T19:27:52.745Z"/>
  <w16cex:commentExtensible w16cex:durableId="16416564" w16cex:dateUtc="2021-11-02T01:10:21.649Z"/>
</w16cex:commentsExtensible>
</file>

<file path=word/commentsIds.xml><?xml version="1.0" encoding="utf-8"?>
<w16cid:commentsIds xmlns:mc="http://schemas.openxmlformats.org/markup-compatibility/2006" xmlns:w16cid="http://schemas.microsoft.com/office/word/2016/wordml/cid" mc:Ignorable="w16cid">
  <w16cid:commentId w16cid:paraId="1B3A6617" w16cid:durableId="76D2E5B4"/>
  <w16cid:commentId w16cid:paraId="267200CB" w16cid:durableId="48C1AAF7"/>
  <w16cid:commentId w16cid:paraId="7AFEC493" w16cid:durableId="2FA5FF51"/>
  <w16cid:commentId w16cid:paraId="69886711" w16cid:durableId="22A72583"/>
  <w16cid:commentId w16cid:paraId="7E459820" w16cid:durableId="303E11F9"/>
  <w16cid:commentId w16cid:paraId="3FE613B3" w16cid:durableId="3A439456"/>
  <w16cid:commentId w16cid:paraId="633E78D6" w16cid:durableId="79C454A6"/>
  <w16cid:commentId w16cid:paraId="7BA65DE1" w16cid:durableId="7EC18B5F"/>
  <w16cid:commentId w16cid:paraId="33C94939" w16cid:durableId="4C3668ED"/>
  <w16cid:commentId w16cid:paraId="703CAC7D" w16cid:durableId="5FBAA9F6"/>
  <w16cid:commentId w16cid:paraId="3D13AFB2" w16cid:durableId="5D5ABCAB"/>
  <w16cid:commentId w16cid:paraId="5FA4B17F" w16cid:durableId="582902BD"/>
  <w16cid:commentId w16cid:paraId="1FBBACE8" w16cid:durableId="0CD01597"/>
  <w16cid:commentId w16cid:paraId="3B167CFC" w16cid:durableId="611B1BF1"/>
  <w16cid:commentId w16cid:paraId="57B0AA22" w16cid:durableId="68B61838"/>
  <w16cid:commentId w16cid:paraId="1E92A4A7" w16cid:durableId="57654FDB"/>
  <w16cid:commentId w16cid:paraId="7097D438" w16cid:durableId="341F290B"/>
  <w16cid:commentId w16cid:paraId="286EC9B2" w16cid:durableId="059FEC09"/>
  <w16cid:commentId w16cid:paraId="267F2573" w16cid:durableId="5DF59FA4"/>
  <w16cid:commentId w16cid:paraId="4FE29F5E" w16cid:durableId="665DDB72"/>
  <w16cid:commentId w16cid:paraId="4EE54D68" w16cid:durableId="16416564"/>
  <w16cid:commentId w16cid:paraId="51A39576" w16cid:durableId="11EBF132"/>
  <w16cid:commentId w16cid:paraId="136A4214" w16cid:durableId="7773EC62"/>
  <w16cid:commentId w16cid:paraId="0EBCA9AF" w16cid:durableId="2B010E55"/>
  <w16cid:commentId w16cid:paraId="56D3C076" w16cid:durableId="69F8BF0C"/>
  <w16cid:commentId w16cid:paraId="530E8F3B" w16cid:durableId="26134BF7"/>
  <w16cid:commentId w16cid:paraId="0E5B02E1" w16cid:durableId="159F6C07"/>
  <w16cid:commentId w16cid:paraId="12AA214B" w16cid:durableId="20EE1A12"/>
  <w16cid:commentId w16cid:paraId="47BF2221" w16cid:durableId="6D1DE46B"/>
  <w16cid:commentId w16cid:paraId="5DEF4471" w16cid:durableId="45EB9C3B"/>
  <w16cid:commentId w16cid:paraId="74927301" w16cid:durableId="278B4800"/>
  <w16cid:commentId w16cid:paraId="67D94110" w16cid:durableId="790A3F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73499" w14:textId="77777777" w:rsidR="009F0A87" w:rsidRDefault="009F0A87" w:rsidP="007219F1">
      <w:pPr>
        <w:spacing w:after="0" w:line="240" w:lineRule="auto"/>
      </w:pPr>
      <w:r>
        <w:separator/>
      </w:r>
    </w:p>
    <w:p w14:paraId="3B09AF65" w14:textId="77777777" w:rsidR="009F0A87" w:rsidRDefault="009F0A87"/>
    <w:p w14:paraId="7D9A790C" w14:textId="77777777" w:rsidR="009F0A87" w:rsidRDefault="009F0A87"/>
    <w:p w14:paraId="2A22CCE1" w14:textId="77777777" w:rsidR="009F0A87" w:rsidRDefault="009F0A87"/>
    <w:p w14:paraId="141A8F9C" w14:textId="77777777" w:rsidR="009F0A87" w:rsidRDefault="009F0A87"/>
    <w:p w14:paraId="5A040C2B" w14:textId="77777777" w:rsidR="009F0A87" w:rsidRDefault="009F0A87"/>
  </w:endnote>
  <w:endnote w:type="continuationSeparator" w:id="0">
    <w:p w14:paraId="6C0CEE62" w14:textId="77777777" w:rsidR="009F0A87" w:rsidRDefault="009F0A87" w:rsidP="007219F1">
      <w:pPr>
        <w:spacing w:after="0" w:line="240" w:lineRule="auto"/>
      </w:pPr>
      <w:r>
        <w:continuationSeparator/>
      </w:r>
    </w:p>
    <w:p w14:paraId="47220CED" w14:textId="77777777" w:rsidR="009F0A87" w:rsidRDefault="009F0A87"/>
    <w:p w14:paraId="0056CC86" w14:textId="77777777" w:rsidR="009F0A87" w:rsidRDefault="009F0A87"/>
    <w:p w14:paraId="1CF0DDCA" w14:textId="77777777" w:rsidR="009F0A87" w:rsidRDefault="009F0A87"/>
    <w:p w14:paraId="5F794F32" w14:textId="77777777" w:rsidR="009F0A87" w:rsidRDefault="009F0A87"/>
    <w:p w14:paraId="4BE01DF6" w14:textId="77777777" w:rsidR="009F0A87" w:rsidRDefault="009F0A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Me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S Me Light">
    <w:altName w:val="Franklin Gothic Medium Cond"/>
    <w:charset w:val="00"/>
    <w:family w:val="auto"/>
    <w:pitch w:val="variable"/>
    <w:sig w:usb0="00000001" w:usb1="4000204A" w:usb2="00000000" w:usb3="00000000" w:csb0="0000009B" w:csb1="00000000"/>
  </w:font>
  <w:font w:name="FSMePro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DA312" w14:textId="77777777" w:rsidR="000F5313" w:rsidRDefault="000F5313">
    <w:pPr>
      <w:pStyle w:val="Footer"/>
    </w:pPr>
  </w:p>
  <w:p w14:paraId="0315C2D2" w14:textId="77777777" w:rsidR="000F5313" w:rsidRDefault="000F5313"/>
  <w:p w14:paraId="74DFA2D7" w14:textId="77777777" w:rsidR="000F5313" w:rsidRDefault="000F531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5D07" w14:textId="45FCC3D7" w:rsidR="000F5313" w:rsidRPr="00491538" w:rsidRDefault="000F5313" w:rsidP="00523553">
    <w:pPr>
      <w:pStyle w:val="Footer"/>
      <w:spacing w:after="120"/>
      <w:rPr>
        <w:b/>
        <w:bCs/>
        <w:sz w:val="22"/>
        <w:szCs w:val="22"/>
      </w:rPr>
    </w:pPr>
    <w:proofErr w:type="gramStart"/>
    <w:r w:rsidRPr="00FA334F">
      <w:rPr>
        <w:b/>
        <w:bCs/>
        <w:sz w:val="22"/>
        <w:szCs w:val="22"/>
      </w:rPr>
      <w:t>ndis.gov.au</w:t>
    </w:r>
    <w:proofErr w:type="gramEnd"/>
    <w:r>
      <w:rPr>
        <w:b/>
        <w:bCs/>
        <w:sz w:val="22"/>
        <w:szCs w:val="22"/>
      </w:rPr>
      <w:t xml:space="preserve"> </w:t>
    </w:r>
    <w:r>
      <w:rPr>
        <w:b/>
        <w:bCs/>
        <w:sz w:val="22"/>
        <w:szCs w:val="22"/>
      </w:rPr>
      <w:tab/>
    </w:r>
    <w:r w:rsidR="00252FA8">
      <w:rPr>
        <w:sz w:val="22"/>
        <w:szCs w:val="22"/>
      </w:rPr>
      <w:t>December</w:t>
    </w:r>
    <w:r>
      <w:rPr>
        <w:sz w:val="22"/>
        <w:szCs w:val="22"/>
      </w:rPr>
      <w:t xml:space="preserve"> </w:t>
    </w:r>
    <w:r w:rsidRPr="00FA334F">
      <w:rPr>
        <w:sz w:val="22"/>
        <w:szCs w:val="22"/>
      </w:rPr>
      <w:t>20</w:t>
    </w:r>
    <w:r>
      <w:rPr>
        <w:sz w:val="22"/>
        <w:szCs w:val="22"/>
      </w:rPr>
      <w:t>21 | Consultation summary: Support for Decision Making</w:t>
    </w:r>
    <w:r>
      <w:rPr>
        <w:sz w:val="22"/>
        <w:szCs w:val="22"/>
      </w:rPr>
      <w:tab/>
    </w:r>
    <w:sdt>
      <w:sdtPr>
        <w:rPr>
          <w:color w:val="2B579A"/>
          <w:sz w:val="22"/>
          <w:szCs w:val="22"/>
          <w:shd w:val="clear" w:color="auto" w:fill="E6E6E6"/>
        </w:rPr>
        <w:id w:val="-619613177"/>
        <w:docPartObj>
          <w:docPartGallery w:val="Page Numbers (Bottom of Page)"/>
          <w:docPartUnique/>
        </w:docPartObj>
      </w:sdtPr>
      <w:sdtEndPr/>
      <w:sdtContent>
        <w:r w:rsidRPr="00FA334F">
          <w:rPr>
            <w:color w:val="2B579A"/>
            <w:sz w:val="22"/>
            <w:szCs w:val="22"/>
            <w:shd w:val="clear" w:color="auto" w:fill="E6E6E6"/>
          </w:rPr>
          <w:fldChar w:fldCharType="begin"/>
        </w:r>
        <w:r w:rsidRPr="00FA334F">
          <w:rPr>
            <w:sz w:val="22"/>
            <w:szCs w:val="22"/>
          </w:rPr>
          <w:instrText xml:space="preserve"> PAGE   \* MERGEFORMAT </w:instrText>
        </w:r>
        <w:r w:rsidRPr="00FA334F">
          <w:rPr>
            <w:color w:val="2B579A"/>
            <w:sz w:val="22"/>
            <w:szCs w:val="22"/>
            <w:shd w:val="clear" w:color="auto" w:fill="E6E6E6"/>
          </w:rPr>
          <w:fldChar w:fldCharType="separate"/>
        </w:r>
        <w:r w:rsidR="00DD4A25">
          <w:rPr>
            <w:noProof/>
            <w:sz w:val="22"/>
            <w:szCs w:val="22"/>
          </w:rPr>
          <w:t>11</w:t>
        </w:r>
        <w:r w:rsidRPr="00FA334F">
          <w:rPr>
            <w:color w:val="2B579A"/>
            <w:sz w:val="22"/>
            <w:szCs w:val="22"/>
            <w:shd w:val="clear" w:color="auto" w:fill="E6E6E6"/>
          </w:rPr>
          <w:fldChar w:fldCharType="end"/>
        </w:r>
      </w:sdtContent>
    </w:sdt>
  </w:p>
  <w:p w14:paraId="2B6AD8D2" w14:textId="493221B8" w:rsidR="000F5313" w:rsidRPr="00C27827" w:rsidRDefault="000F5313" w:rsidP="00FC0075">
    <w:pPr>
      <w:rPr>
        <w:b/>
        <w:color w:val="FF0000"/>
        <w:sz w:val="24"/>
      </w:rPr>
    </w:pPr>
  </w:p>
  <w:p w14:paraId="3D0CACC2" w14:textId="77777777" w:rsidR="000F5313" w:rsidRPr="00C27827" w:rsidRDefault="000F5313" w:rsidP="00C27827">
    <w:pPr>
      <w:jc w:val="center"/>
      <w:rPr>
        <w:b/>
        <w:color w:val="FF0000"/>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ED1FE" w14:textId="27322113" w:rsidR="000F5313" w:rsidRDefault="00252FA8" w:rsidP="00C27827">
    <w:pPr>
      <w:rPr>
        <w:b/>
        <w:color w:val="FF0000"/>
        <w:sz w:val="24"/>
      </w:rPr>
    </w:pPr>
    <w:r>
      <w:rPr>
        <w:b/>
        <w:noProof/>
        <w:color w:val="FF0000"/>
        <w:sz w:val="24"/>
        <w:lang w:val="en-AU" w:eastAsia="en-AU"/>
      </w:rPr>
      <mc:AlternateContent>
        <mc:Choice Requires="wps">
          <w:drawing>
            <wp:anchor distT="0" distB="0" distL="114300" distR="114300" simplePos="0" relativeHeight="251659776" behindDoc="0" locked="0" layoutInCell="1" allowOverlap="1" wp14:anchorId="492B96CA" wp14:editId="5F00C7FD">
              <wp:simplePos x="0" y="0"/>
              <wp:positionH relativeFrom="column">
                <wp:posOffset>-21142</wp:posOffset>
              </wp:positionH>
              <wp:positionV relativeFrom="paragraph">
                <wp:posOffset>349654</wp:posOffset>
              </wp:positionV>
              <wp:extent cx="5095269" cy="179708"/>
              <wp:effectExtent l="0" t="0" r="10160" b="10795"/>
              <wp:wrapNone/>
              <wp:docPr id="2" name="Rectangle 2"/>
              <wp:cNvGraphicFramePr/>
              <a:graphic xmlns:a="http://schemas.openxmlformats.org/drawingml/2006/main">
                <a:graphicData uri="http://schemas.microsoft.com/office/word/2010/wordprocessingShape">
                  <wps:wsp>
                    <wps:cNvSpPr/>
                    <wps:spPr>
                      <a:xfrm>
                        <a:off x="0" y="0"/>
                        <a:ext cx="5095269" cy="1797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DA685" id="Rectangle 2" o:spid="_x0000_s1026" style="position:absolute;margin-left:-1.65pt;margin-top:27.55pt;width:401.2pt;height:14.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" fillcolor="#feffff [3212]" strokecolor="#feffff [3212]" strokeweight="1pt"/>
          </w:pict>
        </mc:Fallback>
      </mc:AlternateContent>
    </w:r>
  </w:p>
  <w:p w14:paraId="2D7ADE3B" w14:textId="77777777" w:rsidR="000F5313" w:rsidRPr="00C27827" w:rsidRDefault="000F5313" w:rsidP="006837B5">
    <w:pPr>
      <w:rPr>
        <w:b/>
        <w:color w:val="FF0000"/>
        <w:sz w:val="24"/>
      </w:rPr>
    </w:pPr>
    <w:r>
      <w:rPr>
        <w:b/>
        <w:color w:val="FF0000"/>
        <w:sz w:val="24"/>
      </w:rPr>
      <w:t xml:space="preserve">DRAFT – </w:t>
    </w:r>
    <w:r w:rsidRPr="005472FF">
      <w:rPr>
        <w:b/>
        <w:color w:val="FF0000"/>
        <w:sz w:val="24"/>
      </w:rPr>
      <w:t>OFFICIAL: SENSITIVE</w:t>
    </w:r>
    <w:r>
      <w:rPr>
        <w:b/>
        <w:color w:val="FF0000"/>
        <w:sz w:val="24"/>
      </w:rPr>
      <w:t xml:space="preserve"> – NOT FOR FURTHER DISTRIBUTION</w:t>
    </w:r>
  </w:p>
  <w:p w14:paraId="5DAC58EB" w14:textId="77777777" w:rsidR="000F5313" w:rsidRPr="007219F1" w:rsidRDefault="000F5313"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783B8" w14:textId="77777777" w:rsidR="009F0A87" w:rsidRDefault="009F0A87" w:rsidP="007219F1">
      <w:pPr>
        <w:spacing w:after="0" w:line="240" w:lineRule="auto"/>
      </w:pPr>
      <w:r>
        <w:separator/>
      </w:r>
    </w:p>
    <w:p w14:paraId="2064CF76" w14:textId="77777777" w:rsidR="009F0A87" w:rsidRDefault="009F0A87"/>
    <w:p w14:paraId="56779C63" w14:textId="77777777" w:rsidR="009F0A87" w:rsidRDefault="009F0A87"/>
    <w:p w14:paraId="45B7567C" w14:textId="77777777" w:rsidR="009F0A87" w:rsidRDefault="009F0A87"/>
    <w:p w14:paraId="257DA8B1" w14:textId="77777777" w:rsidR="009F0A87" w:rsidRDefault="009F0A87"/>
    <w:p w14:paraId="60BD5961" w14:textId="77777777" w:rsidR="009F0A87" w:rsidRDefault="009F0A87"/>
  </w:footnote>
  <w:footnote w:type="continuationSeparator" w:id="0">
    <w:p w14:paraId="2B1A68AE" w14:textId="77777777" w:rsidR="009F0A87" w:rsidRDefault="009F0A87" w:rsidP="007219F1">
      <w:pPr>
        <w:spacing w:after="0" w:line="240" w:lineRule="auto"/>
      </w:pPr>
      <w:r>
        <w:continuationSeparator/>
      </w:r>
    </w:p>
    <w:p w14:paraId="2F2EAC5C" w14:textId="77777777" w:rsidR="009F0A87" w:rsidRDefault="009F0A87"/>
    <w:p w14:paraId="2C971466" w14:textId="77777777" w:rsidR="009F0A87" w:rsidRDefault="009F0A87"/>
    <w:p w14:paraId="3AF651C4" w14:textId="77777777" w:rsidR="009F0A87" w:rsidRDefault="009F0A87"/>
    <w:p w14:paraId="16AB9556" w14:textId="77777777" w:rsidR="009F0A87" w:rsidRDefault="009F0A87"/>
    <w:p w14:paraId="4F8CC282" w14:textId="77777777" w:rsidR="009F0A87" w:rsidRDefault="009F0A8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58328" w14:textId="77777777" w:rsidR="000F5313" w:rsidRDefault="000F5313">
    <w:pPr>
      <w:pStyle w:val="Header"/>
    </w:pPr>
  </w:p>
  <w:p w14:paraId="16D55F43" w14:textId="77777777" w:rsidR="000F5313" w:rsidRDefault="000F5313"/>
  <w:p w14:paraId="12B45CFE" w14:textId="77777777" w:rsidR="000F5313" w:rsidRDefault="000F531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78A5" w14:textId="374729B3" w:rsidR="000F5313" w:rsidRPr="00C27827" w:rsidRDefault="000F5313" w:rsidP="006837B5">
    <w:pPr>
      <w:rPr>
        <w:b/>
        <w:color w:val="FF0000"/>
        <w:sz w:val="24"/>
      </w:rPr>
    </w:pPr>
    <w:r>
      <w:rPr>
        <w:noProof/>
        <w:color w:val="2B579A"/>
        <w:shd w:val="clear" w:color="auto" w:fill="E6E6E6"/>
        <w:lang w:val="en-AU" w:eastAsia="en-AU"/>
      </w:rPr>
      <w:drawing>
        <wp:anchor distT="0" distB="0" distL="114300" distR="114300" simplePos="0" relativeHeight="251658752" behindDoc="1" locked="0" layoutInCell="1" allowOverlap="1" wp14:anchorId="4DFA846D" wp14:editId="1EB73AF7">
          <wp:simplePos x="0" y="0"/>
          <wp:positionH relativeFrom="margin">
            <wp:posOffset>-2646781</wp:posOffset>
          </wp:positionH>
          <wp:positionV relativeFrom="paragraph">
            <wp:posOffset>-834390</wp:posOffset>
          </wp:positionV>
          <wp:extent cx="10139886" cy="6769661"/>
          <wp:effectExtent l="0" t="0" r="0" b="0"/>
          <wp:wrapNone/>
          <wp:docPr id="26" name="Picture 26" descr="Participant Ram enjoying time on his bike with his 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9886" cy="6769661"/>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AU" w:eastAsia="en-AU"/>
      </w:rPr>
      <mc:AlternateContent>
        <mc:Choice Requires="wps">
          <w:drawing>
            <wp:anchor distT="0" distB="0" distL="114300" distR="114300" simplePos="0" relativeHeight="251657728" behindDoc="0" locked="0" layoutInCell="1" allowOverlap="1" wp14:anchorId="765DE8BF" wp14:editId="0BB6F17C">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045ACC89" w14:textId="77777777" w:rsidR="000F5313" w:rsidRDefault="000F5313" w:rsidP="003622D9">
                          <w:r>
                            <w:t xml:space="preserve"> </w:t>
                          </w:r>
                          <w:r>
                            <w:rPr>
                              <w:noProof/>
                              <w:lang w:val="en-AU" w:eastAsia="en-AU"/>
                            </w:rPr>
                            <w:drawing>
                              <wp:inline distT="0" distB="0" distL="0" distR="0" wp14:anchorId="1C707EE3" wp14:editId="0EEDBD17">
                                <wp:extent cx="7709947" cy="5121697"/>
                                <wp:effectExtent l="0" t="0" r="5715" b="3175"/>
                                <wp:docPr id="27" name="Picture 27" descr="Cover backgroun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rotWithShape="1">
                                        <a:blip r:embed="rId2">
                                          <a:extLst>
                                            <a:ext uri="{28A0092B-C50C-407E-A947-70E740481C1C}">
                                              <a14:useLocalDpi xmlns:a14="http://schemas.microsoft.com/office/drawing/2010/main" val="0"/>
                                            </a:ext>
                                          </a:extLst>
                                        </a:blip>
                                        <a:srcRect t="-1" b="16814"/>
                                        <a:stretch/>
                                      </pic:blipFill>
                                      <pic:spPr bwMode="auto">
                                        <a:xfrm>
                                          <a:off x="0" y="0"/>
                                          <a:ext cx="7818042" cy="51935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DE8BF" id="_x0000_t202" coordsize="21600,21600" o:spt="202" path="m,l,21600r21600,l21600,xe">
              <v:stroke joinstyle="miter"/>
              <v:path gradientshapeok="t" o:connecttype="rect"/>
            </v:shapetype>
            <v:shape id="Text Box 36" o:spid="_x0000_s1026" type="#_x0000_t202" style="position:absolute;margin-left:-73.95pt;margin-top:305.15pt;width:602.15pt;height:5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" filled="f" stroked="f" strokeweight=".5pt">
              <v:textbox inset="0,0,0,0">
                <w:txbxContent>
                  <w:p w14:paraId="045ACC89" w14:textId="77777777" w:rsidR="000F5313" w:rsidRDefault="000F5313" w:rsidP="003622D9">
                    <w:r>
                      <w:t xml:space="preserve"> </w:t>
                    </w:r>
                    <w:r>
                      <w:rPr>
                        <w:noProof/>
                        <w:lang w:val="en-AU" w:eastAsia="en-AU"/>
                      </w:rPr>
                      <w:drawing>
                        <wp:inline distT="0" distB="0" distL="0" distR="0" wp14:anchorId="1C707EE3" wp14:editId="0EEDBD17">
                          <wp:extent cx="7709947" cy="5121697"/>
                          <wp:effectExtent l="0" t="0" r="5715" b="3175"/>
                          <wp:docPr id="27" name="Picture 27" descr="Cover backgroun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t 2.png"/>
                                  <pic:cNvPicPr/>
                                </pic:nvPicPr>
                                <pic:blipFill rotWithShape="1">
                                  <a:blip r:embed="rId3">
                                    <a:extLst>
                                      <a:ext uri="{28A0092B-C50C-407E-A947-70E740481C1C}">
                                        <a14:useLocalDpi xmlns:a14="http://schemas.microsoft.com/office/drawing/2010/main" val="0"/>
                                      </a:ext>
                                    </a:extLst>
                                  </a:blip>
                                  <a:srcRect t="-1" b="16814"/>
                                  <a:stretch/>
                                </pic:blipFill>
                                <pic:spPr bwMode="auto">
                                  <a:xfrm>
                                    <a:off x="0" y="0"/>
                                    <a:ext cx="7818042" cy="51935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837"/>
    <w:multiLevelType w:val="hybridMultilevel"/>
    <w:tmpl w:val="0D049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AF8"/>
    <w:multiLevelType w:val="hybridMultilevel"/>
    <w:tmpl w:val="64A81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A025E"/>
    <w:multiLevelType w:val="hybridMultilevel"/>
    <w:tmpl w:val="E9F891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C4827B0"/>
    <w:multiLevelType w:val="hybridMultilevel"/>
    <w:tmpl w:val="8830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F54E8E"/>
    <w:multiLevelType w:val="hybridMultilevel"/>
    <w:tmpl w:val="C00C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7865E8"/>
    <w:multiLevelType w:val="hybridMultilevel"/>
    <w:tmpl w:val="7CDC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EA0CC7"/>
    <w:multiLevelType w:val="hybridMultilevel"/>
    <w:tmpl w:val="E1681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93986"/>
    <w:multiLevelType w:val="hybridMultilevel"/>
    <w:tmpl w:val="16F61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204EC5"/>
    <w:multiLevelType w:val="hybridMultilevel"/>
    <w:tmpl w:val="2C0A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732A3"/>
    <w:multiLevelType w:val="hybridMultilevel"/>
    <w:tmpl w:val="8AFE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2B7AA5"/>
    <w:multiLevelType w:val="hybridMultilevel"/>
    <w:tmpl w:val="4804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83A0E"/>
    <w:multiLevelType w:val="hybridMultilevel"/>
    <w:tmpl w:val="BD9A411A"/>
    <w:lvl w:ilvl="0" w:tplc="FF503444">
      <w:start w:val="1"/>
      <w:numFmt w:val="bullet"/>
      <w:lvlText w:val=""/>
      <w:lvlJc w:val="left"/>
      <w:pPr>
        <w:ind w:left="720" w:hanging="360"/>
      </w:pPr>
      <w:rPr>
        <w:rFonts w:ascii="Symbol" w:hAnsi="Symbol" w:hint="default"/>
      </w:rPr>
    </w:lvl>
    <w:lvl w:ilvl="1" w:tplc="A55A0A64">
      <w:start w:val="1"/>
      <w:numFmt w:val="bullet"/>
      <w:lvlText w:val="o"/>
      <w:lvlJc w:val="left"/>
      <w:pPr>
        <w:ind w:left="1440" w:hanging="360"/>
      </w:pPr>
      <w:rPr>
        <w:rFonts w:ascii="Courier New" w:hAnsi="Courier New" w:hint="default"/>
      </w:rPr>
    </w:lvl>
    <w:lvl w:ilvl="2" w:tplc="FC42F842">
      <w:start w:val="1"/>
      <w:numFmt w:val="bullet"/>
      <w:lvlText w:val=""/>
      <w:lvlJc w:val="left"/>
      <w:pPr>
        <w:ind w:left="2160" w:hanging="360"/>
      </w:pPr>
      <w:rPr>
        <w:rFonts w:ascii="Wingdings" w:hAnsi="Wingdings" w:hint="default"/>
      </w:rPr>
    </w:lvl>
    <w:lvl w:ilvl="3" w:tplc="C310E492">
      <w:start w:val="1"/>
      <w:numFmt w:val="bullet"/>
      <w:lvlText w:val=""/>
      <w:lvlJc w:val="left"/>
      <w:pPr>
        <w:ind w:left="2880" w:hanging="360"/>
      </w:pPr>
      <w:rPr>
        <w:rFonts w:ascii="Symbol" w:hAnsi="Symbol" w:hint="default"/>
      </w:rPr>
    </w:lvl>
    <w:lvl w:ilvl="4" w:tplc="3A900654">
      <w:start w:val="1"/>
      <w:numFmt w:val="bullet"/>
      <w:lvlText w:val="o"/>
      <w:lvlJc w:val="left"/>
      <w:pPr>
        <w:ind w:left="3600" w:hanging="360"/>
      </w:pPr>
      <w:rPr>
        <w:rFonts w:ascii="Courier New" w:hAnsi="Courier New" w:hint="default"/>
      </w:rPr>
    </w:lvl>
    <w:lvl w:ilvl="5" w:tplc="13B8B654">
      <w:start w:val="1"/>
      <w:numFmt w:val="bullet"/>
      <w:lvlText w:val=""/>
      <w:lvlJc w:val="left"/>
      <w:pPr>
        <w:ind w:left="4320" w:hanging="360"/>
      </w:pPr>
      <w:rPr>
        <w:rFonts w:ascii="Wingdings" w:hAnsi="Wingdings" w:hint="default"/>
      </w:rPr>
    </w:lvl>
    <w:lvl w:ilvl="6" w:tplc="5B7C15A4">
      <w:start w:val="1"/>
      <w:numFmt w:val="bullet"/>
      <w:lvlText w:val=""/>
      <w:lvlJc w:val="left"/>
      <w:pPr>
        <w:ind w:left="5040" w:hanging="360"/>
      </w:pPr>
      <w:rPr>
        <w:rFonts w:ascii="Symbol" w:hAnsi="Symbol" w:hint="default"/>
      </w:rPr>
    </w:lvl>
    <w:lvl w:ilvl="7" w:tplc="8E04D7BE">
      <w:start w:val="1"/>
      <w:numFmt w:val="bullet"/>
      <w:lvlText w:val="o"/>
      <w:lvlJc w:val="left"/>
      <w:pPr>
        <w:ind w:left="5760" w:hanging="360"/>
      </w:pPr>
      <w:rPr>
        <w:rFonts w:ascii="Courier New" w:hAnsi="Courier New" w:hint="default"/>
      </w:rPr>
    </w:lvl>
    <w:lvl w:ilvl="8" w:tplc="46324C66">
      <w:start w:val="1"/>
      <w:numFmt w:val="bullet"/>
      <w:lvlText w:val=""/>
      <w:lvlJc w:val="left"/>
      <w:pPr>
        <w:ind w:left="6480" w:hanging="360"/>
      </w:pPr>
      <w:rPr>
        <w:rFonts w:ascii="Wingdings" w:hAnsi="Wingdings" w:hint="default"/>
      </w:rPr>
    </w:lvl>
  </w:abstractNum>
  <w:abstractNum w:abstractNumId="12" w15:restartNumberingAfterBreak="0">
    <w:nsid w:val="2EF94A5A"/>
    <w:multiLevelType w:val="hybridMultilevel"/>
    <w:tmpl w:val="39D4083A"/>
    <w:lvl w:ilvl="0" w:tplc="085288A6">
      <w:start w:val="1"/>
      <w:numFmt w:val="bullet"/>
      <w:lvlText w:val=""/>
      <w:lvlJc w:val="left"/>
      <w:pPr>
        <w:ind w:left="720" w:hanging="360"/>
      </w:pPr>
      <w:rPr>
        <w:rFonts w:ascii="Symbol" w:hAnsi="Symbol" w:hint="default"/>
      </w:rPr>
    </w:lvl>
    <w:lvl w:ilvl="1" w:tplc="DC02BE22">
      <w:start w:val="1"/>
      <w:numFmt w:val="bullet"/>
      <w:lvlText w:val="o"/>
      <w:lvlJc w:val="left"/>
      <w:pPr>
        <w:ind w:left="1440" w:hanging="360"/>
      </w:pPr>
      <w:rPr>
        <w:rFonts w:ascii="Courier New" w:hAnsi="Courier New" w:hint="default"/>
      </w:rPr>
    </w:lvl>
    <w:lvl w:ilvl="2" w:tplc="C212AB04">
      <w:start w:val="1"/>
      <w:numFmt w:val="bullet"/>
      <w:lvlText w:val=""/>
      <w:lvlJc w:val="left"/>
      <w:pPr>
        <w:ind w:left="2160" w:hanging="360"/>
      </w:pPr>
      <w:rPr>
        <w:rFonts w:ascii="Wingdings" w:hAnsi="Wingdings" w:hint="default"/>
      </w:rPr>
    </w:lvl>
    <w:lvl w:ilvl="3" w:tplc="3EAEE774">
      <w:start w:val="1"/>
      <w:numFmt w:val="bullet"/>
      <w:lvlText w:val=""/>
      <w:lvlJc w:val="left"/>
      <w:pPr>
        <w:ind w:left="2880" w:hanging="360"/>
      </w:pPr>
      <w:rPr>
        <w:rFonts w:ascii="Symbol" w:hAnsi="Symbol" w:hint="default"/>
      </w:rPr>
    </w:lvl>
    <w:lvl w:ilvl="4" w:tplc="F7367FE4">
      <w:start w:val="1"/>
      <w:numFmt w:val="bullet"/>
      <w:lvlText w:val="o"/>
      <w:lvlJc w:val="left"/>
      <w:pPr>
        <w:ind w:left="3600" w:hanging="360"/>
      </w:pPr>
      <w:rPr>
        <w:rFonts w:ascii="Courier New" w:hAnsi="Courier New" w:hint="default"/>
      </w:rPr>
    </w:lvl>
    <w:lvl w:ilvl="5" w:tplc="E46A6820">
      <w:start w:val="1"/>
      <w:numFmt w:val="bullet"/>
      <w:lvlText w:val=""/>
      <w:lvlJc w:val="left"/>
      <w:pPr>
        <w:ind w:left="4320" w:hanging="360"/>
      </w:pPr>
      <w:rPr>
        <w:rFonts w:ascii="Wingdings" w:hAnsi="Wingdings" w:hint="default"/>
      </w:rPr>
    </w:lvl>
    <w:lvl w:ilvl="6" w:tplc="067E89CE">
      <w:start w:val="1"/>
      <w:numFmt w:val="bullet"/>
      <w:lvlText w:val=""/>
      <w:lvlJc w:val="left"/>
      <w:pPr>
        <w:ind w:left="5040" w:hanging="360"/>
      </w:pPr>
      <w:rPr>
        <w:rFonts w:ascii="Symbol" w:hAnsi="Symbol" w:hint="default"/>
      </w:rPr>
    </w:lvl>
    <w:lvl w:ilvl="7" w:tplc="16C86D30">
      <w:start w:val="1"/>
      <w:numFmt w:val="bullet"/>
      <w:lvlText w:val="o"/>
      <w:lvlJc w:val="left"/>
      <w:pPr>
        <w:ind w:left="5760" w:hanging="360"/>
      </w:pPr>
      <w:rPr>
        <w:rFonts w:ascii="Courier New" w:hAnsi="Courier New" w:hint="default"/>
      </w:rPr>
    </w:lvl>
    <w:lvl w:ilvl="8" w:tplc="2332BBCC">
      <w:start w:val="1"/>
      <w:numFmt w:val="bullet"/>
      <w:lvlText w:val=""/>
      <w:lvlJc w:val="left"/>
      <w:pPr>
        <w:ind w:left="6480" w:hanging="360"/>
      </w:pPr>
      <w:rPr>
        <w:rFonts w:ascii="Wingdings" w:hAnsi="Wingdings" w:hint="default"/>
      </w:rPr>
    </w:lvl>
  </w:abstractNum>
  <w:abstractNum w:abstractNumId="13" w15:restartNumberingAfterBreak="0">
    <w:nsid w:val="2F82559A"/>
    <w:multiLevelType w:val="hybridMultilevel"/>
    <w:tmpl w:val="75C80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8E44A4"/>
    <w:multiLevelType w:val="hybridMultilevel"/>
    <w:tmpl w:val="631EF53A"/>
    <w:lvl w:ilvl="0" w:tplc="FFFFFFFF">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210B2F"/>
    <w:multiLevelType w:val="multilevel"/>
    <w:tmpl w:val="328E0182"/>
    <w:lvl w:ilvl="0">
      <w:start w:val="1"/>
      <w:numFmt w:val="decimal"/>
      <w:pStyle w:val="Heading2"/>
      <w:lvlText w:val="%1."/>
      <w:lvlJc w:val="left"/>
      <w:pPr>
        <w:ind w:left="1080" w:hanging="720"/>
      </w:pPr>
      <w:rPr>
        <w:color w:val="6A2875"/>
      </w:rPr>
    </w:lvl>
    <w:lvl w:ilvl="1">
      <w:start w:val="1"/>
      <w:numFmt w:val="decimal"/>
      <w:pStyle w:val="Heading3"/>
      <w:lvlText w:val="%1.%2"/>
      <w:lvlJc w:val="left"/>
      <w:pPr>
        <w:ind w:left="1080" w:hanging="720"/>
      </w:pPr>
    </w:lvl>
    <w:lvl w:ilvl="2">
      <w:start w:val="1"/>
      <w:numFmt w:val="decimal"/>
      <w:pStyle w:val="Heading4"/>
      <w:lvlText w:val="%1.%2.%3"/>
      <w:lvlJc w:val="left"/>
      <w:pPr>
        <w:ind w:left="3556"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7" w15:restartNumberingAfterBreak="0">
    <w:nsid w:val="3FEC7B1D"/>
    <w:multiLevelType w:val="hybridMultilevel"/>
    <w:tmpl w:val="83666F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774AA6"/>
    <w:multiLevelType w:val="hybridMultilevel"/>
    <w:tmpl w:val="1A22F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3A35F6"/>
    <w:multiLevelType w:val="hybridMultilevel"/>
    <w:tmpl w:val="65945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7279F2"/>
    <w:multiLevelType w:val="hybridMultilevel"/>
    <w:tmpl w:val="116E0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6678A7"/>
    <w:multiLevelType w:val="hybridMultilevel"/>
    <w:tmpl w:val="F364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21F65"/>
    <w:multiLevelType w:val="hybridMultilevel"/>
    <w:tmpl w:val="18409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7F704A"/>
    <w:multiLevelType w:val="hybridMultilevel"/>
    <w:tmpl w:val="3168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C93BFB"/>
    <w:multiLevelType w:val="hybridMultilevel"/>
    <w:tmpl w:val="33464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A1F8D"/>
    <w:multiLevelType w:val="hybridMultilevel"/>
    <w:tmpl w:val="466AA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CA66AA"/>
    <w:multiLevelType w:val="hybridMultilevel"/>
    <w:tmpl w:val="A6AA3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92766A"/>
    <w:multiLevelType w:val="hybridMultilevel"/>
    <w:tmpl w:val="5E52F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C46002"/>
    <w:multiLevelType w:val="hybridMultilevel"/>
    <w:tmpl w:val="CD5AB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125342"/>
    <w:multiLevelType w:val="hybridMultilevel"/>
    <w:tmpl w:val="59A6C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6C5E1D"/>
    <w:multiLevelType w:val="hybridMultilevel"/>
    <w:tmpl w:val="92D0C82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13541D"/>
    <w:multiLevelType w:val="hybridMultilevel"/>
    <w:tmpl w:val="66A2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1937DA"/>
    <w:multiLevelType w:val="hybridMultilevel"/>
    <w:tmpl w:val="DAC8D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9A401C"/>
    <w:multiLevelType w:val="hybridMultilevel"/>
    <w:tmpl w:val="7C6CC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1C2D82"/>
    <w:multiLevelType w:val="hybridMultilevel"/>
    <w:tmpl w:val="1D547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262ABB"/>
    <w:multiLevelType w:val="hybridMultilevel"/>
    <w:tmpl w:val="0BF05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6D411F"/>
    <w:multiLevelType w:val="hybridMultilevel"/>
    <w:tmpl w:val="16260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A17F5B"/>
    <w:multiLevelType w:val="hybridMultilevel"/>
    <w:tmpl w:val="DD9AF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DA3EB9"/>
    <w:multiLevelType w:val="hybridMultilevel"/>
    <w:tmpl w:val="E976EE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844043"/>
    <w:multiLevelType w:val="hybridMultilevel"/>
    <w:tmpl w:val="35009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014A4"/>
    <w:multiLevelType w:val="hybridMultilevel"/>
    <w:tmpl w:val="175475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EA76A4"/>
    <w:multiLevelType w:val="hybridMultilevel"/>
    <w:tmpl w:val="8B7EC7C8"/>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2" w15:restartNumberingAfterBreak="0">
    <w:nsid w:val="7849484C"/>
    <w:multiLevelType w:val="hybridMultilevel"/>
    <w:tmpl w:val="7CCA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DC5100"/>
    <w:multiLevelType w:val="hybridMultilevel"/>
    <w:tmpl w:val="6C1CD2A0"/>
    <w:lvl w:ilvl="0" w:tplc="C8B8EEE6">
      <w:start w:val="1"/>
      <w:numFmt w:val="bullet"/>
      <w:lvlText w:val=""/>
      <w:lvlJc w:val="left"/>
      <w:pPr>
        <w:ind w:left="720" w:hanging="360"/>
      </w:pPr>
      <w:rPr>
        <w:rFonts w:ascii="Symbol" w:hAnsi="Symbol" w:hint="default"/>
      </w:rPr>
    </w:lvl>
    <w:lvl w:ilvl="1" w:tplc="6CE06A98">
      <w:start w:val="1"/>
      <w:numFmt w:val="bullet"/>
      <w:lvlText w:val="o"/>
      <w:lvlJc w:val="left"/>
      <w:pPr>
        <w:ind w:left="1440" w:hanging="360"/>
      </w:pPr>
      <w:rPr>
        <w:rFonts w:ascii="Courier New" w:hAnsi="Courier New" w:hint="default"/>
      </w:rPr>
    </w:lvl>
    <w:lvl w:ilvl="2" w:tplc="E062BA16">
      <w:start w:val="1"/>
      <w:numFmt w:val="bullet"/>
      <w:lvlText w:val=""/>
      <w:lvlJc w:val="left"/>
      <w:pPr>
        <w:ind w:left="2160" w:hanging="360"/>
      </w:pPr>
      <w:rPr>
        <w:rFonts w:ascii="Wingdings" w:hAnsi="Wingdings" w:hint="default"/>
      </w:rPr>
    </w:lvl>
    <w:lvl w:ilvl="3" w:tplc="7BF4DF2E">
      <w:start w:val="1"/>
      <w:numFmt w:val="bullet"/>
      <w:lvlText w:val=""/>
      <w:lvlJc w:val="left"/>
      <w:pPr>
        <w:ind w:left="2880" w:hanging="360"/>
      </w:pPr>
      <w:rPr>
        <w:rFonts w:ascii="Symbol" w:hAnsi="Symbol" w:hint="default"/>
      </w:rPr>
    </w:lvl>
    <w:lvl w:ilvl="4" w:tplc="99420974">
      <w:start w:val="1"/>
      <w:numFmt w:val="bullet"/>
      <w:lvlText w:val="o"/>
      <w:lvlJc w:val="left"/>
      <w:pPr>
        <w:ind w:left="3600" w:hanging="360"/>
      </w:pPr>
      <w:rPr>
        <w:rFonts w:ascii="Courier New" w:hAnsi="Courier New" w:hint="default"/>
      </w:rPr>
    </w:lvl>
    <w:lvl w:ilvl="5" w:tplc="0D6E7B8E">
      <w:start w:val="1"/>
      <w:numFmt w:val="bullet"/>
      <w:lvlText w:val=""/>
      <w:lvlJc w:val="left"/>
      <w:pPr>
        <w:ind w:left="4320" w:hanging="360"/>
      </w:pPr>
      <w:rPr>
        <w:rFonts w:ascii="Wingdings" w:hAnsi="Wingdings" w:hint="default"/>
      </w:rPr>
    </w:lvl>
    <w:lvl w:ilvl="6" w:tplc="73DA0344">
      <w:start w:val="1"/>
      <w:numFmt w:val="bullet"/>
      <w:lvlText w:val=""/>
      <w:lvlJc w:val="left"/>
      <w:pPr>
        <w:ind w:left="5040" w:hanging="360"/>
      </w:pPr>
      <w:rPr>
        <w:rFonts w:ascii="Symbol" w:hAnsi="Symbol" w:hint="default"/>
      </w:rPr>
    </w:lvl>
    <w:lvl w:ilvl="7" w:tplc="BF048B44">
      <w:start w:val="1"/>
      <w:numFmt w:val="bullet"/>
      <w:lvlText w:val="o"/>
      <w:lvlJc w:val="left"/>
      <w:pPr>
        <w:ind w:left="5760" w:hanging="360"/>
      </w:pPr>
      <w:rPr>
        <w:rFonts w:ascii="Courier New" w:hAnsi="Courier New" w:hint="default"/>
      </w:rPr>
    </w:lvl>
    <w:lvl w:ilvl="8" w:tplc="27BA7A0A">
      <w:start w:val="1"/>
      <w:numFmt w:val="bullet"/>
      <w:lvlText w:val=""/>
      <w:lvlJc w:val="left"/>
      <w:pPr>
        <w:ind w:left="6480" w:hanging="360"/>
      </w:pPr>
      <w:rPr>
        <w:rFonts w:ascii="Wingdings" w:hAnsi="Wingdings" w:hint="default"/>
      </w:rPr>
    </w:lvl>
  </w:abstractNum>
  <w:abstractNum w:abstractNumId="44" w15:restartNumberingAfterBreak="0">
    <w:nsid w:val="78DE2F98"/>
    <w:multiLevelType w:val="hybridMultilevel"/>
    <w:tmpl w:val="31D2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6"/>
  </w:num>
  <w:num w:numId="4">
    <w:abstractNumId w:val="39"/>
  </w:num>
  <w:num w:numId="5">
    <w:abstractNumId w:val="35"/>
  </w:num>
  <w:num w:numId="6">
    <w:abstractNumId w:val="8"/>
  </w:num>
  <w:num w:numId="7">
    <w:abstractNumId w:val="44"/>
  </w:num>
  <w:num w:numId="8">
    <w:abstractNumId w:val="6"/>
  </w:num>
  <w:num w:numId="9">
    <w:abstractNumId w:val="0"/>
  </w:num>
  <w:num w:numId="10">
    <w:abstractNumId w:val="26"/>
  </w:num>
  <w:num w:numId="11">
    <w:abstractNumId w:val="21"/>
  </w:num>
  <w:num w:numId="12">
    <w:abstractNumId w:val="32"/>
  </w:num>
  <w:num w:numId="13">
    <w:abstractNumId w:val="34"/>
  </w:num>
  <w:num w:numId="14">
    <w:abstractNumId w:val="9"/>
  </w:num>
  <w:num w:numId="15">
    <w:abstractNumId w:val="18"/>
  </w:num>
  <w:num w:numId="16">
    <w:abstractNumId w:val="7"/>
  </w:num>
  <w:num w:numId="17">
    <w:abstractNumId w:val="19"/>
  </w:num>
  <w:num w:numId="18">
    <w:abstractNumId w:val="5"/>
  </w:num>
  <w:num w:numId="19">
    <w:abstractNumId w:val="40"/>
  </w:num>
  <w:num w:numId="20">
    <w:abstractNumId w:val="28"/>
  </w:num>
  <w:num w:numId="21">
    <w:abstractNumId w:val="4"/>
  </w:num>
  <w:num w:numId="22">
    <w:abstractNumId w:val="33"/>
  </w:num>
  <w:num w:numId="23">
    <w:abstractNumId w:val="37"/>
  </w:num>
  <w:num w:numId="24">
    <w:abstractNumId w:val="42"/>
  </w:num>
  <w:num w:numId="25">
    <w:abstractNumId w:val="23"/>
  </w:num>
  <w:num w:numId="26">
    <w:abstractNumId w:val="25"/>
  </w:num>
  <w:num w:numId="27">
    <w:abstractNumId w:val="24"/>
  </w:num>
  <w:num w:numId="28">
    <w:abstractNumId w:val="31"/>
  </w:num>
  <w:num w:numId="29">
    <w:abstractNumId w:val="29"/>
  </w:num>
  <w:num w:numId="30">
    <w:abstractNumId w:val="13"/>
  </w:num>
  <w:num w:numId="31">
    <w:abstractNumId w:val="1"/>
  </w:num>
  <w:num w:numId="32">
    <w:abstractNumId w:val="22"/>
  </w:num>
  <w:num w:numId="33">
    <w:abstractNumId w:val="3"/>
  </w:num>
  <w:num w:numId="34">
    <w:abstractNumId w:val="36"/>
  </w:num>
  <w:num w:numId="35">
    <w:abstractNumId w:val="41"/>
  </w:num>
  <w:num w:numId="36">
    <w:abstractNumId w:val="17"/>
  </w:num>
  <w:num w:numId="37">
    <w:abstractNumId w:val="12"/>
  </w:num>
  <w:num w:numId="38">
    <w:abstractNumId w:val="2"/>
  </w:num>
  <w:num w:numId="39">
    <w:abstractNumId w:val="14"/>
  </w:num>
  <w:num w:numId="40">
    <w:abstractNumId w:val="30"/>
  </w:num>
  <w:num w:numId="41">
    <w:abstractNumId w:val="38"/>
  </w:num>
  <w:num w:numId="42">
    <w:abstractNumId w:val="20"/>
  </w:num>
  <w:num w:numId="43">
    <w:abstractNumId w:val="10"/>
  </w:num>
  <w:num w:numId="44">
    <w:abstractNumId w:val="43"/>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7B5"/>
    <w:rsid w:val="00001F86"/>
    <w:rsid w:val="000020AE"/>
    <w:rsid w:val="00002F0F"/>
    <w:rsid w:val="00016E5C"/>
    <w:rsid w:val="000266C1"/>
    <w:rsid w:val="0004406F"/>
    <w:rsid w:val="000449F1"/>
    <w:rsid w:val="00045E1A"/>
    <w:rsid w:val="0004A8B4"/>
    <w:rsid w:val="000574C3"/>
    <w:rsid w:val="000706E2"/>
    <w:rsid w:val="000711FE"/>
    <w:rsid w:val="0007471E"/>
    <w:rsid w:val="0009690C"/>
    <w:rsid w:val="000A2731"/>
    <w:rsid w:val="000A7734"/>
    <w:rsid w:val="000B4EE5"/>
    <w:rsid w:val="000B501E"/>
    <w:rsid w:val="000C34E8"/>
    <w:rsid w:val="000D1B8A"/>
    <w:rsid w:val="000E74A1"/>
    <w:rsid w:val="000F0502"/>
    <w:rsid w:val="000F5313"/>
    <w:rsid w:val="000F71A9"/>
    <w:rsid w:val="00102061"/>
    <w:rsid w:val="001360E5"/>
    <w:rsid w:val="0014207A"/>
    <w:rsid w:val="00143E18"/>
    <w:rsid w:val="001665A1"/>
    <w:rsid w:val="00171B30"/>
    <w:rsid w:val="0017503B"/>
    <w:rsid w:val="001809B3"/>
    <w:rsid w:val="00180D51"/>
    <w:rsid w:val="00187EA6"/>
    <w:rsid w:val="00190C7A"/>
    <w:rsid w:val="00190E44"/>
    <w:rsid w:val="0019183A"/>
    <w:rsid w:val="001950E1"/>
    <w:rsid w:val="00199116"/>
    <w:rsid w:val="001A15AB"/>
    <w:rsid w:val="001A306C"/>
    <w:rsid w:val="001A377C"/>
    <w:rsid w:val="001D0084"/>
    <w:rsid w:val="001E630D"/>
    <w:rsid w:val="001E64B7"/>
    <w:rsid w:val="0020641B"/>
    <w:rsid w:val="00220AD9"/>
    <w:rsid w:val="002310DA"/>
    <w:rsid w:val="002321EA"/>
    <w:rsid w:val="002335DA"/>
    <w:rsid w:val="0023603F"/>
    <w:rsid w:val="00237591"/>
    <w:rsid w:val="00238429"/>
    <w:rsid w:val="00242D51"/>
    <w:rsid w:val="00248359"/>
    <w:rsid w:val="00252FA8"/>
    <w:rsid w:val="00254447"/>
    <w:rsid w:val="00257CFE"/>
    <w:rsid w:val="00280995"/>
    <w:rsid w:val="00286A65"/>
    <w:rsid w:val="00287094"/>
    <w:rsid w:val="00295790"/>
    <w:rsid w:val="002A3EF0"/>
    <w:rsid w:val="002C01BA"/>
    <w:rsid w:val="002C08C1"/>
    <w:rsid w:val="002C28F7"/>
    <w:rsid w:val="002C7D01"/>
    <w:rsid w:val="002C9A12"/>
    <w:rsid w:val="002D02A9"/>
    <w:rsid w:val="002E171A"/>
    <w:rsid w:val="002E17F4"/>
    <w:rsid w:val="002E3A8A"/>
    <w:rsid w:val="002F296A"/>
    <w:rsid w:val="002F3394"/>
    <w:rsid w:val="002F59C5"/>
    <w:rsid w:val="00303007"/>
    <w:rsid w:val="00304092"/>
    <w:rsid w:val="00306C8E"/>
    <w:rsid w:val="003139CF"/>
    <w:rsid w:val="00313F72"/>
    <w:rsid w:val="00315425"/>
    <w:rsid w:val="00317395"/>
    <w:rsid w:val="00323BB7"/>
    <w:rsid w:val="0033303B"/>
    <w:rsid w:val="00336273"/>
    <w:rsid w:val="00337743"/>
    <w:rsid w:val="00341B1A"/>
    <w:rsid w:val="00346E58"/>
    <w:rsid w:val="003622D9"/>
    <w:rsid w:val="00362A6D"/>
    <w:rsid w:val="00363C4F"/>
    <w:rsid w:val="0036B49E"/>
    <w:rsid w:val="00371BFC"/>
    <w:rsid w:val="00376C83"/>
    <w:rsid w:val="00382970"/>
    <w:rsid w:val="00391434"/>
    <w:rsid w:val="003A60EF"/>
    <w:rsid w:val="003B0258"/>
    <w:rsid w:val="003B2BB8"/>
    <w:rsid w:val="003B48C0"/>
    <w:rsid w:val="003B5F84"/>
    <w:rsid w:val="003CE5D4"/>
    <w:rsid w:val="003D34FF"/>
    <w:rsid w:val="003D39D0"/>
    <w:rsid w:val="003E4B13"/>
    <w:rsid w:val="003F6ED7"/>
    <w:rsid w:val="003F9526"/>
    <w:rsid w:val="0040062A"/>
    <w:rsid w:val="00401399"/>
    <w:rsid w:val="00411F3E"/>
    <w:rsid w:val="0041456B"/>
    <w:rsid w:val="00417D05"/>
    <w:rsid w:val="00421B97"/>
    <w:rsid w:val="004233A1"/>
    <w:rsid w:val="004302CD"/>
    <w:rsid w:val="0043163A"/>
    <w:rsid w:val="00433C33"/>
    <w:rsid w:val="00433DFF"/>
    <w:rsid w:val="004465D7"/>
    <w:rsid w:val="00447F4A"/>
    <w:rsid w:val="00450F5A"/>
    <w:rsid w:val="004632EB"/>
    <w:rsid w:val="00472D72"/>
    <w:rsid w:val="004731A8"/>
    <w:rsid w:val="00477353"/>
    <w:rsid w:val="0048002C"/>
    <w:rsid w:val="00481945"/>
    <w:rsid w:val="004861C3"/>
    <w:rsid w:val="004876FD"/>
    <w:rsid w:val="00491538"/>
    <w:rsid w:val="00491575"/>
    <w:rsid w:val="00496A6E"/>
    <w:rsid w:val="00497BF2"/>
    <w:rsid w:val="004A4DF3"/>
    <w:rsid w:val="004B4BF2"/>
    <w:rsid w:val="004B54CA"/>
    <w:rsid w:val="004C2D9C"/>
    <w:rsid w:val="004D32B5"/>
    <w:rsid w:val="004D7BE6"/>
    <w:rsid w:val="004E461E"/>
    <w:rsid w:val="004E5CBF"/>
    <w:rsid w:val="004EE193"/>
    <w:rsid w:val="004F6FE5"/>
    <w:rsid w:val="004F78FC"/>
    <w:rsid w:val="0050381F"/>
    <w:rsid w:val="0050867C"/>
    <w:rsid w:val="0051048B"/>
    <w:rsid w:val="00515AB6"/>
    <w:rsid w:val="00523553"/>
    <w:rsid w:val="005427FD"/>
    <w:rsid w:val="00542CE2"/>
    <w:rsid w:val="00543E00"/>
    <w:rsid w:val="0055202D"/>
    <w:rsid w:val="0055492D"/>
    <w:rsid w:val="00576162"/>
    <w:rsid w:val="0058325E"/>
    <w:rsid w:val="0059299D"/>
    <w:rsid w:val="005938B8"/>
    <w:rsid w:val="00593C73"/>
    <w:rsid w:val="005A1743"/>
    <w:rsid w:val="005A6312"/>
    <w:rsid w:val="005B73F9"/>
    <w:rsid w:val="005C3AA9"/>
    <w:rsid w:val="005C59AF"/>
    <w:rsid w:val="005E1EC5"/>
    <w:rsid w:val="005E38CC"/>
    <w:rsid w:val="005E5F6B"/>
    <w:rsid w:val="005EC7A0"/>
    <w:rsid w:val="005F3944"/>
    <w:rsid w:val="006072D7"/>
    <w:rsid w:val="00614B18"/>
    <w:rsid w:val="00624283"/>
    <w:rsid w:val="0063BC53"/>
    <w:rsid w:val="0064467D"/>
    <w:rsid w:val="00654C33"/>
    <w:rsid w:val="006610C7"/>
    <w:rsid w:val="00662E3F"/>
    <w:rsid w:val="006765FF"/>
    <w:rsid w:val="006837B5"/>
    <w:rsid w:val="00683992"/>
    <w:rsid w:val="00684BDE"/>
    <w:rsid w:val="0069125B"/>
    <w:rsid w:val="006A47CA"/>
    <w:rsid w:val="006A4CE7"/>
    <w:rsid w:val="006B305F"/>
    <w:rsid w:val="006B3BA4"/>
    <w:rsid w:val="006B46BC"/>
    <w:rsid w:val="006B4F5A"/>
    <w:rsid w:val="006B7DA8"/>
    <w:rsid w:val="006C37CF"/>
    <w:rsid w:val="006C7644"/>
    <w:rsid w:val="006D0FD0"/>
    <w:rsid w:val="006D5F5A"/>
    <w:rsid w:val="006D7B78"/>
    <w:rsid w:val="006F382D"/>
    <w:rsid w:val="006F6960"/>
    <w:rsid w:val="00713306"/>
    <w:rsid w:val="00713391"/>
    <w:rsid w:val="007219F1"/>
    <w:rsid w:val="00722B4B"/>
    <w:rsid w:val="00724ACD"/>
    <w:rsid w:val="00733579"/>
    <w:rsid w:val="00751B15"/>
    <w:rsid w:val="00752DD9"/>
    <w:rsid w:val="00765D44"/>
    <w:rsid w:val="00771631"/>
    <w:rsid w:val="00775764"/>
    <w:rsid w:val="00775CF0"/>
    <w:rsid w:val="00784C2F"/>
    <w:rsid w:val="00785261"/>
    <w:rsid w:val="007903D0"/>
    <w:rsid w:val="00792743"/>
    <w:rsid w:val="0079566E"/>
    <w:rsid w:val="007974C3"/>
    <w:rsid w:val="007A47B3"/>
    <w:rsid w:val="007A4B22"/>
    <w:rsid w:val="007A516B"/>
    <w:rsid w:val="007A7666"/>
    <w:rsid w:val="007B0256"/>
    <w:rsid w:val="007B4015"/>
    <w:rsid w:val="007E10B2"/>
    <w:rsid w:val="007E35C7"/>
    <w:rsid w:val="007E7AAE"/>
    <w:rsid w:val="00801044"/>
    <w:rsid w:val="00803366"/>
    <w:rsid w:val="00807B3B"/>
    <w:rsid w:val="0081144C"/>
    <w:rsid w:val="008311E3"/>
    <w:rsid w:val="00840B3C"/>
    <w:rsid w:val="008445C9"/>
    <w:rsid w:val="008506A7"/>
    <w:rsid w:val="008609E1"/>
    <w:rsid w:val="0086A34F"/>
    <w:rsid w:val="00887867"/>
    <w:rsid w:val="008A10FB"/>
    <w:rsid w:val="008A2C14"/>
    <w:rsid w:val="008B5616"/>
    <w:rsid w:val="008B6716"/>
    <w:rsid w:val="008B72AC"/>
    <w:rsid w:val="008B7BC5"/>
    <w:rsid w:val="008C0474"/>
    <w:rsid w:val="008D229C"/>
    <w:rsid w:val="008D318A"/>
    <w:rsid w:val="008D4B76"/>
    <w:rsid w:val="008E2F96"/>
    <w:rsid w:val="008E3CCD"/>
    <w:rsid w:val="008F1AB6"/>
    <w:rsid w:val="008F3A1D"/>
    <w:rsid w:val="0090325D"/>
    <w:rsid w:val="00905783"/>
    <w:rsid w:val="009225F0"/>
    <w:rsid w:val="0092328C"/>
    <w:rsid w:val="00923ED2"/>
    <w:rsid w:val="00927613"/>
    <w:rsid w:val="00950F57"/>
    <w:rsid w:val="00953669"/>
    <w:rsid w:val="00980E19"/>
    <w:rsid w:val="0098FDAE"/>
    <w:rsid w:val="009A1391"/>
    <w:rsid w:val="009A34CD"/>
    <w:rsid w:val="009B23DA"/>
    <w:rsid w:val="009D2E50"/>
    <w:rsid w:val="009E38A8"/>
    <w:rsid w:val="009E4835"/>
    <w:rsid w:val="009F0A87"/>
    <w:rsid w:val="009F6FA3"/>
    <w:rsid w:val="009F7562"/>
    <w:rsid w:val="009F83CE"/>
    <w:rsid w:val="00A031AD"/>
    <w:rsid w:val="00A041B1"/>
    <w:rsid w:val="00A12277"/>
    <w:rsid w:val="00A17313"/>
    <w:rsid w:val="00A21351"/>
    <w:rsid w:val="00A25BAE"/>
    <w:rsid w:val="00A345E1"/>
    <w:rsid w:val="00A3540E"/>
    <w:rsid w:val="00A36922"/>
    <w:rsid w:val="00A47174"/>
    <w:rsid w:val="00A540E8"/>
    <w:rsid w:val="00A70B2C"/>
    <w:rsid w:val="00A80BCE"/>
    <w:rsid w:val="00A85551"/>
    <w:rsid w:val="00A9282F"/>
    <w:rsid w:val="00A932B8"/>
    <w:rsid w:val="00A9AF20"/>
    <w:rsid w:val="00AA0E0F"/>
    <w:rsid w:val="00AA6762"/>
    <w:rsid w:val="00AB5823"/>
    <w:rsid w:val="00AB78C6"/>
    <w:rsid w:val="00ABF5F9"/>
    <w:rsid w:val="00AC0413"/>
    <w:rsid w:val="00AC0A0D"/>
    <w:rsid w:val="00AC1923"/>
    <w:rsid w:val="00AD55A5"/>
    <w:rsid w:val="00AE791E"/>
    <w:rsid w:val="00AF6677"/>
    <w:rsid w:val="00B02B18"/>
    <w:rsid w:val="00B0600C"/>
    <w:rsid w:val="00B078E1"/>
    <w:rsid w:val="00B109AA"/>
    <w:rsid w:val="00B1295A"/>
    <w:rsid w:val="00B14AC7"/>
    <w:rsid w:val="00B15753"/>
    <w:rsid w:val="00B2F3E8"/>
    <w:rsid w:val="00B33134"/>
    <w:rsid w:val="00B33E6A"/>
    <w:rsid w:val="00B36CCC"/>
    <w:rsid w:val="00B474BE"/>
    <w:rsid w:val="00B4A193"/>
    <w:rsid w:val="00B52101"/>
    <w:rsid w:val="00B52A38"/>
    <w:rsid w:val="00B62EDB"/>
    <w:rsid w:val="00B647EF"/>
    <w:rsid w:val="00B6773F"/>
    <w:rsid w:val="00B71116"/>
    <w:rsid w:val="00B73DA2"/>
    <w:rsid w:val="00B92AEA"/>
    <w:rsid w:val="00B93047"/>
    <w:rsid w:val="00B97A26"/>
    <w:rsid w:val="00B9F7A6"/>
    <w:rsid w:val="00BA1753"/>
    <w:rsid w:val="00BA2DB9"/>
    <w:rsid w:val="00BA43B3"/>
    <w:rsid w:val="00BC1EC8"/>
    <w:rsid w:val="00BC5AF2"/>
    <w:rsid w:val="00BD26EF"/>
    <w:rsid w:val="00BD2D13"/>
    <w:rsid w:val="00BD3F97"/>
    <w:rsid w:val="00BE3341"/>
    <w:rsid w:val="00BE632A"/>
    <w:rsid w:val="00BE7148"/>
    <w:rsid w:val="00BE7A68"/>
    <w:rsid w:val="00BF5EEE"/>
    <w:rsid w:val="00BF76DE"/>
    <w:rsid w:val="00BFC714"/>
    <w:rsid w:val="00C005B2"/>
    <w:rsid w:val="00C006C2"/>
    <w:rsid w:val="00C0107D"/>
    <w:rsid w:val="00C107E1"/>
    <w:rsid w:val="00C1246E"/>
    <w:rsid w:val="00C209A3"/>
    <w:rsid w:val="00C213DB"/>
    <w:rsid w:val="00C24312"/>
    <w:rsid w:val="00C27827"/>
    <w:rsid w:val="00C464A9"/>
    <w:rsid w:val="00C54B33"/>
    <w:rsid w:val="00C6E179"/>
    <w:rsid w:val="00C87209"/>
    <w:rsid w:val="00CA571D"/>
    <w:rsid w:val="00CB2835"/>
    <w:rsid w:val="00CB34F4"/>
    <w:rsid w:val="00CD3DF5"/>
    <w:rsid w:val="00CD407F"/>
    <w:rsid w:val="00CE67D5"/>
    <w:rsid w:val="00CE720A"/>
    <w:rsid w:val="00CF74D3"/>
    <w:rsid w:val="00D048B7"/>
    <w:rsid w:val="00D06F2D"/>
    <w:rsid w:val="00D13EBB"/>
    <w:rsid w:val="00D23808"/>
    <w:rsid w:val="00D27548"/>
    <w:rsid w:val="00D287B8"/>
    <w:rsid w:val="00D3177F"/>
    <w:rsid w:val="00D41E06"/>
    <w:rsid w:val="00D47D3B"/>
    <w:rsid w:val="00D533B8"/>
    <w:rsid w:val="00D541D4"/>
    <w:rsid w:val="00D75708"/>
    <w:rsid w:val="00D766C5"/>
    <w:rsid w:val="00D8150B"/>
    <w:rsid w:val="00D85B97"/>
    <w:rsid w:val="00D86AAD"/>
    <w:rsid w:val="00D87A0F"/>
    <w:rsid w:val="00D87A8E"/>
    <w:rsid w:val="00D8BE44"/>
    <w:rsid w:val="00D900C7"/>
    <w:rsid w:val="00D92F61"/>
    <w:rsid w:val="00DA5C8E"/>
    <w:rsid w:val="00DB5B3F"/>
    <w:rsid w:val="00DB61B4"/>
    <w:rsid w:val="00DB78AC"/>
    <w:rsid w:val="00DC17FC"/>
    <w:rsid w:val="00DC7970"/>
    <w:rsid w:val="00DD02AC"/>
    <w:rsid w:val="00DD4A25"/>
    <w:rsid w:val="00DE3193"/>
    <w:rsid w:val="00DE6D6F"/>
    <w:rsid w:val="00DF7630"/>
    <w:rsid w:val="00E30B79"/>
    <w:rsid w:val="00E30BFF"/>
    <w:rsid w:val="00E57202"/>
    <w:rsid w:val="00E64C18"/>
    <w:rsid w:val="00E70946"/>
    <w:rsid w:val="00E73BA7"/>
    <w:rsid w:val="00E76B03"/>
    <w:rsid w:val="00E870D8"/>
    <w:rsid w:val="00E94321"/>
    <w:rsid w:val="00E944DD"/>
    <w:rsid w:val="00EA2FFF"/>
    <w:rsid w:val="00EB1512"/>
    <w:rsid w:val="00EB2791"/>
    <w:rsid w:val="00EC16B6"/>
    <w:rsid w:val="00EC4364"/>
    <w:rsid w:val="00EE37DC"/>
    <w:rsid w:val="00EE54E1"/>
    <w:rsid w:val="00EE62AB"/>
    <w:rsid w:val="00F02916"/>
    <w:rsid w:val="00F0614C"/>
    <w:rsid w:val="00F10DD8"/>
    <w:rsid w:val="00F12239"/>
    <w:rsid w:val="00F3406A"/>
    <w:rsid w:val="00F411F2"/>
    <w:rsid w:val="00F50546"/>
    <w:rsid w:val="00F51E5F"/>
    <w:rsid w:val="00F52EE0"/>
    <w:rsid w:val="00F64B7F"/>
    <w:rsid w:val="00F74707"/>
    <w:rsid w:val="00F76E1D"/>
    <w:rsid w:val="00F903F5"/>
    <w:rsid w:val="00F968B2"/>
    <w:rsid w:val="00FA1E61"/>
    <w:rsid w:val="00FA334F"/>
    <w:rsid w:val="00FB5514"/>
    <w:rsid w:val="00FB5D39"/>
    <w:rsid w:val="00FC0075"/>
    <w:rsid w:val="00FC0786"/>
    <w:rsid w:val="00FC07D9"/>
    <w:rsid w:val="00FC0A95"/>
    <w:rsid w:val="00FC202F"/>
    <w:rsid w:val="00FC4558"/>
    <w:rsid w:val="00FD0363"/>
    <w:rsid w:val="00FD252F"/>
    <w:rsid w:val="00FD29D0"/>
    <w:rsid w:val="00FD6A6C"/>
    <w:rsid w:val="00FE3582"/>
    <w:rsid w:val="00FE7F64"/>
    <w:rsid w:val="00FF0C12"/>
    <w:rsid w:val="010103F0"/>
    <w:rsid w:val="010432AB"/>
    <w:rsid w:val="0105B949"/>
    <w:rsid w:val="010BDFA9"/>
    <w:rsid w:val="010E654C"/>
    <w:rsid w:val="0115EBD7"/>
    <w:rsid w:val="01198797"/>
    <w:rsid w:val="011A81F1"/>
    <w:rsid w:val="01248532"/>
    <w:rsid w:val="0127A719"/>
    <w:rsid w:val="01285BCC"/>
    <w:rsid w:val="012988BF"/>
    <w:rsid w:val="0130E976"/>
    <w:rsid w:val="0132712C"/>
    <w:rsid w:val="0132E0B4"/>
    <w:rsid w:val="0133C4B1"/>
    <w:rsid w:val="013556CF"/>
    <w:rsid w:val="013C9F0C"/>
    <w:rsid w:val="0144B31D"/>
    <w:rsid w:val="01491AF4"/>
    <w:rsid w:val="0151C2C4"/>
    <w:rsid w:val="015ABC4B"/>
    <w:rsid w:val="015E304F"/>
    <w:rsid w:val="0161F27A"/>
    <w:rsid w:val="0163CE5E"/>
    <w:rsid w:val="01666551"/>
    <w:rsid w:val="0167EEDD"/>
    <w:rsid w:val="0170E446"/>
    <w:rsid w:val="017BB74A"/>
    <w:rsid w:val="0180180C"/>
    <w:rsid w:val="01817373"/>
    <w:rsid w:val="0181BB8D"/>
    <w:rsid w:val="01835177"/>
    <w:rsid w:val="018D91CE"/>
    <w:rsid w:val="01912A75"/>
    <w:rsid w:val="019140B8"/>
    <w:rsid w:val="0194E0E8"/>
    <w:rsid w:val="01991F4B"/>
    <w:rsid w:val="019B4070"/>
    <w:rsid w:val="019BA0E7"/>
    <w:rsid w:val="019C4D7F"/>
    <w:rsid w:val="01AA24BA"/>
    <w:rsid w:val="01AA4E90"/>
    <w:rsid w:val="01AFE570"/>
    <w:rsid w:val="01B503B8"/>
    <w:rsid w:val="01B5CB39"/>
    <w:rsid w:val="01BA7F9A"/>
    <w:rsid w:val="01BAE7D4"/>
    <w:rsid w:val="01BF8600"/>
    <w:rsid w:val="01C362D0"/>
    <w:rsid w:val="01C4C519"/>
    <w:rsid w:val="01C6E0A8"/>
    <w:rsid w:val="01C86A73"/>
    <w:rsid w:val="01CA7592"/>
    <w:rsid w:val="01CC76CF"/>
    <w:rsid w:val="01D3C877"/>
    <w:rsid w:val="01D4A6A1"/>
    <w:rsid w:val="01D794E7"/>
    <w:rsid w:val="01E65163"/>
    <w:rsid w:val="01E9762A"/>
    <w:rsid w:val="01EFCA4C"/>
    <w:rsid w:val="01F1953F"/>
    <w:rsid w:val="01F3BD10"/>
    <w:rsid w:val="01F9D7BC"/>
    <w:rsid w:val="02059437"/>
    <w:rsid w:val="02089BF2"/>
    <w:rsid w:val="02092D7C"/>
    <w:rsid w:val="0211F576"/>
    <w:rsid w:val="021948F2"/>
    <w:rsid w:val="021B62CE"/>
    <w:rsid w:val="0226ED6B"/>
    <w:rsid w:val="022818B6"/>
    <w:rsid w:val="0228D676"/>
    <w:rsid w:val="022DE082"/>
    <w:rsid w:val="0230B8DF"/>
    <w:rsid w:val="023387D9"/>
    <w:rsid w:val="02355D3E"/>
    <w:rsid w:val="02368A6E"/>
    <w:rsid w:val="023976B0"/>
    <w:rsid w:val="023C2CD3"/>
    <w:rsid w:val="023CB093"/>
    <w:rsid w:val="023D6066"/>
    <w:rsid w:val="024229FD"/>
    <w:rsid w:val="024CEC94"/>
    <w:rsid w:val="0250F3C2"/>
    <w:rsid w:val="025BEA92"/>
    <w:rsid w:val="025C2A69"/>
    <w:rsid w:val="025E1768"/>
    <w:rsid w:val="025E3A54"/>
    <w:rsid w:val="025E67B7"/>
    <w:rsid w:val="02638B5B"/>
    <w:rsid w:val="0276FD2B"/>
    <w:rsid w:val="02795EFE"/>
    <w:rsid w:val="027CD681"/>
    <w:rsid w:val="0281E88C"/>
    <w:rsid w:val="02887AEF"/>
    <w:rsid w:val="028928BD"/>
    <w:rsid w:val="028B8E7B"/>
    <w:rsid w:val="028D34AF"/>
    <w:rsid w:val="028D4E5F"/>
    <w:rsid w:val="028E6354"/>
    <w:rsid w:val="029736EB"/>
    <w:rsid w:val="02981310"/>
    <w:rsid w:val="02A68A36"/>
    <w:rsid w:val="02A86AE4"/>
    <w:rsid w:val="02A9CFC9"/>
    <w:rsid w:val="02AE8A54"/>
    <w:rsid w:val="02BEC99E"/>
    <w:rsid w:val="02C3286A"/>
    <w:rsid w:val="02C413AC"/>
    <w:rsid w:val="02C4BD34"/>
    <w:rsid w:val="02C71DCE"/>
    <w:rsid w:val="02CECA2B"/>
    <w:rsid w:val="02D0FB85"/>
    <w:rsid w:val="02D51EE6"/>
    <w:rsid w:val="02D873B8"/>
    <w:rsid w:val="02D8A0F0"/>
    <w:rsid w:val="02D98E15"/>
    <w:rsid w:val="02DB5E25"/>
    <w:rsid w:val="02DBEB62"/>
    <w:rsid w:val="02DEBDDF"/>
    <w:rsid w:val="02E11765"/>
    <w:rsid w:val="02EAEEDC"/>
    <w:rsid w:val="02EFB551"/>
    <w:rsid w:val="02F1B418"/>
    <w:rsid w:val="02F1F69E"/>
    <w:rsid w:val="02F5588D"/>
    <w:rsid w:val="02F576FB"/>
    <w:rsid w:val="02F57CF5"/>
    <w:rsid w:val="02FC215B"/>
    <w:rsid w:val="03017A75"/>
    <w:rsid w:val="0309CE2C"/>
    <w:rsid w:val="0309E992"/>
    <w:rsid w:val="030A9390"/>
    <w:rsid w:val="0313ED78"/>
    <w:rsid w:val="0314EACF"/>
    <w:rsid w:val="0321FFF9"/>
    <w:rsid w:val="03339761"/>
    <w:rsid w:val="03346615"/>
    <w:rsid w:val="033B2A5A"/>
    <w:rsid w:val="0343D0C2"/>
    <w:rsid w:val="03446282"/>
    <w:rsid w:val="03531B3D"/>
    <w:rsid w:val="0354B1CC"/>
    <w:rsid w:val="035BDEC0"/>
    <w:rsid w:val="035DB9A9"/>
    <w:rsid w:val="03643AD4"/>
    <w:rsid w:val="0366F67E"/>
    <w:rsid w:val="0368A61E"/>
    <w:rsid w:val="036D72BB"/>
    <w:rsid w:val="036F33E9"/>
    <w:rsid w:val="036F584B"/>
    <w:rsid w:val="037A2ABE"/>
    <w:rsid w:val="037A5D1A"/>
    <w:rsid w:val="037DFF81"/>
    <w:rsid w:val="038335B8"/>
    <w:rsid w:val="03868D22"/>
    <w:rsid w:val="03892182"/>
    <w:rsid w:val="038BA20D"/>
    <w:rsid w:val="038C9006"/>
    <w:rsid w:val="038F9B47"/>
    <w:rsid w:val="0391CDB3"/>
    <w:rsid w:val="039B8480"/>
    <w:rsid w:val="03A25F6A"/>
    <w:rsid w:val="03A35F77"/>
    <w:rsid w:val="03A40E5E"/>
    <w:rsid w:val="03A68BBE"/>
    <w:rsid w:val="03A8C3A4"/>
    <w:rsid w:val="03B0B766"/>
    <w:rsid w:val="03B52DFA"/>
    <w:rsid w:val="03BC1A89"/>
    <w:rsid w:val="03BE8589"/>
    <w:rsid w:val="03C262FF"/>
    <w:rsid w:val="03C5151D"/>
    <w:rsid w:val="03CB408E"/>
    <w:rsid w:val="03CE0BF1"/>
    <w:rsid w:val="03D79D63"/>
    <w:rsid w:val="03DB8A18"/>
    <w:rsid w:val="03DF2C82"/>
    <w:rsid w:val="03E006E6"/>
    <w:rsid w:val="03E2E910"/>
    <w:rsid w:val="03E9846F"/>
    <w:rsid w:val="03EAD752"/>
    <w:rsid w:val="03ED4312"/>
    <w:rsid w:val="03F69868"/>
    <w:rsid w:val="03F6FFFF"/>
    <w:rsid w:val="03FE22DC"/>
    <w:rsid w:val="03FE3FB6"/>
    <w:rsid w:val="0401E39F"/>
    <w:rsid w:val="040569F5"/>
    <w:rsid w:val="04066F5D"/>
    <w:rsid w:val="041104FE"/>
    <w:rsid w:val="0413AE8E"/>
    <w:rsid w:val="04159013"/>
    <w:rsid w:val="04161029"/>
    <w:rsid w:val="04168C4C"/>
    <w:rsid w:val="04206971"/>
    <w:rsid w:val="0420BB69"/>
    <w:rsid w:val="042194CB"/>
    <w:rsid w:val="04226EA1"/>
    <w:rsid w:val="0423DE7B"/>
    <w:rsid w:val="0425CA63"/>
    <w:rsid w:val="042DB4DB"/>
    <w:rsid w:val="0435B24C"/>
    <w:rsid w:val="043681A0"/>
    <w:rsid w:val="043A508B"/>
    <w:rsid w:val="043AD25F"/>
    <w:rsid w:val="043ED56A"/>
    <w:rsid w:val="04451796"/>
    <w:rsid w:val="04452440"/>
    <w:rsid w:val="04464D27"/>
    <w:rsid w:val="04473702"/>
    <w:rsid w:val="044B522F"/>
    <w:rsid w:val="044E6921"/>
    <w:rsid w:val="045066BE"/>
    <w:rsid w:val="045179AE"/>
    <w:rsid w:val="04523A9D"/>
    <w:rsid w:val="04585C6F"/>
    <w:rsid w:val="04593C92"/>
    <w:rsid w:val="045C18C2"/>
    <w:rsid w:val="045E05C3"/>
    <w:rsid w:val="045E1D32"/>
    <w:rsid w:val="04662BF5"/>
    <w:rsid w:val="04667ED4"/>
    <w:rsid w:val="0468E018"/>
    <w:rsid w:val="04697687"/>
    <w:rsid w:val="046BF154"/>
    <w:rsid w:val="0470900F"/>
    <w:rsid w:val="047429FC"/>
    <w:rsid w:val="047987EE"/>
    <w:rsid w:val="047D8B44"/>
    <w:rsid w:val="048A0A27"/>
    <w:rsid w:val="048F7353"/>
    <w:rsid w:val="0493F1A9"/>
    <w:rsid w:val="049A5600"/>
    <w:rsid w:val="049D454D"/>
    <w:rsid w:val="04A1C566"/>
    <w:rsid w:val="04A9049D"/>
    <w:rsid w:val="04AD573F"/>
    <w:rsid w:val="04C0AB73"/>
    <w:rsid w:val="04C1951C"/>
    <w:rsid w:val="04C3C119"/>
    <w:rsid w:val="04C40DEA"/>
    <w:rsid w:val="04C5BB37"/>
    <w:rsid w:val="04C7BE50"/>
    <w:rsid w:val="04CAA7E5"/>
    <w:rsid w:val="04D067F6"/>
    <w:rsid w:val="04D880A8"/>
    <w:rsid w:val="04DB63BB"/>
    <w:rsid w:val="04DE9210"/>
    <w:rsid w:val="04E12C65"/>
    <w:rsid w:val="04E63DC8"/>
    <w:rsid w:val="04E9F5DD"/>
    <w:rsid w:val="04F1C1ED"/>
    <w:rsid w:val="04F295BF"/>
    <w:rsid w:val="04F6E8E9"/>
    <w:rsid w:val="04F9A79D"/>
    <w:rsid w:val="04F9E2D3"/>
    <w:rsid w:val="04FABEA9"/>
    <w:rsid w:val="04FE6296"/>
    <w:rsid w:val="04FF22E3"/>
    <w:rsid w:val="04FF3D21"/>
    <w:rsid w:val="05006ABC"/>
    <w:rsid w:val="0506907F"/>
    <w:rsid w:val="0508C5D7"/>
    <w:rsid w:val="051A9D13"/>
    <w:rsid w:val="0522918D"/>
    <w:rsid w:val="052B0678"/>
    <w:rsid w:val="05343E99"/>
    <w:rsid w:val="0534F248"/>
    <w:rsid w:val="05374BA9"/>
    <w:rsid w:val="05386A8B"/>
    <w:rsid w:val="053C1737"/>
    <w:rsid w:val="053E241B"/>
    <w:rsid w:val="054074C1"/>
    <w:rsid w:val="0540922E"/>
    <w:rsid w:val="05425E5E"/>
    <w:rsid w:val="0548B413"/>
    <w:rsid w:val="0549FFA4"/>
    <w:rsid w:val="054B0E2E"/>
    <w:rsid w:val="05538B14"/>
    <w:rsid w:val="05548D22"/>
    <w:rsid w:val="0555AB76"/>
    <w:rsid w:val="05583DA5"/>
    <w:rsid w:val="055BFB66"/>
    <w:rsid w:val="055D4240"/>
    <w:rsid w:val="05605155"/>
    <w:rsid w:val="05641CAB"/>
    <w:rsid w:val="05673C22"/>
    <w:rsid w:val="0568B669"/>
    <w:rsid w:val="056CB365"/>
    <w:rsid w:val="056DEC55"/>
    <w:rsid w:val="056FBF0D"/>
    <w:rsid w:val="0577E734"/>
    <w:rsid w:val="057E15F3"/>
    <w:rsid w:val="057E2C07"/>
    <w:rsid w:val="0581A156"/>
    <w:rsid w:val="0584F99D"/>
    <w:rsid w:val="058583A1"/>
    <w:rsid w:val="058658E2"/>
    <w:rsid w:val="0589435D"/>
    <w:rsid w:val="058BC2BE"/>
    <w:rsid w:val="058E8735"/>
    <w:rsid w:val="05965DF9"/>
    <w:rsid w:val="0597E1CE"/>
    <w:rsid w:val="0597E84E"/>
    <w:rsid w:val="0598E303"/>
    <w:rsid w:val="059B9E76"/>
    <w:rsid w:val="059F1C99"/>
    <w:rsid w:val="05A4C4EA"/>
    <w:rsid w:val="05AA18F6"/>
    <w:rsid w:val="05AA34F1"/>
    <w:rsid w:val="05B7BB5B"/>
    <w:rsid w:val="05BB1B15"/>
    <w:rsid w:val="05BB54B2"/>
    <w:rsid w:val="05BB7514"/>
    <w:rsid w:val="05C0B6EA"/>
    <w:rsid w:val="05C1A0DC"/>
    <w:rsid w:val="05C32F3D"/>
    <w:rsid w:val="05C39CFD"/>
    <w:rsid w:val="05D245F5"/>
    <w:rsid w:val="05DAA5CB"/>
    <w:rsid w:val="05DB016C"/>
    <w:rsid w:val="05DFC377"/>
    <w:rsid w:val="05E06DD4"/>
    <w:rsid w:val="05E0EC62"/>
    <w:rsid w:val="05E12FAB"/>
    <w:rsid w:val="05EC93F3"/>
    <w:rsid w:val="05EDF314"/>
    <w:rsid w:val="05F7AD1F"/>
    <w:rsid w:val="05F7CBA6"/>
    <w:rsid w:val="06043049"/>
    <w:rsid w:val="06072874"/>
    <w:rsid w:val="060A5CED"/>
    <w:rsid w:val="060EBA97"/>
    <w:rsid w:val="0613F671"/>
    <w:rsid w:val="061C559E"/>
    <w:rsid w:val="061FEC50"/>
    <w:rsid w:val="06302F67"/>
    <w:rsid w:val="063035E9"/>
    <w:rsid w:val="06307806"/>
    <w:rsid w:val="0631A2A4"/>
    <w:rsid w:val="0632B09E"/>
    <w:rsid w:val="0633302F"/>
    <w:rsid w:val="0633C546"/>
    <w:rsid w:val="0636B523"/>
    <w:rsid w:val="0639D8C8"/>
    <w:rsid w:val="063F0EB6"/>
    <w:rsid w:val="06443394"/>
    <w:rsid w:val="0649300E"/>
    <w:rsid w:val="064DA66E"/>
    <w:rsid w:val="0651A00A"/>
    <w:rsid w:val="0653F83A"/>
    <w:rsid w:val="06555440"/>
    <w:rsid w:val="06557CB4"/>
    <w:rsid w:val="065B486B"/>
    <w:rsid w:val="065D533C"/>
    <w:rsid w:val="065DD6A4"/>
    <w:rsid w:val="065F917A"/>
    <w:rsid w:val="066158A1"/>
    <w:rsid w:val="0668D03B"/>
    <w:rsid w:val="066F7432"/>
    <w:rsid w:val="06724BD8"/>
    <w:rsid w:val="0677BACB"/>
    <w:rsid w:val="067C5777"/>
    <w:rsid w:val="06804C42"/>
    <w:rsid w:val="068741AC"/>
    <w:rsid w:val="06891FBB"/>
    <w:rsid w:val="068A0BF8"/>
    <w:rsid w:val="068B3CF5"/>
    <w:rsid w:val="068DB2C8"/>
    <w:rsid w:val="0694BBF4"/>
    <w:rsid w:val="0694CA13"/>
    <w:rsid w:val="06958B1D"/>
    <w:rsid w:val="0695E558"/>
    <w:rsid w:val="0698F7B6"/>
    <w:rsid w:val="069B0895"/>
    <w:rsid w:val="06A40526"/>
    <w:rsid w:val="06AC360B"/>
    <w:rsid w:val="06AE44FF"/>
    <w:rsid w:val="06B505F2"/>
    <w:rsid w:val="06BB6697"/>
    <w:rsid w:val="06BD28C7"/>
    <w:rsid w:val="06BE11BA"/>
    <w:rsid w:val="06BF94D8"/>
    <w:rsid w:val="06BFF86C"/>
    <w:rsid w:val="06C4962D"/>
    <w:rsid w:val="06C9283A"/>
    <w:rsid w:val="06CE7437"/>
    <w:rsid w:val="06CFF987"/>
    <w:rsid w:val="06D1A727"/>
    <w:rsid w:val="06D9C77B"/>
    <w:rsid w:val="06DA32CC"/>
    <w:rsid w:val="06E0EEBA"/>
    <w:rsid w:val="06EB2F6B"/>
    <w:rsid w:val="06F05366"/>
    <w:rsid w:val="06F2762E"/>
    <w:rsid w:val="06F45E0F"/>
    <w:rsid w:val="06F49B18"/>
    <w:rsid w:val="06F54B3E"/>
    <w:rsid w:val="06F54E87"/>
    <w:rsid w:val="0703429A"/>
    <w:rsid w:val="07045D0B"/>
    <w:rsid w:val="0704E136"/>
    <w:rsid w:val="07076B9A"/>
    <w:rsid w:val="070978DC"/>
    <w:rsid w:val="0714E8C6"/>
    <w:rsid w:val="07260173"/>
    <w:rsid w:val="0728BAEA"/>
    <w:rsid w:val="0729A375"/>
    <w:rsid w:val="072CEB03"/>
    <w:rsid w:val="07338D31"/>
    <w:rsid w:val="0736DEF6"/>
    <w:rsid w:val="073AB710"/>
    <w:rsid w:val="073CD02E"/>
    <w:rsid w:val="0742864D"/>
    <w:rsid w:val="07429A50"/>
    <w:rsid w:val="07439CA3"/>
    <w:rsid w:val="074A8CE6"/>
    <w:rsid w:val="07552D7D"/>
    <w:rsid w:val="0755AEC0"/>
    <w:rsid w:val="0757441F"/>
    <w:rsid w:val="075949E5"/>
    <w:rsid w:val="07594E0B"/>
    <w:rsid w:val="075A3394"/>
    <w:rsid w:val="076642F6"/>
    <w:rsid w:val="0771BAA4"/>
    <w:rsid w:val="07731328"/>
    <w:rsid w:val="077A9D98"/>
    <w:rsid w:val="077DD6C0"/>
    <w:rsid w:val="078009EE"/>
    <w:rsid w:val="0781473F"/>
    <w:rsid w:val="07872D72"/>
    <w:rsid w:val="07872DB1"/>
    <w:rsid w:val="078A7DDE"/>
    <w:rsid w:val="078B297D"/>
    <w:rsid w:val="078D51DB"/>
    <w:rsid w:val="0790F8D4"/>
    <w:rsid w:val="079552BB"/>
    <w:rsid w:val="07957A61"/>
    <w:rsid w:val="079B5BD9"/>
    <w:rsid w:val="07A424D3"/>
    <w:rsid w:val="07ABA399"/>
    <w:rsid w:val="07AD69B5"/>
    <w:rsid w:val="07BA0ECF"/>
    <w:rsid w:val="07BA4491"/>
    <w:rsid w:val="07C4E800"/>
    <w:rsid w:val="07CCF50B"/>
    <w:rsid w:val="07CD1A04"/>
    <w:rsid w:val="07D62C6D"/>
    <w:rsid w:val="07E0B894"/>
    <w:rsid w:val="07E115ED"/>
    <w:rsid w:val="07E76784"/>
    <w:rsid w:val="07E8ED86"/>
    <w:rsid w:val="07E9E4E4"/>
    <w:rsid w:val="07EADAC8"/>
    <w:rsid w:val="07EEE504"/>
    <w:rsid w:val="07F356DE"/>
    <w:rsid w:val="07FA68C4"/>
    <w:rsid w:val="07FC86D8"/>
    <w:rsid w:val="08056DCD"/>
    <w:rsid w:val="081243C3"/>
    <w:rsid w:val="081827D8"/>
    <w:rsid w:val="0818B75B"/>
    <w:rsid w:val="081F9B35"/>
    <w:rsid w:val="08211D5B"/>
    <w:rsid w:val="08266699"/>
    <w:rsid w:val="0827A571"/>
    <w:rsid w:val="08293EE1"/>
    <w:rsid w:val="082BA177"/>
    <w:rsid w:val="082E4F04"/>
    <w:rsid w:val="082F7890"/>
    <w:rsid w:val="0831A890"/>
    <w:rsid w:val="0831F14A"/>
    <w:rsid w:val="083BFA9F"/>
    <w:rsid w:val="083E85AB"/>
    <w:rsid w:val="083FDEBF"/>
    <w:rsid w:val="0842E64F"/>
    <w:rsid w:val="08490A5A"/>
    <w:rsid w:val="084DCE3D"/>
    <w:rsid w:val="0854C8AD"/>
    <w:rsid w:val="0857B5A0"/>
    <w:rsid w:val="0860A13C"/>
    <w:rsid w:val="08615DE1"/>
    <w:rsid w:val="08638F8F"/>
    <w:rsid w:val="0866A148"/>
    <w:rsid w:val="0869D0AC"/>
    <w:rsid w:val="086AAF78"/>
    <w:rsid w:val="086B733F"/>
    <w:rsid w:val="086E79C3"/>
    <w:rsid w:val="08710A5A"/>
    <w:rsid w:val="0871BD61"/>
    <w:rsid w:val="0872D389"/>
    <w:rsid w:val="087B64B6"/>
    <w:rsid w:val="087E6493"/>
    <w:rsid w:val="087EC3F4"/>
    <w:rsid w:val="08820B7F"/>
    <w:rsid w:val="088373A9"/>
    <w:rsid w:val="0883CA7A"/>
    <w:rsid w:val="08861BB0"/>
    <w:rsid w:val="08869825"/>
    <w:rsid w:val="088DA994"/>
    <w:rsid w:val="0893C87E"/>
    <w:rsid w:val="08956E15"/>
    <w:rsid w:val="0896698A"/>
    <w:rsid w:val="0899F43E"/>
    <w:rsid w:val="089B3D8B"/>
    <w:rsid w:val="089EC0A1"/>
    <w:rsid w:val="08A0B197"/>
    <w:rsid w:val="08A41FD3"/>
    <w:rsid w:val="08AB054B"/>
    <w:rsid w:val="08AD2C90"/>
    <w:rsid w:val="08B14E6F"/>
    <w:rsid w:val="08B4B27A"/>
    <w:rsid w:val="08B5E9E4"/>
    <w:rsid w:val="08B6C6DF"/>
    <w:rsid w:val="08B87729"/>
    <w:rsid w:val="08B94B53"/>
    <w:rsid w:val="08BBC9B2"/>
    <w:rsid w:val="08BD9450"/>
    <w:rsid w:val="08BF1B86"/>
    <w:rsid w:val="08C26012"/>
    <w:rsid w:val="08C296A5"/>
    <w:rsid w:val="08C5DF4E"/>
    <w:rsid w:val="08C5FAC2"/>
    <w:rsid w:val="08CBD449"/>
    <w:rsid w:val="08CD0EC8"/>
    <w:rsid w:val="08CE6BCB"/>
    <w:rsid w:val="08DA2344"/>
    <w:rsid w:val="08E0EEB6"/>
    <w:rsid w:val="08E42DC1"/>
    <w:rsid w:val="08E51CCD"/>
    <w:rsid w:val="08EE8698"/>
    <w:rsid w:val="08EFF139"/>
    <w:rsid w:val="08F1DCC3"/>
    <w:rsid w:val="08F9152A"/>
    <w:rsid w:val="08FA0C15"/>
    <w:rsid w:val="09048D30"/>
    <w:rsid w:val="09051DF0"/>
    <w:rsid w:val="09094E3D"/>
    <w:rsid w:val="0909E6B7"/>
    <w:rsid w:val="090C4C42"/>
    <w:rsid w:val="090C9706"/>
    <w:rsid w:val="0911B639"/>
    <w:rsid w:val="0913B4AC"/>
    <w:rsid w:val="091563AC"/>
    <w:rsid w:val="091A6F0F"/>
    <w:rsid w:val="091AFA18"/>
    <w:rsid w:val="091B3072"/>
    <w:rsid w:val="0923A365"/>
    <w:rsid w:val="09282C65"/>
    <w:rsid w:val="092B40A2"/>
    <w:rsid w:val="092C2FBB"/>
    <w:rsid w:val="092DC95D"/>
    <w:rsid w:val="093269EE"/>
    <w:rsid w:val="0932CE11"/>
    <w:rsid w:val="0937037D"/>
    <w:rsid w:val="093AC712"/>
    <w:rsid w:val="09402902"/>
    <w:rsid w:val="09419130"/>
    <w:rsid w:val="094429B3"/>
    <w:rsid w:val="09443EF4"/>
    <w:rsid w:val="09466C19"/>
    <w:rsid w:val="09499E95"/>
    <w:rsid w:val="09502305"/>
    <w:rsid w:val="095574F8"/>
    <w:rsid w:val="0958D34A"/>
    <w:rsid w:val="095DFB52"/>
    <w:rsid w:val="095ED6C6"/>
    <w:rsid w:val="0962C0FE"/>
    <w:rsid w:val="09636A71"/>
    <w:rsid w:val="09661ECB"/>
    <w:rsid w:val="096850DF"/>
    <w:rsid w:val="096E450E"/>
    <w:rsid w:val="0976DA7B"/>
    <w:rsid w:val="09776CD8"/>
    <w:rsid w:val="0985F417"/>
    <w:rsid w:val="098C5910"/>
    <w:rsid w:val="09961023"/>
    <w:rsid w:val="09984671"/>
    <w:rsid w:val="09A093C2"/>
    <w:rsid w:val="09A0DE51"/>
    <w:rsid w:val="09A21333"/>
    <w:rsid w:val="09A44D2D"/>
    <w:rsid w:val="09A49F73"/>
    <w:rsid w:val="09A8E19F"/>
    <w:rsid w:val="09AC8281"/>
    <w:rsid w:val="09ADA070"/>
    <w:rsid w:val="09B2D62A"/>
    <w:rsid w:val="09BAAA9D"/>
    <w:rsid w:val="09C6A960"/>
    <w:rsid w:val="09C6D029"/>
    <w:rsid w:val="09C7B136"/>
    <w:rsid w:val="09CC6A90"/>
    <w:rsid w:val="09D027A8"/>
    <w:rsid w:val="09D2120D"/>
    <w:rsid w:val="09D2F2DF"/>
    <w:rsid w:val="09D355AA"/>
    <w:rsid w:val="09D5BA68"/>
    <w:rsid w:val="09DC469B"/>
    <w:rsid w:val="09DDC337"/>
    <w:rsid w:val="09DFE5A6"/>
    <w:rsid w:val="09E11EAD"/>
    <w:rsid w:val="09E2234B"/>
    <w:rsid w:val="09E5C668"/>
    <w:rsid w:val="09EBBB3B"/>
    <w:rsid w:val="09ECE324"/>
    <w:rsid w:val="09ED34BE"/>
    <w:rsid w:val="09F421A5"/>
    <w:rsid w:val="09FB4EFA"/>
    <w:rsid w:val="09FF29DF"/>
    <w:rsid w:val="0A025FE5"/>
    <w:rsid w:val="0A02933A"/>
    <w:rsid w:val="0A02E4BF"/>
    <w:rsid w:val="0A208AAE"/>
    <w:rsid w:val="0A24CE86"/>
    <w:rsid w:val="0A282B20"/>
    <w:rsid w:val="0A2D33D7"/>
    <w:rsid w:val="0A2F196E"/>
    <w:rsid w:val="0A345418"/>
    <w:rsid w:val="0A3AC726"/>
    <w:rsid w:val="0A3DAB9D"/>
    <w:rsid w:val="0A3EFCC1"/>
    <w:rsid w:val="0A422160"/>
    <w:rsid w:val="0A5E3981"/>
    <w:rsid w:val="0A609AB2"/>
    <w:rsid w:val="0A6DE25E"/>
    <w:rsid w:val="0A6E9D40"/>
    <w:rsid w:val="0A7146B5"/>
    <w:rsid w:val="0A73EDB3"/>
    <w:rsid w:val="0A747B1B"/>
    <w:rsid w:val="0A7508E3"/>
    <w:rsid w:val="0A7D865D"/>
    <w:rsid w:val="0A7FD817"/>
    <w:rsid w:val="0A85ECEA"/>
    <w:rsid w:val="0A865083"/>
    <w:rsid w:val="0A8736CD"/>
    <w:rsid w:val="0A878FB0"/>
    <w:rsid w:val="0A894413"/>
    <w:rsid w:val="0A8EACEB"/>
    <w:rsid w:val="0A8FA8D5"/>
    <w:rsid w:val="0A91DF5A"/>
    <w:rsid w:val="0A9628FA"/>
    <w:rsid w:val="0A985851"/>
    <w:rsid w:val="0A9ADD18"/>
    <w:rsid w:val="0AA1DCEE"/>
    <w:rsid w:val="0AA7AED4"/>
    <w:rsid w:val="0AB46E79"/>
    <w:rsid w:val="0ABBDC0C"/>
    <w:rsid w:val="0ABC5CB9"/>
    <w:rsid w:val="0ABC7AAE"/>
    <w:rsid w:val="0AC0F85C"/>
    <w:rsid w:val="0AC795ED"/>
    <w:rsid w:val="0AC9D3D2"/>
    <w:rsid w:val="0ACBE2DB"/>
    <w:rsid w:val="0ACE24C3"/>
    <w:rsid w:val="0AD1B4AB"/>
    <w:rsid w:val="0AD2E29D"/>
    <w:rsid w:val="0ADD94A7"/>
    <w:rsid w:val="0AE030CB"/>
    <w:rsid w:val="0AE1996F"/>
    <w:rsid w:val="0AE65ABF"/>
    <w:rsid w:val="0AF169DB"/>
    <w:rsid w:val="0AFDA991"/>
    <w:rsid w:val="0B0021E8"/>
    <w:rsid w:val="0B01B668"/>
    <w:rsid w:val="0B032510"/>
    <w:rsid w:val="0B0B76CD"/>
    <w:rsid w:val="0B250136"/>
    <w:rsid w:val="0B25F548"/>
    <w:rsid w:val="0B28F484"/>
    <w:rsid w:val="0B2B7619"/>
    <w:rsid w:val="0B343493"/>
    <w:rsid w:val="0B3572DE"/>
    <w:rsid w:val="0B409989"/>
    <w:rsid w:val="0B411909"/>
    <w:rsid w:val="0B42C683"/>
    <w:rsid w:val="0B4B749D"/>
    <w:rsid w:val="0B4BB88A"/>
    <w:rsid w:val="0B4EB48E"/>
    <w:rsid w:val="0B5B9873"/>
    <w:rsid w:val="0B618260"/>
    <w:rsid w:val="0B65E866"/>
    <w:rsid w:val="0B673578"/>
    <w:rsid w:val="0B674B85"/>
    <w:rsid w:val="0B68BC13"/>
    <w:rsid w:val="0B697861"/>
    <w:rsid w:val="0B6AC7CF"/>
    <w:rsid w:val="0B701D8E"/>
    <w:rsid w:val="0B777F55"/>
    <w:rsid w:val="0B783B0E"/>
    <w:rsid w:val="0B78A28C"/>
    <w:rsid w:val="0B7B7809"/>
    <w:rsid w:val="0B7B88E7"/>
    <w:rsid w:val="0B82C69B"/>
    <w:rsid w:val="0B87DB29"/>
    <w:rsid w:val="0B991E3F"/>
    <w:rsid w:val="0B9A7167"/>
    <w:rsid w:val="0B9A852F"/>
    <w:rsid w:val="0B9C2176"/>
    <w:rsid w:val="0BA395C5"/>
    <w:rsid w:val="0BAAAE1C"/>
    <w:rsid w:val="0BABC33B"/>
    <w:rsid w:val="0BB3CC48"/>
    <w:rsid w:val="0BB44D4E"/>
    <w:rsid w:val="0BB91163"/>
    <w:rsid w:val="0BBA49D0"/>
    <w:rsid w:val="0BBBD7EF"/>
    <w:rsid w:val="0BCA74C9"/>
    <w:rsid w:val="0BDACD22"/>
    <w:rsid w:val="0BE2C98A"/>
    <w:rsid w:val="0BE4DE68"/>
    <w:rsid w:val="0BE9DFAF"/>
    <w:rsid w:val="0BEA06E1"/>
    <w:rsid w:val="0BEED16E"/>
    <w:rsid w:val="0BF158C9"/>
    <w:rsid w:val="0BF1C13E"/>
    <w:rsid w:val="0BF1FF45"/>
    <w:rsid w:val="0BF723E1"/>
    <w:rsid w:val="0BFCDA4C"/>
    <w:rsid w:val="0BFD33CE"/>
    <w:rsid w:val="0BFD7696"/>
    <w:rsid w:val="0BFF4608"/>
    <w:rsid w:val="0C055EF5"/>
    <w:rsid w:val="0C0C758F"/>
    <w:rsid w:val="0C0E0045"/>
    <w:rsid w:val="0C124F82"/>
    <w:rsid w:val="0C1785F6"/>
    <w:rsid w:val="0C19E11D"/>
    <w:rsid w:val="0C1A0B9F"/>
    <w:rsid w:val="0C1AED83"/>
    <w:rsid w:val="0C1EAD69"/>
    <w:rsid w:val="0C26BFB6"/>
    <w:rsid w:val="0C2B7B56"/>
    <w:rsid w:val="0C35561D"/>
    <w:rsid w:val="0C39927E"/>
    <w:rsid w:val="0C3A0D39"/>
    <w:rsid w:val="0C3AFD12"/>
    <w:rsid w:val="0C3C6043"/>
    <w:rsid w:val="0C404B3C"/>
    <w:rsid w:val="0C412E38"/>
    <w:rsid w:val="0C42F0B9"/>
    <w:rsid w:val="0C4784DE"/>
    <w:rsid w:val="0C490E3C"/>
    <w:rsid w:val="0C4B419A"/>
    <w:rsid w:val="0C4CA62E"/>
    <w:rsid w:val="0C4E9A12"/>
    <w:rsid w:val="0C50B6B3"/>
    <w:rsid w:val="0C510488"/>
    <w:rsid w:val="0C512BB5"/>
    <w:rsid w:val="0C554553"/>
    <w:rsid w:val="0C5757AA"/>
    <w:rsid w:val="0C5F7077"/>
    <w:rsid w:val="0C6588A0"/>
    <w:rsid w:val="0C703590"/>
    <w:rsid w:val="0C78C0F8"/>
    <w:rsid w:val="0C858CF7"/>
    <w:rsid w:val="0C87F03A"/>
    <w:rsid w:val="0C8B0809"/>
    <w:rsid w:val="0C9C76B8"/>
    <w:rsid w:val="0C9E0B87"/>
    <w:rsid w:val="0CAC79F6"/>
    <w:rsid w:val="0CB22A74"/>
    <w:rsid w:val="0CB43B53"/>
    <w:rsid w:val="0CB617B0"/>
    <w:rsid w:val="0CBB28EB"/>
    <w:rsid w:val="0CD05059"/>
    <w:rsid w:val="0CD2AE30"/>
    <w:rsid w:val="0CD4384C"/>
    <w:rsid w:val="0CD8B9B4"/>
    <w:rsid w:val="0CD8D1CE"/>
    <w:rsid w:val="0CDE0994"/>
    <w:rsid w:val="0CDF9FEB"/>
    <w:rsid w:val="0CE16F3F"/>
    <w:rsid w:val="0CE473B7"/>
    <w:rsid w:val="0CE86002"/>
    <w:rsid w:val="0CEC433D"/>
    <w:rsid w:val="0CEE9809"/>
    <w:rsid w:val="0CEEAEF6"/>
    <w:rsid w:val="0CF24B5F"/>
    <w:rsid w:val="0CF52C5E"/>
    <w:rsid w:val="0CF6F5F2"/>
    <w:rsid w:val="0CF72496"/>
    <w:rsid w:val="0CF93122"/>
    <w:rsid w:val="0D086FF4"/>
    <w:rsid w:val="0D0B115D"/>
    <w:rsid w:val="0D0B73BC"/>
    <w:rsid w:val="0D1758AE"/>
    <w:rsid w:val="0D1775DD"/>
    <w:rsid w:val="0D194338"/>
    <w:rsid w:val="0D194FAF"/>
    <w:rsid w:val="0D19E38F"/>
    <w:rsid w:val="0D1B3D39"/>
    <w:rsid w:val="0D1D261D"/>
    <w:rsid w:val="0D1EF96E"/>
    <w:rsid w:val="0D214C8F"/>
    <w:rsid w:val="0D226BDE"/>
    <w:rsid w:val="0D25B2C8"/>
    <w:rsid w:val="0D2632CF"/>
    <w:rsid w:val="0D295645"/>
    <w:rsid w:val="0D2AFC83"/>
    <w:rsid w:val="0D2C0D78"/>
    <w:rsid w:val="0D2F3DAF"/>
    <w:rsid w:val="0D3087A6"/>
    <w:rsid w:val="0D3A67BD"/>
    <w:rsid w:val="0D3F6AE3"/>
    <w:rsid w:val="0D40007F"/>
    <w:rsid w:val="0D412341"/>
    <w:rsid w:val="0D433B57"/>
    <w:rsid w:val="0D47CB16"/>
    <w:rsid w:val="0D47E642"/>
    <w:rsid w:val="0D49BE93"/>
    <w:rsid w:val="0D4A9DF7"/>
    <w:rsid w:val="0D4DEE29"/>
    <w:rsid w:val="0D4F8C72"/>
    <w:rsid w:val="0D55092E"/>
    <w:rsid w:val="0D551179"/>
    <w:rsid w:val="0D57BC83"/>
    <w:rsid w:val="0D582CEA"/>
    <w:rsid w:val="0D586F89"/>
    <w:rsid w:val="0D5EE06D"/>
    <w:rsid w:val="0D6753A9"/>
    <w:rsid w:val="0D677824"/>
    <w:rsid w:val="0D67B887"/>
    <w:rsid w:val="0D6E5721"/>
    <w:rsid w:val="0D7074E9"/>
    <w:rsid w:val="0D711594"/>
    <w:rsid w:val="0D7F06FB"/>
    <w:rsid w:val="0D84B6C8"/>
    <w:rsid w:val="0D89CB56"/>
    <w:rsid w:val="0D89F474"/>
    <w:rsid w:val="0D8A0732"/>
    <w:rsid w:val="0D8D88AE"/>
    <w:rsid w:val="0D8DD1C3"/>
    <w:rsid w:val="0D8E7183"/>
    <w:rsid w:val="0D9C0E24"/>
    <w:rsid w:val="0DA31F92"/>
    <w:rsid w:val="0DAE481A"/>
    <w:rsid w:val="0DAEFEAC"/>
    <w:rsid w:val="0DAF1240"/>
    <w:rsid w:val="0DB1F5AC"/>
    <w:rsid w:val="0DB439C1"/>
    <w:rsid w:val="0DBACB7A"/>
    <w:rsid w:val="0DBDD72E"/>
    <w:rsid w:val="0DBF5D6D"/>
    <w:rsid w:val="0DC590EC"/>
    <w:rsid w:val="0DD7ED57"/>
    <w:rsid w:val="0DD8EACF"/>
    <w:rsid w:val="0DE161B0"/>
    <w:rsid w:val="0DE1D16B"/>
    <w:rsid w:val="0DE21B11"/>
    <w:rsid w:val="0DEE5B43"/>
    <w:rsid w:val="0DF0A7CA"/>
    <w:rsid w:val="0DF4B5F5"/>
    <w:rsid w:val="0E003A58"/>
    <w:rsid w:val="0E037B8F"/>
    <w:rsid w:val="0E03A7A6"/>
    <w:rsid w:val="0E097213"/>
    <w:rsid w:val="0E0A5A04"/>
    <w:rsid w:val="0E10D7DB"/>
    <w:rsid w:val="0E11E81B"/>
    <w:rsid w:val="0E165BCF"/>
    <w:rsid w:val="0E17D18D"/>
    <w:rsid w:val="0E199B06"/>
    <w:rsid w:val="0E1DE369"/>
    <w:rsid w:val="0E293978"/>
    <w:rsid w:val="0E2941D4"/>
    <w:rsid w:val="0E2E2AB0"/>
    <w:rsid w:val="0E35F8D2"/>
    <w:rsid w:val="0E38625B"/>
    <w:rsid w:val="0E420C65"/>
    <w:rsid w:val="0E429EEB"/>
    <w:rsid w:val="0E437DDD"/>
    <w:rsid w:val="0E46E01F"/>
    <w:rsid w:val="0E49A521"/>
    <w:rsid w:val="0E4AE9EF"/>
    <w:rsid w:val="0E4C5AD9"/>
    <w:rsid w:val="0E4F2850"/>
    <w:rsid w:val="0E57BD5C"/>
    <w:rsid w:val="0E5AD29C"/>
    <w:rsid w:val="0E5F3ECF"/>
    <w:rsid w:val="0E623BD5"/>
    <w:rsid w:val="0E6455D0"/>
    <w:rsid w:val="0E66B95B"/>
    <w:rsid w:val="0E6A6BFB"/>
    <w:rsid w:val="0E746963"/>
    <w:rsid w:val="0E7BB03A"/>
    <w:rsid w:val="0E80B917"/>
    <w:rsid w:val="0E82E7F3"/>
    <w:rsid w:val="0E852580"/>
    <w:rsid w:val="0E8847F3"/>
    <w:rsid w:val="0E8966EA"/>
    <w:rsid w:val="0E8EAEAB"/>
    <w:rsid w:val="0E8F6420"/>
    <w:rsid w:val="0E9A813C"/>
    <w:rsid w:val="0E9AFD89"/>
    <w:rsid w:val="0E9D3777"/>
    <w:rsid w:val="0E9DCA8D"/>
    <w:rsid w:val="0EA04876"/>
    <w:rsid w:val="0EA5110C"/>
    <w:rsid w:val="0EA9EB05"/>
    <w:rsid w:val="0EAC698A"/>
    <w:rsid w:val="0EAD08E0"/>
    <w:rsid w:val="0EAF4B66"/>
    <w:rsid w:val="0EB603B9"/>
    <w:rsid w:val="0EB6379B"/>
    <w:rsid w:val="0EBB1856"/>
    <w:rsid w:val="0EC1658F"/>
    <w:rsid w:val="0EC26AD1"/>
    <w:rsid w:val="0EC4FD47"/>
    <w:rsid w:val="0ECF8416"/>
    <w:rsid w:val="0ED256A9"/>
    <w:rsid w:val="0EDB45B0"/>
    <w:rsid w:val="0EDBD0E0"/>
    <w:rsid w:val="0EE16D5D"/>
    <w:rsid w:val="0EE234EC"/>
    <w:rsid w:val="0EE511BF"/>
    <w:rsid w:val="0EE58EF4"/>
    <w:rsid w:val="0EEC870A"/>
    <w:rsid w:val="0EF0306B"/>
    <w:rsid w:val="0EF648DE"/>
    <w:rsid w:val="0EFD8C80"/>
    <w:rsid w:val="0EFE1A49"/>
    <w:rsid w:val="0EFF44C8"/>
    <w:rsid w:val="0F021A3B"/>
    <w:rsid w:val="0F0524B1"/>
    <w:rsid w:val="0F0B2A6E"/>
    <w:rsid w:val="0F0B5A45"/>
    <w:rsid w:val="0F0E9B18"/>
    <w:rsid w:val="0F11B987"/>
    <w:rsid w:val="0F1327A0"/>
    <w:rsid w:val="0F17946C"/>
    <w:rsid w:val="0F1A1EFD"/>
    <w:rsid w:val="0F1C1D7F"/>
    <w:rsid w:val="0F2117C1"/>
    <w:rsid w:val="0F29172C"/>
    <w:rsid w:val="0F316F71"/>
    <w:rsid w:val="0F31A196"/>
    <w:rsid w:val="0F35AF95"/>
    <w:rsid w:val="0F365EFD"/>
    <w:rsid w:val="0F36C097"/>
    <w:rsid w:val="0F3AA563"/>
    <w:rsid w:val="0F3BA352"/>
    <w:rsid w:val="0F3EC99A"/>
    <w:rsid w:val="0F407079"/>
    <w:rsid w:val="0F42B39D"/>
    <w:rsid w:val="0F44EAAF"/>
    <w:rsid w:val="0F471C52"/>
    <w:rsid w:val="0F476555"/>
    <w:rsid w:val="0F47B3B1"/>
    <w:rsid w:val="0F5246EC"/>
    <w:rsid w:val="0F528E45"/>
    <w:rsid w:val="0F537D1E"/>
    <w:rsid w:val="0F53C52E"/>
    <w:rsid w:val="0F5749F7"/>
    <w:rsid w:val="0F583F14"/>
    <w:rsid w:val="0F5BB38D"/>
    <w:rsid w:val="0F65C192"/>
    <w:rsid w:val="0F674C31"/>
    <w:rsid w:val="0F686E29"/>
    <w:rsid w:val="0F691F65"/>
    <w:rsid w:val="0F736A47"/>
    <w:rsid w:val="0F78F60F"/>
    <w:rsid w:val="0F7AD062"/>
    <w:rsid w:val="0F816B42"/>
    <w:rsid w:val="0F81F220"/>
    <w:rsid w:val="0F83012B"/>
    <w:rsid w:val="0F864FBA"/>
    <w:rsid w:val="0F876CC0"/>
    <w:rsid w:val="0F980943"/>
    <w:rsid w:val="0F990977"/>
    <w:rsid w:val="0F9C835E"/>
    <w:rsid w:val="0F9E10DC"/>
    <w:rsid w:val="0FA3A2EF"/>
    <w:rsid w:val="0FA9FADF"/>
    <w:rsid w:val="0FAE108B"/>
    <w:rsid w:val="0FB17CAA"/>
    <w:rsid w:val="0FB5312D"/>
    <w:rsid w:val="0FB9E65E"/>
    <w:rsid w:val="0FBC034C"/>
    <w:rsid w:val="0FBF8F3B"/>
    <w:rsid w:val="0FC49D84"/>
    <w:rsid w:val="0FC769FF"/>
    <w:rsid w:val="0FC86A05"/>
    <w:rsid w:val="0FCA8256"/>
    <w:rsid w:val="0FCA8C9C"/>
    <w:rsid w:val="0FCB38EA"/>
    <w:rsid w:val="0FCE5A80"/>
    <w:rsid w:val="0FD15709"/>
    <w:rsid w:val="0FD1CC80"/>
    <w:rsid w:val="0FD216E1"/>
    <w:rsid w:val="0FDFF4E4"/>
    <w:rsid w:val="0FE03BC0"/>
    <w:rsid w:val="0FE2CCE3"/>
    <w:rsid w:val="0FFBEC68"/>
    <w:rsid w:val="0FFC7061"/>
    <w:rsid w:val="0FFCD290"/>
    <w:rsid w:val="0FFFB244"/>
    <w:rsid w:val="1003241B"/>
    <w:rsid w:val="10051CD6"/>
    <w:rsid w:val="100C1FBB"/>
    <w:rsid w:val="1026992A"/>
    <w:rsid w:val="1029DB2E"/>
    <w:rsid w:val="102C15E0"/>
    <w:rsid w:val="102C943E"/>
    <w:rsid w:val="1031799A"/>
    <w:rsid w:val="1032BBAA"/>
    <w:rsid w:val="10381AA9"/>
    <w:rsid w:val="103AC382"/>
    <w:rsid w:val="104A3ACC"/>
    <w:rsid w:val="104A4D55"/>
    <w:rsid w:val="104C355F"/>
    <w:rsid w:val="104F53EB"/>
    <w:rsid w:val="1050FA8D"/>
    <w:rsid w:val="1051C09A"/>
    <w:rsid w:val="105B1E09"/>
    <w:rsid w:val="1062FC92"/>
    <w:rsid w:val="10673718"/>
    <w:rsid w:val="106C3538"/>
    <w:rsid w:val="106EF997"/>
    <w:rsid w:val="1077E186"/>
    <w:rsid w:val="10851FC8"/>
    <w:rsid w:val="10874277"/>
    <w:rsid w:val="108A861F"/>
    <w:rsid w:val="108C27F9"/>
    <w:rsid w:val="1091D5EA"/>
    <w:rsid w:val="10928C9F"/>
    <w:rsid w:val="1092D866"/>
    <w:rsid w:val="10941010"/>
    <w:rsid w:val="10983381"/>
    <w:rsid w:val="109A72FD"/>
    <w:rsid w:val="109B2CB1"/>
    <w:rsid w:val="10A14F40"/>
    <w:rsid w:val="10A4D1C1"/>
    <w:rsid w:val="10A6C5F8"/>
    <w:rsid w:val="10AAB56A"/>
    <w:rsid w:val="10AFB0A7"/>
    <w:rsid w:val="10B6D5A6"/>
    <w:rsid w:val="10B74958"/>
    <w:rsid w:val="10BC135D"/>
    <w:rsid w:val="10BF0A5E"/>
    <w:rsid w:val="10CB06CD"/>
    <w:rsid w:val="10D7074D"/>
    <w:rsid w:val="10DA6D53"/>
    <w:rsid w:val="10DD2358"/>
    <w:rsid w:val="10E2C828"/>
    <w:rsid w:val="10E8A1E7"/>
    <w:rsid w:val="10E8A61D"/>
    <w:rsid w:val="10EAA17B"/>
    <w:rsid w:val="10ED4A99"/>
    <w:rsid w:val="10F96920"/>
    <w:rsid w:val="10FBFD48"/>
    <w:rsid w:val="110B452D"/>
    <w:rsid w:val="110D34BF"/>
    <w:rsid w:val="110D4772"/>
    <w:rsid w:val="1110B33D"/>
    <w:rsid w:val="11140652"/>
    <w:rsid w:val="1119B11B"/>
    <w:rsid w:val="111B90B6"/>
    <w:rsid w:val="1120627F"/>
    <w:rsid w:val="11227610"/>
    <w:rsid w:val="1124936C"/>
    <w:rsid w:val="11256B07"/>
    <w:rsid w:val="11282BD4"/>
    <w:rsid w:val="112C2EC7"/>
    <w:rsid w:val="112C8299"/>
    <w:rsid w:val="1130C622"/>
    <w:rsid w:val="11366659"/>
    <w:rsid w:val="113F983E"/>
    <w:rsid w:val="1143909F"/>
    <w:rsid w:val="1144EE4E"/>
    <w:rsid w:val="114AC825"/>
    <w:rsid w:val="114FDC5F"/>
    <w:rsid w:val="11507F6D"/>
    <w:rsid w:val="11511C11"/>
    <w:rsid w:val="1151E608"/>
    <w:rsid w:val="1151FD0B"/>
    <w:rsid w:val="115668E0"/>
    <w:rsid w:val="11569DB7"/>
    <w:rsid w:val="11571241"/>
    <w:rsid w:val="11580426"/>
    <w:rsid w:val="115A2D67"/>
    <w:rsid w:val="115B439E"/>
    <w:rsid w:val="115CE89C"/>
    <w:rsid w:val="1165CB72"/>
    <w:rsid w:val="1166097D"/>
    <w:rsid w:val="116A55A0"/>
    <w:rsid w:val="116F0107"/>
    <w:rsid w:val="1173841E"/>
    <w:rsid w:val="1175E784"/>
    <w:rsid w:val="1176B5DF"/>
    <w:rsid w:val="117A5BFC"/>
    <w:rsid w:val="117D4E8B"/>
    <w:rsid w:val="11810B3E"/>
    <w:rsid w:val="1185C0FE"/>
    <w:rsid w:val="1185DF6F"/>
    <w:rsid w:val="11877847"/>
    <w:rsid w:val="118CE0E7"/>
    <w:rsid w:val="1196C6A2"/>
    <w:rsid w:val="1199CB0A"/>
    <w:rsid w:val="119A3F4D"/>
    <w:rsid w:val="11AEB52C"/>
    <w:rsid w:val="11AF057B"/>
    <w:rsid w:val="11B9EFB2"/>
    <w:rsid w:val="11BA4461"/>
    <w:rsid w:val="11BF0A1E"/>
    <w:rsid w:val="11C167D4"/>
    <w:rsid w:val="11C3F546"/>
    <w:rsid w:val="11C8DC54"/>
    <w:rsid w:val="11C8E915"/>
    <w:rsid w:val="11CA09AA"/>
    <w:rsid w:val="11CE73A6"/>
    <w:rsid w:val="11D299E9"/>
    <w:rsid w:val="11E0C421"/>
    <w:rsid w:val="11E75197"/>
    <w:rsid w:val="11EAB409"/>
    <w:rsid w:val="11EACA6B"/>
    <w:rsid w:val="11EAE56B"/>
    <w:rsid w:val="11F0CB1A"/>
    <w:rsid w:val="11F0D9EA"/>
    <w:rsid w:val="11F86EF7"/>
    <w:rsid w:val="11FBA2C7"/>
    <w:rsid w:val="1201C83A"/>
    <w:rsid w:val="1203EEF5"/>
    <w:rsid w:val="12073128"/>
    <w:rsid w:val="1209508C"/>
    <w:rsid w:val="120C2BC7"/>
    <w:rsid w:val="120C5200"/>
    <w:rsid w:val="120DD8E0"/>
    <w:rsid w:val="1213A0A9"/>
    <w:rsid w:val="1217A822"/>
    <w:rsid w:val="121C7451"/>
    <w:rsid w:val="121EFFC6"/>
    <w:rsid w:val="12222286"/>
    <w:rsid w:val="1226ACB2"/>
    <w:rsid w:val="12278517"/>
    <w:rsid w:val="122B3A67"/>
    <w:rsid w:val="123CE6A0"/>
    <w:rsid w:val="1251E791"/>
    <w:rsid w:val="1254A2D1"/>
    <w:rsid w:val="125A85AF"/>
    <w:rsid w:val="125C26B6"/>
    <w:rsid w:val="125D3C79"/>
    <w:rsid w:val="1260E0FF"/>
    <w:rsid w:val="12629A73"/>
    <w:rsid w:val="1264D533"/>
    <w:rsid w:val="1270EDCD"/>
    <w:rsid w:val="1272CB98"/>
    <w:rsid w:val="12794D8C"/>
    <w:rsid w:val="127A02A9"/>
    <w:rsid w:val="127BE773"/>
    <w:rsid w:val="127D1678"/>
    <w:rsid w:val="127E8FE2"/>
    <w:rsid w:val="1281058A"/>
    <w:rsid w:val="12877871"/>
    <w:rsid w:val="1299385A"/>
    <w:rsid w:val="12A7BD6D"/>
    <w:rsid w:val="12A87AEC"/>
    <w:rsid w:val="12B1CFB4"/>
    <w:rsid w:val="12BCC2B1"/>
    <w:rsid w:val="12C68E51"/>
    <w:rsid w:val="12CB3483"/>
    <w:rsid w:val="12CCFE14"/>
    <w:rsid w:val="12E6ECCD"/>
    <w:rsid w:val="12E8C405"/>
    <w:rsid w:val="12E9E146"/>
    <w:rsid w:val="12EA8964"/>
    <w:rsid w:val="12EE433F"/>
    <w:rsid w:val="1300C4D9"/>
    <w:rsid w:val="130117F8"/>
    <w:rsid w:val="130AD518"/>
    <w:rsid w:val="130B81ED"/>
    <w:rsid w:val="1313509D"/>
    <w:rsid w:val="131A4D12"/>
    <w:rsid w:val="1328E95C"/>
    <w:rsid w:val="1329F7D0"/>
    <w:rsid w:val="132C4DA5"/>
    <w:rsid w:val="1331DB8E"/>
    <w:rsid w:val="133357E0"/>
    <w:rsid w:val="1339B059"/>
    <w:rsid w:val="133BAFD6"/>
    <w:rsid w:val="133F43FB"/>
    <w:rsid w:val="13404936"/>
    <w:rsid w:val="1345AA84"/>
    <w:rsid w:val="13489EE1"/>
    <w:rsid w:val="134CC0CB"/>
    <w:rsid w:val="134F0C23"/>
    <w:rsid w:val="1350FF6C"/>
    <w:rsid w:val="1354CF5D"/>
    <w:rsid w:val="13582291"/>
    <w:rsid w:val="13609431"/>
    <w:rsid w:val="13619812"/>
    <w:rsid w:val="1361BB81"/>
    <w:rsid w:val="1363BC72"/>
    <w:rsid w:val="1367BF2D"/>
    <w:rsid w:val="1369ED6E"/>
    <w:rsid w:val="136CE6F7"/>
    <w:rsid w:val="1375271D"/>
    <w:rsid w:val="1376C938"/>
    <w:rsid w:val="1379C886"/>
    <w:rsid w:val="137D5795"/>
    <w:rsid w:val="137F5870"/>
    <w:rsid w:val="1380BDAA"/>
    <w:rsid w:val="138898FA"/>
    <w:rsid w:val="13904E07"/>
    <w:rsid w:val="1390DB3F"/>
    <w:rsid w:val="139B92F4"/>
    <w:rsid w:val="139BA1F7"/>
    <w:rsid w:val="139EAB1E"/>
    <w:rsid w:val="13A167AB"/>
    <w:rsid w:val="13B19E5B"/>
    <w:rsid w:val="13B80E83"/>
    <w:rsid w:val="13BE636F"/>
    <w:rsid w:val="13C72F5F"/>
    <w:rsid w:val="13C8185A"/>
    <w:rsid w:val="13C8F122"/>
    <w:rsid w:val="13D28F37"/>
    <w:rsid w:val="13DBDC89"/>
    <w:rsid w:val="13E013F6"/>
    <w:rsid w:val="13F0CB8A"/>
    <w:rsid w:val="13F4B41D"/>
    <w:rsid w:val="13F8B82C"/>
    <w:rsid w:val="1402E2B9"/>
    <w:rsid w:val="140531E5"/>
    <w:rsid w:val="1405FA6E"/>
    <w:rsid w:val="1407576A"/>
    <w:rsid w:val="1409F5D3"/>
    <w:rsid w:val="140D12E8"/>
    <w:rsid w:val="140DCA13"/>
    <w:rsid w:val="140E7B10"/>
    <w:rsid w:val="14143DD2"/>
    <w:rsid w:val="141B581B"/>
    <w:rsid w:val="141DFD6D"/>
    <w:rsid w:val="141EA6BE"/>
    <w:rsid w:val="14236915"/>
    <w:rsid w:val="1429004F"/>
    <w:rsid w:val="142FF939"/>
    <w:rsid w:val="1430B94A"/>
    <w:rsid w:val="1430EA7F"/>
    <w:rsid w:val="1431FA06"/>
    <w:rsid w:val="1432E5C8"/>
    <w:rsid w:val="143B14E7"/>
    <w:rsid w:val="144B8D78"/>
    <w:rsid w:val="144DA015"/>
    <w:rsid w:val="1452CC1A"/>
    <w:rsid w:val="14582EDE"/>
    <w:rsid w:val="14706894"/>
    <w:rsid w:val="147C148C"/>
    <w:rsid w:val="147C6A45"/>
    <w:rsid w:val="147F55FF"/>
    <w:rsid w:val="14813FC6"/>
    <w:rsid w:val="14893BBC"/>
    <w:rsid w:val="148A9A75"/>
    <w:rsid w:val="1492976E"/>
    <w:rsid w:val="14A0F7FE"/>
    <w:rsid w:val="14A16354"/>
    <w:rsid w:val="14A880FB"/>
    <w:rsid w:val="14AF1B63"/>
    <w:rsid w:val="14AF932A"/>
    <w:rsid w:val="14B08A8B"/>
    <w:rsid w:val="14B4C70F"/>
    <w:rsid w:val="14BFBC63"/>
    <w:rsid w:val="14CE4742"/>
    <w:rsid w:val="14D32DA1"/>
    <w:rsid w:val="14D4BE10"/>
    <w:rsid w:val="14D676E6"/>
    <w:rsid w:val="14D9C50B"/>
    <w:rsid w:val="14DA4D10"/>
    <w:rsid w:val="14E08191"/>
    <w:rsid w:val="14E1C434"/>
    <w:rsid w:val="14E7AEE9"/>
    <w:rsid w:val="14F295FD"/>
    <w:rsid w:val="14F54F07"/>
    <w:rsid w:val="14F79C30"/>
    <w:rsid w:val="150CF5C5"/>
    <w:rsid w:val="150F2289"/>
    <w:rsid w:val="150F8337"/>
    <w:rsid w:val="151B7F8C"/>
    <w:rsid w:val="15239FD5"/>
    <w:rsid w:val="1526C59A"/>
    <w:rsid w:val="1527F89B"/>
    <w:rsid w:val="152A502E"/>
    <w:rsid w:val="15331621"/>
    <w:rsid w:val="153FECAC"/>
    <w:rsid w:val="15400930"/>
    <w:rsid w:val="15428922"/>
    <w:rsid w:val="154BE6EF"/>
    <w:rsid w:val="154D0A78"/>
    <w:rsid w:val="154D397E"/>
    <w:rsid w:val="154EBAAE"/>
    <w:rsid w:val="1550DB44"/>
    <w:rsid w:val="1550FEFA"/>
    <w:rsid w:val="155122FB"/>
    <w:rsid w:val="155250AB"/>
    <w:rsid w:val="1552A0BA"/>
    <w:rsid w:val="1554D078"/>
    <w:rsid w:val="1556BF11"/>
    <w:rsid w:val="1558C951"/>
    <w:rsid w:val="15599766"/>
    <w:rsid w:val="1559D423"/>
    <w:rsid w:val="1560B468"/>
    <w:rsid w:val="1565CC63"/>
    <w:rsid w:val="1569F670"/>
    <w:rsid w:val="156A69D7"/>
    <w:rsid w:val="156AA65C"/>
    <w:rsid w:val="1570FB34"/>
    <w:rsid w:val="157CE6A1"/>
    <w:rsid w:val="1582927F"/>
    <w:rsid w:val="1584F016"/>
    <w:rsid w:val="1589A803"/>
    <w:rsid w:val="158DBE04"/>
    <w:rsid w:val="159175D9"/>
    <w:rsid w:val="15922671"/>
    <w:rsid w:val="159755CE"/>
    <w:rsid w:val="1598112A"/>
    <w:rsid w:val="15998EE3"/>
    <w:rsid w:val="159FAE95"/>
    <w:rsid w:val="15A84BF8"/>
    <w:rsid w:val="15A9302B"/>
    <w:rsid w:val="15B00780"/>
    <w:rsid w:val="15C1C985"/>
    <w:rsid w:val="15C264CD"/>
    <w:rsid w:val="15CBCB88"/>
    <w:rsid w:val="15D5B499"/>
    <w:rsid w:val="15DAC588"/>
    <w:rsid w:val="15E0C114"/>
    <w:rsid w:val="15E51EA9"/>
    <w:rsid w:val="15E53CC9"/>
    <w:rsid w:val="15E5F8C9"/>
    <w:rsid w:val="15E80B39"/>
    <w:rsid w:val="15EB6E8E"/>
    <w:rsid w:val="15EC6E08"/>
    <w:rsid w:val="15F20F73"/>
    <w:rsid w:val="15F3ACCD"/>
    <w:rsid w:val="15FB83F4"/>
    <w:rsid w:val="1601A0E9"/>
    <w:rsid w:val="1609F35E"/>
    <w:rsid w:val="160F7E43"/>
    <w:rsid w:val="1610969A"/>
    <w:rsid w:val="1618DA7C"/>
    <w:rsid w:val="161D50A7"/>
    <w:rsid w:val="161D79EA"/>
    <w:rsid w:val="16216F75"/>
    <w:rsid w:val="16231D5B"/>
    <w:rsid w:val="1623EFC5"/>
    <w:rsid w:val="16248D34"/>
    <w:rsid w:val="162AD0F8"/>
    <w:rsid w:val="1634559A"/>
    <w:rsid w:val="163582ED"/>
    <w:rsid w:val="163703BD"/>
    <w:rsid w:val="163F34E9"/>
    <w:rsid w:val="163F76F3"/>
    <w:rsid w:val="16404583"/>
    <w:rsid w:val="1648BFBB"/>
    <w:rsid w:val="1648EF14"/>
    <w:rsid w:val="1658C4E9"/>
    <w:rsid w:val="165CFC44"/>
    <w:rsid w:val="165EFF77"/>
    <w:rsid w:val="1661B84F"/>
    <w:rsid w:val="1662FD01"/>
    <w:rsid w:val="166A0802"/>
    <w:rsid w:val="167092D4"/>
    <w:rsid w:val="167AFF89"/>
    <w:rsid w:val="167B7D2C"/>
    <w:rsid w:val="16827C35"/>
    <w:rsid w:val="1685C0E0"/>
    <w:rsid w:val="168F2A69"/>
    <w:rsid w:val="1690345A"/>
    <w:rsid w:val="1691030B"/>
    <w:rsid w:val="169489ED"/>
    <w:rsid w:val="169673A3"/>
    <w:rsid w:val="169A275E"/>
    <w:rsid w:val="169D0F6A"/>
    <w:rsid w:val="169E11A4"/>
    <w:rsid w:val="169F566B"/>
    <w:rsid w:val="16A48329"/>
    <w:rsid w:val="16A56510"/>
    <w:rsid w:val="16AD4BE2"/>
    <w:rsid w:val="16AEEC2B"/>
    <w:rsid w:val="16B77A30"/>
    <w:rsid w:val="16B9FDBC"/>
    <w:rsid w:val="16BC74BF"/>
    <w:rsid w:val="16BEA057"/>
    <w:rsid w:val="16D01DAC"/>
    <w:rsid w:val="16E8E98E"/>
    <w:rsid w:val="16EB6026"/>
    <w:rsid w:val="16F12FE0"/>
    <w:rsid w:val="16F25F15"/>
    <w:rsid w:val="16F53E1F"/>
    <w:rsid w:val="16FACD89"/>
    <w:rsid w:val="17024C64"/>
    <w:rsid w:val="170DCF91"/>
    <w:rsid w:val="17143B7B"/>
    <w:rsid w:val="17157B45"/>
    <w:rsid w:val="1716828D"/>
    <w:rsid w:val="1716EBEB"/>
    <w:rsid w:val="1717B284"/>
    <w:rsid w:val="171B5DF7"/>
    <w:rsid w:val="171E18E3"/>
    <w:rsid w:val="172176F8"/>
    <w:rsid w:val="17254B07"/>
    <w:rsid w:val="17295C81"/>
    <w:rsid w:val="172D1E5D"/>
    <w:rsid w:val="172DCF7C"/>
    <w:rsid w:val="17388342"/>
    <w:rsid w:val="173AD93C"/>
    <w:rsid w:val="173F1CB9"/>
    <w:rsid w:val="173F2F73"/>
    <w:rsid w:val="1740CA58"/>
    <w:rsid w:val="17418EF3"/>
    <w:rsid w:val="1747400F"/>
    <w:rsid w:val="1747DD6F"/>
    <w:rsid w:val="1748DF5E"/>
    <w:rsid w:val="174EDAAF"/>
    <w:rsid w:val="1751EAEE"/>
    <w:rsid w:val="1757A39C"/>
    <w:rsid w:val="175895A7"/>
    <w:rsid w:val="175AE293"/>
    <w:rsid w:val="175DE312"/>
    <w:rsid w:val="175E30E3"/>
    <w:rsid w:val="176085D6"/>
    <w:rsid w:val="1773AB87"/>
    <w:rsid w:val="1773AD75"/>
    <w:rsid w:val="17774B29"/>
    <w:rsid w:val="1777BFEA"/>
    <w:rsid w:val="1781B86F"/>
    <w:rsid w:val="178DF441"/>
    <w:rsid w:val="178FD22E"/>
    <w:rsid w:val="178FFAA8"/>
    <w:rsid w:val="1795473D"/>
    <w:rsid w:val="179E6A27"/>
    <w:rsid w:val="17A0AA96"/>
    <w:rsid w:val="17A8261C"/>
    <w:rsid w:val="17AB0174"/>
    <w:rsid w:val="17AFD7C7"/>
    <w:rsid w:val="17B0AA01"/>
    <w:rsid w:val="17B22A8E"/>
    <w:rsid w:val="17B4B962"/>
    <w:rsid w:val="17B6D786"/>
    <w:rsid w:val="17C53396"/>
    <w:rsid w:val="17D7CE08"/>
    <w:rsid w:val="17D92E41"/>
    <w:rsid w:val="17DFCA2E"/>
    <w:rsid w:val="17E4B3EF"/>
    <w:rsid w:val="17E91EEA"/>
    <w:rsid w:val="17E9DBA8"/>
    <w:rsid w:val="17EA22B9"/>
    <w:rsid w:val="17EB1DE9"/>
    <w:rsid w:val="17EF46FE"/>
    <w:rsid w:val="17F04C51"/>
    <w:rsid w:val="17F24198"/>
    <w:rsid w:val="17F4CA91"/>
    <w:rsid w:val="17F7DFF4"/>
    <w:rsid w:val="17F96583"/>
    <w:rsid w:val="17FCDC40"/>
    <w:rsid w:val="18047002"/>
    <w:rsid w:val="180704F1"/>
    <w:rsid w:val="1809E6B7"/>
    <w:rsid w:val="180E9F67"/>
    <w:rsid w:val="18152A1C"/>
    <w:rsid w:val="181939B0"/>
    <w:rsid w:val="181C2BF3"/>
    <w:rsid w:val="182A89C1"/>
    <w:rsid w:val="182F45BC"/>
    <w:rsid w:val="1830766E"/>
    <w:rsid w:val="1833CB11"/>
    <w:rsid w:val="1835D3A8"/>
    <w:rsid w:val="183ACE39"/>
    <w:rsid w:val="183B2CAE"/>
    <w:rsid w:val="183B7C9B"/>
    <w:rsid w:val="18420775"/>
    <w:rsid w:val="18450BA1"/>
    <w:rsid w:val="18468EDE"/>
    <w:rsid w:val="184ECBE0"/>
    <w:rsid w:val="184EE731"/>
    <w:rsid w:val="1853B2B0"/>
    <w:rsid w:val="185BC06C"/>
    <w:rsid w:val="185FF092"/>
    <w:rsid w:val="18621553"/>
    <w:rsid w:val="18695B04"/>
    <w:rsid w:val="186AEA24"/>
    <w:rsid w:val="186F10F0"/>
    <w:rsid w:val="18719C2A"/>
    <w:rsid w:val="1874F9A3"/>
    <w:rsid w:val="18800421"/>
    <w:rsid w:val="1880B88A"/>
    <w:rsid w:val="188452D3"/>
    <w:rsid w:val="1884B28B"/>
    <w:rsid w:val="1887716C"/>
    <w:rsid w:val="1888C6FB"/>
    <w:rsid w:val="188A25F2"/>
    <w:rsid w:val="1893CA99"/>
    <w:rsid w:val="189767C6"/>
    <w:rsid w:val="189DF6E1"/>
    <w:rsid w:val="18B10300"/>
    <w:rsid w:val="18B3CDA7"/>
    <w:rsid w:val="18B3CEC8"/>
    <w:rsid w:val="18B3F3E3"/>
    <w:rsid w:val="18BBEFB3"/>
    <w:rsid w:val="18C3E77F"/>
    <w:rsid w:val="18D12904"/>
    <w:rsid w:val="18D89D4E"/>
    <w:rsid w:val="18DC4742"/>
    <w:rsid w:val="18DCC12A"/>
    <w:rsid w:val="18DE1AAF"/>
    <w:rsid w:val="18DECD27"/>
    <w:rsid w:val="18E04826"/>
    <w:rsid w:val="18E500D0"/>
    <w:rsid w:val="18EA1D09"/>
    <w:rsid w:val="18F0005C"/>
    <w:rsid w:val="18F41A84"/>
    <w:rsid w:val="18F46431"/>
    <w:rsid w:val="18F46C0E"/>
    <w:rsid w:val="18FE28F1"/>
    <w:rsid w:val="190B1240"/>
    <w:rsid w:val="1911448E"/>
    <w:rsid w:val="19152CF4"/>
    <w:rsid w:val="191B9763"/>
    <w:rsid w:val="191C30E5"/>
    <w:rsid w:val="191D13E8"/>
    <w:rsid w:val="191F1009"/>
    <w:rsid w:val="1921C7DE"/>
    <w:rsid w:val="1925BC97"/>
    <w:rsid w:val="192B60B3"/>
    <w:rsid w:val="192D494B"/>
    <w:rsid w:val="192DD9C9"/>
    <w:rsid w:val="19336A72"/>
    <w:rsid w:val="193DC987"/>
    <w:rsid w:val="1941FBE2"/>
    <w:rsid w:val="19445B1D"/>
    <w:rsid w:val="1945615B"/>
    <w:rsid w:val="194F6F85"/>
    <w:rsid w:val="19519523"/>
    <w:rsid w:val="1952109F"/>
    <w:rsid w:val="19569D7C"/>
    <w:rsid w:val="19585EB4"/>
    <w:rsid w:val="195A24ED"/>
    <w:rsid w:val="195A330C"/>
    <w:rsid w:val="195D943F"/>
    <w:rsid w:val="19608E4C"/>
    <w:rsid w:val="1960A249"/>
    <w:rsid w:val="19623627"/>
    <w:rsid w:val="196271BA"/>
    <w:rsid w:val="19682486"/>
    <w:rsid w:val="1968EA86"/>
    <w:rsid w:val="1969DC10"/>
    <w:rsid w:val="196F1C52"/>
    <w:rsid w:val="1970CD7D"/>
    <w:rsid w:val="19735534"/>
    <w:rsid w:val="197496A2"/>
    <w:rsid w:val="19765622"/>
    <w:rsid w:val="197F52BF"/>
    <w:rsid w:val="1980E376"/>
    <w:rsid w:val="19845A88"/>
    <w:rsid w:val="19847D49"/>
    <w:rsid w:val="1985FC2D"/>
    <w:rsid w:val="199136A0"/>
    <w:rsid w:val="19926BDD"/>
    <w:rsid w:val="1992ADF7"/>
    <w:rsid w:val="1994003C"/>
    <w:rsid w:val="199514FC"/>
    <w:rsid w:val="1996C8F2"/>
    <w:rsid w:val="19973499"/>
    <w:rsid w:val="199DA506"/>
    <w:rsid w:val="199E6D0F"/>
    <w:rsid w:val="19B1EF85"/>
    <w:rsid w:val="19B3F2B4"/>
    <w:rsid w:val="19B4EC08"/>
    <w:rsid w:val="19B979C4"/>
    <w:rsid w:val="19BBC693"/>
    <w:rsid w:val="19C63368"/>
    <w:rsid w:val="19C93ED4"/>
    <w:rsid w:val="19CE1465"/>
    <w:rsid w:val="19D2AA9E"/>
    <w:rsid w:val="19DB3445"/>
    <w:rsid w:val="19E85DE9"/>
    <w:rsid w:val="19ED4B7D"/>
    <w:rsid w:val="19EE96D7"/>
    <w:rsid w:val="19EE9738"/>
    <w:rsid w:val="19F11D3A"/>
    <w:rsid w:val="19F1570E"/>
    <w:rsid w:val="19F2572E"/>
    <w:rsid w:val="19F5DC50"/>
    <w:rsid w:val="19F5DD9F"/>
    <w:rsid w:val="19F6D63C"/>
    <w:rsid w:val="19FA6CB2"/>
    <w:rsid w:val="19FAC1F8"/>
    <w:rsid w:val="19FBE446"/>
    <w:rsid w:val="19FC2134"/>
    <w:rsid w:val="19FFC268"/>
    <w:rsid w:val="1A040D86"/>
    <w:rsid w:val="1A0564D4"/>
    <w:rsid w:val="1A05A2BC"/>
    <w:rsid w:val="1A11F7EA"/>
    <w:rsid w:val="1A1734E9"/>
    <w:rsid w:val="1A199676"/>
    <w:rsid w:val="1A19FF2A"/>
    <w:rsid w:val="1A1ABC13"/>
    <w:rsid w:val="1A1CEC60"/>
    <w:rsid w:val="1A1D8117"/>
    <w:rsid w:val="1A1EDF68"/>
    <w:rsid w:val="1A27B94A"/>
    <w:rsid w:val="1A281478"/>
    <w:rsid w:val="1A2E4F80"/>
    <w:rsid w:val="1A2E60BC"/>
    <w:rsid w:val="1A2EB09B"/>
    <w:rsid w:val="1A32F054"/>
    <w:rsid w:val="1A351E28"/>
    <w:rsid w:val="1A387CD2"/>
    <w:rsid w:val="1A3B9C13"/>
    <w:rsid w:val="1A4154B6"/>
    <w:rsid w:val="1A42DBF7"/>
    <w:rsid w:val="1A454781"/>
    <w:rsid w:val="1A50D568"/>
    <w:rsid w:val="1A51A827"/>
    <w:rsid w:val="1A538127"/>
    <w:rsid w:val="1A581819"/>
    <w:rsid w:val="1A5D4C80"/>
    <w:rsid w:val="1A62A9E4"/>
    <w:rsid w:val="1A693059"/>
    <w:rsid w:val="1A6AB324"/>
    <w:rsid w:val="1A749A60"/>
    <w:rsid w:val="1A7699E4"/>
    <w:rsid w:val="1A786EE6"/>
    <w:rsid w:val="1A7AC7FF"/>
    <w:rsid w:val="1A7CCE02"/>
    <w:rsid w:val="1A7CDE03"/>
    <w:rsid w:val="1A82A592"/>
    <w:rsid w:val="1A82BE7B"/>
    <w:rsid w:val="1A844E64"/>
    <w:rsid w:val="1A880750"/>
    <w:rsid w:val="1A8D3BE7"/>
    <w:rsid w:val="1A8DB7F7"/>
    <w:rsid w:val="1A8F2D8A"/>
    <w:rsid w:val="1A8FB9DE"/>
    <w:rsid w:val="1A92830D"/>
    <w:rsid w:val="1A99B7AD"/>
    <w:rsid w:val="1AA05DED"/>
    <w:rsid w:val="1AA11EEF"/>
    <w:rsid w:val="1AA20206"/>
    <w:rsid w:val="1AA6663A"/>
    <w:rsid w:val="1AABD8EF"/>
    <w:rsid w:val="1AAC7F34"/>
    <w:rsid w:val="1AACAE85"/>
    <w:rsid w:val="1AADD8FB"/>
    <w:rsid w:val="1AAE137B"/>
    <w:rsid w:val="1AAF8036"/>
    <w:rsid w:val="1AB0B7E6"/>
    <w:rsid w:val="1AB17457"/>
    <w:rsid w:val="1AB4A61D"/>
    <w:rsid w:val="1AB52731"/>
    <w:rsid w:val="1AB56887"/>
    <w:rsid w:val="1AB95E3D"/>
    <w:rsid w:val="1AC20C98"/>
    <w:rsid w:val="1AC280E7"/>
    <w:rsid w:val="1AC389BA"/>
    <w:rsid w:val="1ACA132B"/>
    <w:rsid w:val="1ACB58D4"/>
    <w:rsid w:val="1AD0AA8D"/>
    <w:rsid w:val="1AD266E7"/>
    <w:rsid w:val="1AD2887B"/>
    <w:rsid w:val="1AD7E022"/>
    <w:rsid w:val="1AEDC14D"/>
    <w:rsid w:val="1AEE317F"/>
    <w:rsid w:val="1AF0EB0D"/>
    <w:rsid w:val="1AF3170E"/>
    <w:rsid w:val="1AF3EF90"/>
    <w:rsid w:val="1AF643BC"/>
    <w:rsid w:val="1AFF92FF"/>
    <w:rsid w:val="1B049817"/>
    <w:rsid w:val="1B06EE23"/>
    <w:rsid w:val="1B0BB1D9"/>
    <w:rsid w:val="1B13452F"/>
    <w:rsid w:val="1B16B6EF"/>
    <w:rsid w:val="1B1AD4E4"/>
    <w:rsid w:val="1B1BC4C7"/>
    <w:rsid w:val="1B202AE9"/>
    <w:rsid w:val="1B2391FC"/>
    <w:rsid w:val="1B24497C"/>
    <w:rsid w:val="1B2CB245"/>
    <w:rsid w:val="1B37D556"/>
    <w:rsid w:val="1B396A40"/>
    <w:rsid w:val="1B41806A"/>
    <w:rsid w:val="1B4AF03A"/>
    <w:rsid w:val="1B4D2676"/>
    <w:rsid w:val="1B55E473"/>
    <w:rsid w:val="1B5F8CC6"/>
    <w:rsid w:val="1B621F8E"/>
    <w:rsid w:val="1B6A17EB"/>
    <w:rsid w:val="1B71FF33"/>
    <w:rsid w:val="1B729B36"/>
    <w:rsid w:val="1B753C81"/>
    <w:rsid w:val="1B7A738C"/>
    <w:rsid w:val="1B8F7F93"/>
    <w:rsid w:val="1B947078"/>
    <w:rsid w:val="1B95DB20"/>
    <w:rsid w:val="1B9C663B"/>
    <w:rsid w:val="1B9D9DA2"/>
    <w:rsid w:val="1B9EEB34"/>
    <w:rsid w:val="1BA7B360"/>
    <w:rsid w:val="1BA95E8D"/>
    <w:rsid w:val="1BB48710"/>
    <w:rsid w:val="1BB5652D"/>
    <w:rsid w:val="1BBAD12C"/>
    <w:rsid w:val="1BBBD82D"/>
    <w:rsid w:val="1BC1C9AE"/>
    <w:rsid w:val="1BC31B6B"/>
    <w:rsid w:val="1BCAD5B7"/>
    <w:rsid w:val="1BD08FF3"/>
    <w:rsid w:val="1BD83BAF"/>
    <w:rsid w:val="1BD90B29"/>
    <w:rsid w:val="1BDBBE6A"/>
    <w:rsid w:val="1BDBE31E"/>
    <w:rsid w:val="1BDCE358"/>
    <w:rsid w:val="1BE1BD9B"/>
    <w:rsid w:val="1BE4CFB2"/>
    <w:rsid w:val="1BE6777A"/>
    <w:rsid w:val="1BE7F244"/>
    <w:rsid w:val="1C08AA1C"/>
    <w:rsid w:val="1C08DCB1"/>
    <w:rsid w:val="1C0D148A"/>
    <w:rsid w:val="1C164185"/>
    <w:rsid w:val="1C1E4FD6"/>
    <w:rsid w:val="1C1F3591"/>
    <w:rsid w:val="1C1FEE85"/>
    <w:rsid w:val="1C20EF77"/>
    <w:rsid w:val="1C2BBB23"/>
    <w:rsid w:val="1C2F2453"/>
    <w:rsid w:val="1C301057"/>
    <w:rsid w:val="1C30C85A"/>
    <w:rsid w:val="1C39CDB7"/>
    <w:rsid w:val="1C3D0C20"/>
    <w:rsid w:val="1C3EC278"/>
    <w:rsid w:val="1C3EE47C"/>
    <w:rsid w:val="1C4027EF"/>
    <w:rsid w:val="1C47597F"/>
    <w:rsid w:val="1C4B8549"/>
    <w:rsid w:val="1C50FBFC"/>
    <w:rsid w:val="1C515DFA"/>
    <w:rsid w:val="1C531E93"/>
    <w:rsid w:val="1C570E06"/>
    <w:rsid w:val="1C582166"/>
    <w:rsid w:val="1C5FF36C"/>
    <w:rsid w:val="1C610C70"/>
    <w:rsid w:val="1C63E6A4"/>
    <w:rsid w:val="1C67D8D7"/>
    <w:rsid w:val="1C6D7FE1"/>
    <w:rsid w:val="1C7C04B5"/>
    <w:rsid w:val="1C7E4192"/>
    <w:rsid w:val="1C8513A1"/>
    <w:rsid w:val="1C8B497A"/>
    <w:rsid w:val="1C9DF463"/>
    <w:rsid w:val="1CA3B857"/>
    <w:rsid w:val="1CA66765"/>
    <w:rsid w:val="1CA6A78B"/>
    <w:rsid w:val="1CA7E21C"/>
    <w:rsid w:val="1CAA9810"/>
    <w:rsid w:val="1CAC25AD"/>
    <w:rsid w:val="1CB6C7C7"/>
    <w:rsid w:val="1CB87E5F"/>
    <w:rsid w:val="1CBC4861"/>
    <w:rsid w:val="1CBFC12B"/>
    <w:rsid w:val="1CC1109E"/>
    <w:rsid w:val="1CC68984"/>
    <w:rsid w:val="1CCE5562"/>
    <w:rsid w:val="1CD29E69"/>
    <w:rsid w:val="1CDBB403"/>
    <w:rsid w:val="1CE21633"/>
    <w:rsid w:val="1CE480BE"/>
    <w:rsid w:val="1CE721DA"/>
    <w:rsid w:val="1CE82950"/>
    <w:rsid w:val="1CF5F5B5"/>
    <w:rsid w:val="1CF93AEA"/>
    <w:rsid w:val="1CFBFEEC"/>
    <w:rsid w:val="1CFCB972"/>
    <w:rsid w:val="1CFFF6F1"/>
    <w:rsid w:val="1D01BCC5"/>
    <w:rsid w:val="1D01C9FA"/>
    <w:rsid w:val="1D021F66"/>
    <w:rsid w:val="1D031AAC"/>
    <w:rsid w:val="1D096A64"/>
    <w:rsid w:val="1D0E5345"/>
    <w:rsid w:val="1D10E722"/>
    <w:rsid w:val="1D112B22"/>
    <w:rsid w:val="1D1C9692"/>
    <w:rsid w:val="1D1D7966"/>
    <w:rsid w:val="1D1D97FD"/>
    <w:rsid w:val="1D223D03"/>
    <w:rsid w:val="1D24F04E"/>
    <w:rsid w:val="1D2831EC"/>
    <w:rsid w:val="1D2AB4D1"/>
    <w:rsid w:val="1D34E8AC"/>
    <w:rsid w:val="1D383822"/>
    <w:rsid w:val="1D3BDE39"/>
    <w:rsid w:val="1D4179BA"/>
    <w:rsid w:val="1D498FCB"/>
    <w:rsid w:val="1D4A3519"/>
    <w:rsid w:val="1D4EC2DF"/>
    <w:rsid w:val="1D508B87"/>
    <w:rsid w:val="1D513A41"/>
    <w:rsid w:val="1D525936"/>
    <w:rsid w:val="1D5317A3"/>
    <w:rsid w:val="1D5365E7"/>
    <w:rsid w:val="1D548EDD"/>
    <w:rsid w:val="1D5A6548"/>
    <w:rsid w:val="1D5DC63E"/>
    <w:rsid w:val="1D60C3FE"/>
    <w:rsid w:val="1D635191"/>
    <w:rsid w:val="1D646E08"/>
    <w:rsid w:val="1D64C4E8"/>
    <w:rsid w:val="1D65002A"/>
    <w:rsid w:val="1D6DEB25"/>
    <w:rsid w:val="1D761CA9"/>
    <w:rsid w:val="1D7C12C3"/>
    <w:rsid w:val="1D7E60A8"/>
    <w:rsid w:val="1D80706A"/>
    <w:rsid w:val="1D80AB82"/>
    <w:rsid w:val="1D81197F"/>
    <w:rsid w:val="1D85E3E0"/>
    <w:rsid w:val="1D8DE8E6"/>
    <w:rsid w:val="1D9C185F"/>
    <w:rsid w:val="1DA2BCDE"/>
    <w:rsid w:val="1DA3DDA3"/>
    <w:rsid w:val="1DA525DC"/>
    <w:rsid w:val="1DAD6B45"/>
    <w:rsid w:val="1DADED9F"/>
    <w:rsid w:val="1DAE12B8"/>
    <w:rsid w:val="1DAFFE83"/>
    <w:rsid w:val="1DB47446"/>
    <w:rsid w:val="1DB67C67"/>
    <w:rsid w:val="1DB713E2"/>
    <w:rsid w:val="1DBAD952"/>
    <w:rsid w:val="1DBB87CE"/>
    <w:rsid w:val="1DC51324"/>
    <w:rsid w:val="1DC5AA7F"/>
    <w:rsid w:val="1DC929EC"/>
    <w:rsid w:val="1DCBAC8E"/>
    <w:rsid w:val="1DCBEC2C"/>
    <w:rsid w:val="1DCF01F3"/>
    <w:rsid w:val="1DD3AB1F"/>
    <w:rsid w:val="1DD45273"/>
    <w:rsid w:val="1DD8F2C4"/>
    <w:rsid w:val="1DDA4C84"/>
    <w:rsid w:val="1DDEF84B"/>
    <w:rsid w:val="1DE10ABE"/>
    <w:rsid w:val="1DE53781"/>
    <w:rsid w:val="1DEBC25C"/>
    <w:rsid w:val="1DF493A3"/>
    <w:rsid w:val="1DF957FE"/>
    <w:rsid w:val="1E050B27"/>
    <w:rsid w:val="1E09170C"/>
    <w:rsid w:val="1E0BC4C7"/>
    <w:rsid w:val="1E0C514B"/>
    <w:rsid w:val="1E10AADA"/>
    <w:rsid w:val="1E16A5BD"/>
    <w:rsid w:val="1E17EC2C"/>
    <w:rsid w:val="1E1A5220"/>
    <w:rsid w:val="1E1CEDEB"/>
    <w:rsid w:val="1E2208B4"/>
    <w:rsid w:val="1E2AD494"/>
    <w:rsid w:val="1E2CF939"/>
    <w:rsid w:val="1E333D51"/>
    <w:rsid w:val="1E35E2DD"/>
    <w:rsid w:val="1E4911DE"/>
    <w:rsid w:val="1E504BBD"/>
    <w:rsid w:val="1E50D94F"/>
    <w:rsid w:val="1E52E604"/>
    <w:rsid w:val="1E55F186"/>
    <w:rsid w:val="1E58DF64"/>
    <w:rsid w:val="1E5AA376"/>
    <w:rsid w:val="1E5B780A"/>
    <w:rsid w:val="1E63ED59"/>
    <w:rsid w:val="1E65748D"/>
    <w:rsid w:val="1E681415"/>
    <w:rsid w:val="1E68A58F"/>
    <w:rsid w:val="1E6DAD2A"/>
    <w:rsid w:val="1E6E5574"/>
    <w:rsid w:val="1E797ADE"/>
    <w:rsid w:val="1E81C96E"/>
    <w:rsid w:val="1E847E72"/>
    <w:rsid w:val="1E87C466"/>
    <w:rsid w:val="1E9A8244"/>
    <w:rsid w:val="1E9F0C31"/>
    <w:rsid w:val="1EA17463"/>
    <w:rsid w:val="1EA61BC1"/>
    <w:rsid w:val="1EAA992C"/>
    <w:rsid w:val="1EAB102C"/>
    <w:rsid w:val="1EACDB53"/>
    <w:rsid w:val="1EB05934"/>
    <w:rsid w:val="1EBA6113"/>
    <w:rsid w:val="1EBD957B"/>
    <w:rsid w:val="1EBF0B0F"/>
    <w:rsid w:val="1EBF7BD8"/>
    <w:rsid w:val="1EC470FB"/>
    <w:rsid w:val="1EC53B9F"/>
    <w:rsid w:val="1EC5AC5A"/>
    <w:rsid w:val="1EC94D73"/>
    <w:rsid w:val="1ED131D9"/>
    <w:rsid w:val="1ED4DBA4"/>
    <w:rsid w:val="1ED81AB4"/>
    <w:rsid w:val="1EEFF50F"/>
    <w:rsid w:val="1EF20503"/>
    <w:rsid w:val="1EF69971"/>
    <w:rsid w:val="1EF86D9F"/>
    <w:rsid w:val="1F05DA9F"/>
    <w:rsid w:val="1F06061C"/>
    <w:rsid w:val="1F088E31"/>
    <w:rsid w:val="1F0A8789"/>
    <w:rsid w:val="1F0E5703"/>
    <w:rsid w:val="1F167669"/>
    <w:rsid w:val="1F175203"/>
    <w:rsid w:val="1F1A27CF"/>
    <w:rsid w:val="1F20F508"/>
    <w:rsid w:val="1F2789C3"/>
    <w:rsid w:val="1F2C4BA8"/>
    <w:rsid w:val="1F2C8D1C"/>
    <w:rsid w:val="1F2DE243"/>
    <w:rsid w:val="1F2EF09E"/>
    <w:rsid w:val="1F302B8E"/>
    <w:rsid w:val="1F322506"/>
    <w:rsid w:val="1F3A7EE5"/>
    <w:rsid w:val="1F41C7FB"/>
    <w:rsid w:val="1F429E7E"/>
    <w:rsid w:val="1F4378A8"/>
    <w:rsid w:val="1F55C9A7"/>
    <w:rsid w:val="1F5BFDAC"/>
    <w:rsid w:val="1F6613CF"/>
    <w:rsid w:val="1F6B89EA"/>
    <w:rsid w:val="1F6C111A"/>
    <w:rsid w:val="1F6F79C1"/>
    <w:rsid w:val="1F7025CA"/>
    <w:rsid w:val="1F74C325"/>
    <w:rsid w:val="1F74D4F0"/>
    <w:rsid w:val="1F7B3A2A"/>
    <w:rsid w:val="1F7C62C4"/>
    <w:rsid w:val="1F7D836A"/>
    <w:rsid w:val="1F8055D4"/>
    <w:rsid w:val="1F812D68"/>
    <w:rsid w:val="1F84500B"/>
    <w:rsid w:val="1F84DACB"/>
    <w:rsid w:val="1F89B659"/>
    <w:rsid w:val="1F89E182"/>
    <w:rsid w:val="1F8F52AD"/>
    <w:rsid w:val="1F97ABDB"/>
    <w:rsid w:val="1F9B00F1"/>
    <w:rsid w:val="1F9B9C2C"/>
    <w:rsid w:val="1F9E4F23"/>
    <w:rsid w:val="1FA1635E"/>
    <w:rsid w:val="1FA1B028"/>
    <w:rsid w:val="1FA63339"/>
    <w:rsid w:val="1FAC3A23"/>
    <w:rsid w:val="1FACB1A1"/>
    <w:rsid w:val="1FAE4C1D"/>
    <w:rsid w:val="1FAFF975"/>
    <w:rsid w:val="1FB175F6"/>
    <w:rsid w:val="1FB866D7"/>
    <w:rsid w:val="1FB96AE0"/>
    <w:rsid w:val="1FBA1D76"/>
    <w:rsid w:val="1FC19F20"/>
    <w:rsid w:val="1FC98677"/>
    <w:rsid w:val="1FCD35E2"/>
    <w:rsid w:val="1FCD892D"/>
    <w:rsid w:val="1FD1E140"/>
    <w:rsid w:val="1FD26A0D"/>
    <w:rsid w:val="1FD4CA17"/>
    <w:rsid w:val="1FD69E81"/>
    <w:rsid w:val="1FD8E688"/>
    <w:rsid w:val="1FDD58A7"/>
    <w:rsid w:val="1FDE1C25"/>
    <w:rsid w:val="1FDF3494"/>
    <w:rsid w:val="1FDF71E6"/>
    <w:rsid w:val="1FDFD895"/>
    <w:rsid w:val="1FE3E445"/>
    <w:rsid w:val="1FE590CA"/>
    <w:rsid w:val="1FE6292F"/>
    <w:rsid w:val="1FEE6925"/>
    <w:rsid w:val="1FEE8836"/>
    <w:rsid w:val="1FEEF084"/>
    <w:rsid w:val="1FF8392D"/>
    <w:rsid w:val="20024CED"/>
    <w:rsid w:val="20041969"/>
    <w:rsid w:val="200EBFC0"/>
    <w:rsid w:val="2014377B"/>
    <w:rsid w:val="201479B2"/>
    <w:rsid w:val="20165A17"/>
    <w:rsid w:val="20185C76"/>
    <w:rsid w:val="201CA279"/>
    <w:rsid w:val="201D0B68"/>
    <w:rsid w:val="201EE320"/>
    <w:rsid w:val="202C15B4"/>
    <w:rsid w:val="202F1B44"/>
    <w:rsid w:val="2032CCC3"/>
    <w:rsid w:val="2035FFE6"/>
    <w:rsid w:val="203CFB3C"/>
    <w:rsid w:val="2040C882"/>
    <w:rsid w:val="2044AD5E"/>
    <w:rsid w:val="204E86DD"/>
    <w:rsid w:val="204F6B30"/>
    <w:rsid w:val="2056B04D"/>
    <w:rsid w:val="20571BC5"/>
    <w:rsid w:val="205875DB"/>
    <w:rsid w:val="205B0594"/>
    <w:rsid w:val="20689DC3"/>
    <w:rsid w:val="206A13A4"/>
    <w:rsid w:val="206AC604"/>
    <w:rsid w:val="206F03EC"/>
    <w:rsid w:val="207C9C77"/>
    <w:rsid w:val="207D364B"/>
    <w:rsid w:val="20810DB9"/>
    <w:rsid w:val="2082A84E"/>
    <w:rsid w:val="208940AE"/>
    <w:rsid w:val="208E032C"/>
    <w:rsid w:val="209467A9"/>
    <w:rsid w:val="20983A75"/>
    <w:rsid w:val="209D7946"/>
    <w:rsid w:val="20A2F034"/>
    <w:rsid w:val="20A669DE"/>
    <w:rsid w:val="20ABF1AD"/>
    <w:rsid w:val="20AECE6E"/>
    <w:rsid w:val="20AF83C4"/>
    <w:rsid w:val="20B4C5D2"/>
    <w:rsid w:val="20B72641"/>
    <w:rsid w:val="20BB26C7"/>
    <w:rsid w:val="20BFA35A"/>
    <w:rsid w:val="20C27A2E"/>
    <w:rsid w:val="20C7C4E3"/>
    <w:rsid w:val="20C91E49"/>
    <w:rsid w:val="20C99324"/>
    <w:rsid w:val="20CA7FB6"/>
    <w:rsid w:val="20D25F1B"/>
    <w:rsid w:val="20D400A3"/>
    <w:rsid w:val="20E751C5"/>
    <w:rsid w:val="20F20CCF"/>
    <w:rsid w:val="20F631FD"/>
    <w:rsid w:val="20FF8E0C"/>
    <w:rsid w:val="2103D331"/>
    <w:rsid w:val="210A6DD1"/>
    <w:rsid w:val="2113D79F"/>
    <w:rsid w:val="211502AD"/>
    <w:rsid w:val="21170A8B"/>
    <w:rsid w:val="2119C8B4"/>
    <w:rsid w:val="211BD96E"/>
    <w:rsid w:val="211FA84A"/>
    <w:rsid w:val="2123E2C7"/>
    <w:rsid w:val="212446CE"/>
    <w:rsid w:val="212528F2"/>
    <w:rsid w:val="212BC92E"/>
    <w:rsid w:val="212D4F60"/>
    <w:rsid w:val="21301E12"/>
    <w:rsid w:val="21337594"/>
    <w:rsid w:val="21343D14"/>
    <w:rsid w:val="2139440F"/>
    <w:rsid w:val="213CD20F"/>
    <w:rsid w:val="21415137"/>
    <w:rsid w:val="21498C8D"/>
    <w:rsid w:val="214A8355"/>
    <w:rsid w:val="215195DC"/>
    <w:rsid w:val="21553413"/>
    <w:rsid w:val="216979E2"/>
    <w:rsid w:val="216F512C"/>
    <w:rsid w:val="217C0E11"/>
    <w:rsid w:val="217F0713"/>
    <w:rsid w:val="218371ED"/>
    <w:rsid w:val="2185408F"/>
    <w:rsid w:val="2189C9D7"/>
    <w:rsid w:val="218A8AAD"/>
    <w:rsid w:val="218D7219"/>
    <w:rsid w:val="219056E7"/>
    <w:rsid w:val="219D839F"/>
    <w:rsid w:val="21A5393A"/>
    <w:rsid w:val="21A6279F"/>
    <w:rsid w:val="21A8B594"/>
    <w:rsid w:val="21A8F05B"/>
    <w:rsid w:val="21B087B4"/>
    <w:rsid w:val="21B105CF"/>
    <w:rsid w:val="21B269D6"/>
    <w:rsid w:val="21B7B4C8"/>
    <w:rsid w:val="21B88DD1"/>
    <w:rsid w:val="21BA0B08"/>
    <w:rsid w:val="21BB2E75"/>
    <w:rsid w:val="21C4806A"/>
    <w:rsid w:val="21CC67DA"/>
    <w:rsid w:val="21D94395"/>
    <w:rsid w:val="21DB138E"/>
    <w:rsid w:val="21DC98E3"/>
    <w:rsid w:val="21DFD7FB"/>
    <w:rsid w:val="21DFD9AF"/>
    <w:rsid w:val="21E4BFC3"/>
    <w:rsid w:val="21E582A8"/>
    <w:rsid w:val="21E7C5D8"/>
    <w:rsid w:val="21EAB0DB"/>
    <w:rsid w:val="21F5AE26"/>
    <w:rsid w:val="21F6E9D2"/>
    <w:rsid w:val="21F96DEC"/>
    <w:rsid w:val="21FDD9C5"/>
    <w:rsid w:val="22000F3F"/>
    <w:rsid w:val="220309AD"/>
    <w:rsid w:val="2208FBD5"/>
    <w:rsid w:val="220DA73A"/>
    <w:rsid w:val="220E9CC6"/>
    <w:rsid w:val="22145F13"/>
    <w:rsid w:val="22183B02"/>
    <w:rsid w:val="221DC1BB"/>
    <w:rsid w:val="222B859E"/>
    <w:rsid w:val="222B8DD7"/>
    <w:rsid w:val="22372AFD"/>
    <w:rsid w:val="223A85A8"/>
    <w:rsid w:val="223AB3D1"/>
    <w:rsid w:val="22481378"/>
    <w:rsid w:val="224CD100"/>
    <w:rsid w:val="224E8E04"/>
    <w:rsid w:val="2260D7C7"/>
    <w:rsid w:val="226209EB"/>
    <w:rsid w:val="226483E3"/>
    <w:rsid w:val="226621A5"/>
    <w:rsid w:val="2266E476"/>
    <w:rsid w:val="2267FDC9"/>
    <w:rsid w:val="2268F721"/>
    <w:rsid w:val="22697A04"/>
    <w:rsid w:val="2270F94A"/>
    <w:rsid w:val="2278EC0F"/>
    <w:rsid w:val="227940BC"/>
    <w:rsid w:val="227D5C5C"/>
    <w:rsid w:val="22803FD3"/>
    <w:rsid w:val="2283F846"/>
    <w:rsid w:val="228997DA"/>
    <w:rsid w:val="228AADF7"/>
    <w:rsid w:val="228F6EED"/>
    <w:rsid w:val="229283A8"/>
    <w:rsid w:val="2292C9C6"/>
    <w:rsid w:val="229492FD"/>
    <w:rsid w:val="22987E15"/>
    <w:rsid w:val="2299D21D"/>
    <w:rsid w:val="22A68EE4"/>
    <w:rsid w:val="22AC8F85"/>
    <w:rsid w:val="22B82210"/>
    <w:rsid w:val="22BFCAD4"/>
    <w:rsid w:val="22C10F8A"/>
    <w:rsid w:val="22C213F4"/>
    <w:rsid w:val="22C2C8E8"/>
    <w:rsid w:val="22C2EF54"/>
    <w:rsid w:val="22C7B60C"/>
    <w:rsid w:val="22D03368"/>
    <w:rsid w:val="22DF5668"/>
    <w:rsid w:val="22E1541D"/>
    <w:rsid w:val="22E40B82"/>
    <w:rsid w:val="22E89FC5"/>
    <w:rsid w:val="22E9D9CE"/>
    <w:rsid w:val="22ED4681"/>
    <w:rsid w:val="22F2D2C8"/>
    <w:rsid w:val="22F2FADD"/>
    <w:rsid w:val="22F68DCB"/>
    <w:rsid w:val="22F8AB38"/>
    <w:rsid w:val="22F95265"/>
    <w:rsid w:val="2304D31E"/>
    <w:rsid w:val="230E0638"/>
    <w:rsid w:val="2311617E"/>
    <w:rsid w:val="231E1174"/>
    <w:rsid w:val="231F5864"/>
    <w:rsid w:val="232263E5"/>
    <w:rsid w:val="2324A7E2"/>
    <w:rsid w:val="23297C2D"/>
    <w:rsid w:val="232EF7E6"/>
    <w:rsid w:val="2332367D"/>
    <w:rsid w:val="2333314F"/>
    <w:rsid w:val="23334711"/>
    <w:rsid w:val="23366E10"/>
    <w:rsid w:val="2337B6B4"/>
    <w:rsid w:val="233B3984"/>
    <w:rsid w:val="233BEED1"/>
    <w:rsid w:val="233EF039"/>
    <w:rsid w:val="233F7189"/>
    <w:rsid w:val="23434F0A"/>
    <w:rsid w:val="2343E3A2"/>
    <w:rsid w:val="2350BF99"/>
    <w:rsid w:val="2352E40E"/>
    <w:rsid w:val="23531F0E"/>
    <w:rsid w:val="235567C5"/>
    <w:rsid w:val="235791AB"/>
    <w:rsid w:val="2358E653"/>
    <w:rsid w:val="23630B3E"/>
    <w:rsid w:val="23677ACE"/>
    <w:rsid w:val="236DAE9F"/>
    <w:rsid w:val="236EB023"/>
    <w:rsid w:val="23711131"/>
    <w:rsid w:val="23712DC5"/>
    <w:rsid w:val="23717C37"/>
    <w:rsid w:val="23722BCD"/>
    <w:rsid w:val="23725FD8"/>
    <w:rsid w:val="2376DFFB"/>
    <w:rsid w:val="237B39ED"/>
    <w:rsid w:val="237F9E33"/>
    <w:rsid w:val="2380120A"/>
    <w:rsid w:val="238076EC"/>
    <w:rsid w:val="2388741F"/>
    <w:rsid w:val="23889D64"/>
    <w:rsid w:val="238906DC"/>
    <w:rsid w:val="238A4852"/>
    <w:rsid w:val="239042A6"/>
    <w:rsid w:val="23914E16"/>
    <w:rsid w:val="23917E87"/>
    <w:rsid w:val="2393BB77"/>
    <w:rsid w:val="2394CA95"/>
    <w:rsid w:val="2396DFB8"/>
    <w:rsid w:val="239AFDBD"/>
    <w:rsid w:val="239C820A"/>
    <w:rsid w:val="239FA02A"/>
    <w:rsid w:val="23A08090"/>
    <w:rsid w:val="23A1875D"/>
    <w:rsid w:val="23A63605"/>
    <w:rsid w:val="23A7F80E"/>
    <w:rsid w:val="23A9E733"/>
    <w:rsid w:val="23AC0322"/>
    <w:rsid w:val="23B6A516"/>
    <w:rsid w:val="23BB8A40"/>
    <w:rsid w:val="23BDC6FB"/>
    <w:rsid w:val="23C25956"/>
    <w:rsid w:val="23C592F6"/>
    <w:rsid w:val="23C66185"/>
    <w:rsid w:val="23C73319"/>
    <w:rsid w:val="23CDA2A3"/>
    <w:rsid w:val="23D6CA97"/>
    <w:rsid w:val="23DF6549"/>
    <w:rsid w:val="23E15015"/>
    <w:rsid w:val="23E18843"/>
    <w:rsid w:val="23E36988"/>
    <w:rsid w:val="23E76CCE"/>
    <w:rsid w:val="23E88A5F"/>
    <w:rsid w:val="23E8AC49"/>
    <w:rsid w:val="23E8D8B4"/>
    <w:rsid w:val="23E9EA91"/>
    <w:rsid w:val="23EAEFC1"/>
    <w:rsid w:val="23EE0AD3"/>
    <w:rsid w:val="23F20784"/>
    <w:rsid w:val="23F47F4A"/>
    <w:rsid w:val="23F9ACA1"/>
    <w:rsid w:val="23FA005F"/>
    <w:rsid w:val="23FAFC44"/>
    <w:rsid w:val="23FBE47B"/>
    <w:rsid w:val="23FC70D6"/>
    <w:rsid w:val="23FD571C"/>
    <w:rsid w:val="2402A6AD"/>
    <w:rsid w:val="24053183"/>
    <w:rsid w:val="24056613"/>
    <w:rsid w:val="240BC942"/>
    <w:rsid w:val="241013BC"/>
    <w:rsid w:val="2412BA6E"/>
    <w:rsid w:val="24146760"/>
    <w:rsid w:val="2414AA62"/>
    <w:rsid w:val="2415620E"/>
    <w:rsid w:val="241B40A6"/>
    <w:rsid w:val="241CB217"/>
    <w:rsid w:val="241DAA46"/>
    <w:rsid w:val="2427A34B"/>
    <w:rsid w:val="242B08AA"/>
    <w:rsid w:val="242B7B3A"/>
    <w:rsid w:val="242B950F"/>
    <w:rsid w:val="24321BA2"/>
    <w:rsid w:val="2433405C"/>
    <w:rsid w:val="24372391"/>
    <w:rsid w:val="243A812A"/>
    <w:rsid w:val="2441D85E"/>
    <w:rsid w:val="2447366F"/>
    <w:rsid w:val="244F06B0"/>
    <w:rsid w:val="244FA042"/>
    <w:rsid w:val="24582769"/>
    <w:rsid w:val="2459E34A"/>
    <w:rsid w:val="246556BA"/>
    <w:rsid w:val="246B73A0"/>
    <w:rsid w:val="246C8AE9"/>
    <w:rsid w:val="246F6B4F"/>
    <w:rsid w:val="247464CF"/>
    <w:rsid w:val="2481CADE"/>
    <w:rsid w:val="24904E10"/>
    <w:rsid w:val="24946757"/>
    <w:rsid w:val="249FB8FF"/>
    <w:rsid w:val="249FDA1D"/>
    <w:rsid w:val="24A153CD"/>
    <w:rsid w:val="24A91D56"/>
    <w:rsid w:val="24AD9D39"/>
    <w:rsid w:val="24AF390A"/>
    <w:rsid w:val="24B1ECFA"/>
    <w:rsid w:val="24B20AA3"/>
    <w:rsid w:val="24B2F48B"/>
    <w:rsid w:val="24B2F7CC"/>
    <w:rsid w:val="24B7030F"/>
    <w:rsid w:val="24B704E3"/>
    <w:rsid w:val="24B7D51F"/>
    <w:rsid w:val="24B972EC"/>
    <w:rsid w:val="24BDCDFC"/>
    <w:rsid w:val="24CAE88A"/>
    <w:rsid w:val="24D371A1"/>
    <w:rsid w:val="24D72AB6"/>
    <w:rsid w:val="24D98F0E"/>
    <w:rsid w:val="24E1691F"/>
    <w:rsid w:val="24E43129"/>
    <w:rsid w:val="24EED93B"/>
    <w:rsid w:val="24F3A833"/>
    <w:rsid w:val="24F6BA0E"/>
    <w:rsid w:val="24F7CED5"/>
    <w:rsid w:val="24F9A951"/>
    <w:rsid w:val="24FB00F1"/>
    <w:rsid w:val="2501F40E"/>
    <w:rsid w:val="25088C73"/>
    <w:rsid w:val="250C8066"/>
    <w:rsid w:val="25124EC9"/>
    <w:rsid w:val="25130F2D"/>
    <w:rsid w:val="25179997"/>
    <w:rsid w:val="251845E7"/>
    <w:rsid w:val="25261DC3"/>
    <w:rsid w:val="2529EC0A"/>
    <w:rsid w:val="252DDCFA"/>
    <w:rsid w:val="25309AF6"/>
    <w:rsid w:val="2536A913"/>
    <w:rsid w:val="253B796A"/>
    <w:rsid w:val="253BF73B"/>
    <w:rsid w:val="253D9601"/>
    <w:rsid w:val="254A624D"/>
    <w:rsid w:val="254CEB55"/>
    <w:rsid w:val="254F49F5"/>
    <w:rsid w:val="2551DABE"/>
    <w:rsid w:val="25566B4D"/>
    <w:rsid w:val="2556EA50"/>
    <w:rsid w:val="25581516"/>
    <w:rsid w:val="255C8D90"/>
    <w:rsid w:val="255D03AA"/>
    <w:rsid w:val="25608ED3"/>
    <w:rsid w:val="256C3C16"/>
    <w:rsid w:val="25758681"/>
    <w:rsid w:val="2575AC2D"/>
    <w:rsid w:val="2575B87A"/>
    <w:rsid w:val="2576E0F2"/>
    <w:rsid w:val="25792FA0"/>
    <w:rsid w:val="257935A4"/>
    <w:rsid w:val="25897DAC"/>
    <w:rsid w:val="258D23E0"/>
    <w:rsid w:val="258F0C84"/>
    <w:rsid w:val="2598FC79"/>
    <w:rsid w:val="25A02CF2"/>
    <w:rsid w:val="25A72B99"/>
    <w:rsid w:val="25A8FF92"/>
    <w:rsid w:val="25AA36C6"/>
    <w:rsid w:val="25AC17CB"/>
    <w:rsid w:val="25AD2EF7"/>
    <w:rsid w:val="25BBAA77"/>
    <w:rsid w:val="25BCBBF2"/>
    <w:rsid w:val="25BDB326"/>
    <w:rsid w:val="25C62D44"/>
    <w:rsid w:val="25D396CB"/>
    <w:rsid w:val="25DB4CFC"/>
    <w:rsid w:val="25DE3270"/>
    <w:rsid w:val="25DF26B4"/>
    <w:rsid w:val="25DFE119"/>
    <w:rsid w:val="25E09625"/>
    <w:rsid w:val="25E255DA"/>
    <w:rsid w:val="25E40718"/>
    <w:rsid w:val="25E456BB"/>
    <w:rsid w:val="25E91E18"/>
    <w:rsid w:val="25EAE66F"/>
    <w:rsid w:val="25EE07B7"/>
    <w:rsid w:val="25F0D0AC"/>
    <w:rsid w:val="25F4C0A0"/>
    <w:rsid w:val="25F717F2"/>
    <w:rsid w:val="25F9A91A"/>
    <w:rsid w:val="25FA09F9"/>
    <w:rsid w:val="25FA2731"/>
    <w:rsid w:val="25FBCAA2"/>
    <w:rsid w:val="2607376B"/>
    <w:rsid w:val="260927E8"/>
    <w:rsid w:val="260D8317"/>
    <w:rsid w:val="260E5E74"/>
    <w:rsid w:val="261643D0"/>
    <w:rsid w:val="2616B9B8"/>
    <w:rsid w:val="2616F611"/>
    <w:rsid w:val="261840F5"/>
    <w:rsid w:val="261C607B"/>
    <w:rsid w:val="261CC0D1"/>
    <w:rsid w:val="26200397"/>
    <w:rsid w:val="2623D367"/>
    <w:rsid w:val="26244438"/>
    <w:rsid w:val="262F3ED3"/>
    <w:rsid w:val="2632D512"/>
    <w:rsid w:val="2639ADE4"/>
    <w:rsid w:val="26401A19"/>
    <w:rsid w:val="26442E02"/>
    <w:rsid w:val="264ABA65"/>
    <w:rsid w:val="264D7970"/>
    <w:rsid w:val="264F263D"/>
    <w:rsid w:val="26569227"/>
    <w:rsid w:val="2663A515"/>
    <w:rsid w:val="2663E6A5"/>
    <w:rsid w:val="2664DD28"/>
    <w:rsid w:val="26655F40"/>
    <w:rsid w:val="26659313"/>
    <w:rsid w:val="2665AAF2"/>
    <w:rsid w:val="266EB966"/>
    <w:rsid w:val="2670A936"/>
    <w:rsid w:val="267232C9"/>
    <w:rsid w:val="2674875A"/>
    <w:rsid w:val="26776514"/>
    <w:rsid w:val="26780DA9"/>
    <w:rsid w:val="267E5E09"/>
    <w:rsid w:val="2684F054"/>
    <w:rsid w:val="2686C80D"/>
    <w:rsid w:val="26929555"/>
    <w:rsid w:val="26965EDC"/>
    <w:rsid w:val="269E688D"/>
    <w:rsid w:val="26A44337"/>
    <w:rsid w:val="26A59A57"/>
    <w:rsid w:val="26A961A3"/>
    <w:rsid w:val="26AC6A2A"/>
    <w:rsid w:val="26ACD260"/>
    <w:rsid w:val="26B13D99"/>
    <w:rsid w:val="26B3B027"/>
    <w:rsid w:val="26B62A2D"/>
    <w:rsid w:val="26B70136"/>
    <w:rsid w:val="26BAD83A"/>
    <w:rsid w:val="26C669E9"/>
    <w:rsid w:val="26C81B5D"/>
    <w:rsid w:val="26C915DB"/>
    <w:rsid w:val="26CD79B7"/>
    <w:rsid w:val="26D43DB8"/>
    <w:rsid w:val="26D75E59"/>
    <w:rsid w:val="26D9281F"/>
    <w:rsid w:val="26DE44F8"/>
    <w:rsid w:val="26E021E3"/>
    <w:rsid w:val="26E22742"/>
    <w:rsid w:val="26E3FD56"/>
    <w:rsid w:val="26E4CCB1"/>
    <w:rsid w:val="26E579BB"/>
    <w:rsid w:val="26F18F0E"/>
    <w:rsid w:val="26F73F7F"/>
    <w:rsid w:val="26FA4797"/>
    <w:rsid w:val="26FC9235"/>
    <w:rsid w:val="26FDB5D5"/>
    <w:rsid w:val="2703232C"/>
    <w:rsid w:val="270916FA"/>
    <w:rsid w:val="2710FBD0"/>
    <w:rsid w:val="27114482"/>
    <w:rsid w:val="271B1857"/>
    <w:rsid w:val="271BB544"/>
    <w:rsid w:val="2720C5CA"/>
    <w:rsid w:val="2724ACD3"/>
    <w:rsid w:val="272ADCE5"/>
    <w:rsid w:val="273004F2"/>
    <w:rsid w:val="2734C80C"/>
    <w:rsid w:val="273852C8"/>
    <w:rsid w:val="273D037B"/>
    <w:rsid w:val="273F1B5A"/>
    <w:rsid w:val="2742577A"/>
    <w:rsid w:val="2743766A"/>
    <w:rsid w:val="27455BDD"/>
    <w:rsid w:val="2754C7F3"/>
    <w:rsid w:val="27558C30"/>
    <w:rsid w:val="2759DA7C"/>
    <w:rsid w:val="275A25D7"/>
    <w:rsid w:val="27634412"/>
    <w:rsid w:val="2765983B"/>
    <w:rsid w:val="276D1059"/>
    <w:rsid w:val="2778B544"/>
    <w:rsid w:val="277AB8A8"/>
    <w:rsid w:val="277B48FE"/>
    <w:rsid w:val="277EB601"/>
    <w:rsid w:val="278611E1"/>
    <w:rsid w:val="2786C6BF"/>
    <w:rsid w:val="27901AAD"/>
    <w:rsid w:val="2792ADD4"/>
    <w:rsid w:val="279318B7"/>
    <w:rsid w:val="279331A1"/>
    <w:rsid w:val="2794F367"/>
    <w:rsid w:val="2798603E"/>
    <w:rsid w:val="279C61CA"/>
    <w:rsid w:val="279FB8E5"/>
    <w:rsid w:val="27A6D966"/>
    <w:rsid w:val="27ABB819"/>
    <w:rsid w:val="27AC8D1D"/>
    <w:rsid w:val="27AF7947"/>
    <w:rsid w:val="27B2A9F6"/>
    <w:rsid w:val="27B3F5B8"/>
    <w:rsid w:val="27C455F1"/>
    <w:rsid w:val="27C99DF9"/>
    <w:rsid w:val="27D0D651"/>
    <w:rsid w:val="27D9F464"/>
    <w:rsid w:val="27DD6955"/>
    <w:rsid w:val="27E96DF3"/>
    <w:rsid w:val="27ED1AF4"/>
    <w:rsid w:val="27ED972D"/>
    <w:rsid w:val="27EDC0B9"/>
    <w:rsid w:val="27EF460D"/>
    <w:rsid w:val="27F3BDF8"/>
    <w:rsid w:val="27F9CF24"/>
    <w:rsid w:val="27FF568D"/>
    <w:rsid w:val="28089967"/>
    <w:rsid w:val="2810F0A9"/>
    <w:rsid w:val="2813A867"/>
    <w:rsid w:val="2818E928"/>
    <w:rsid w:val="281B38BF"/>
    <w:rsid w:val="281DBA68"/>
    <w:rsid w:val="28216BFC"/>
    <w:rsid w:val="2821C67F"/>
    <w:rsid w:val="2821ED41"/>
    <w:rsid w:val="282917FC"/>
    <w:rsid w:val="2832FC9A"/>
    <w:rsid w:val="28395E6A"/>
    <w:rsid w:val="2845350D"/>
    <w:rsid w:val="2845D0FB"/>
    <w:rsid w:val="2847970C"/>
    <w:rsid w:val="284E9B94"/>
    <w:rsid w:val="28534E05"/>
    <w:rsid w:val="2855845A"/>
    <w:rsid w:val="2859DFF1"/>
    <w:rsid w:val="285B8A7B"/>
    <w:rsid w:val="285D9FE8"/>
    <w:rsid w:val="285FA0C6"/>
    <w:rsid w:val="2860E435"/>
    <w:rsid w:val="2865EC9F"/>
    <w:rsid w:val="28667A33"/>
    <w:rsid w:val="2866913C"/>
    <w:rsid w:val="28800240"/>
    <w:rsid w:val="28826453"/>
    <w:rsid w:val="2882835F"/>
    <w:rsid w:val="28846BCF"/>
    <w:rsid w:val="2892BDAA"/>
    <w:rsid w:val="289531CD"/>
    <w:rsid w:val="28ADEB1B"/>
    <w:rsid w:val="28AF7233"/>
    <w:rsid w:val="28B1BCDC"/>
    <w:rsid w:val="28B43C7A"/>
    <w:rsid w:val="28B57E8D"/>
    <w:rsid w:val="28B8868A"/>
    <w:rsid w:val="28B97584"/>
    <w:rsid w:val="28BBBB4C"/>
    <w:rsid w:val="28CC51CB"/>
    <w:rsid w:val="28D1CFB6"/>
    <w:rsid w:val="28D38A06"/>
    <w:rsid w:val="28D3C694"/>
    <w:rsid w:val="28D66C71"/>
    <w:rsid w:val="28E05F95"/>
    <w:rsid w:val="28E2FDE8"/>
    <w:rsid w:val="28E60E30"/>
    <w:rsid w:val="28F4BFC0"/>
    <w:rsid w:val="28F5A978"/>
    <w:rsid w:val="28F60CC1"/>
    <w:rsid w:val="28F726ED"/>
    <w:rsid w:val="28F7B9A0"/>
    <w:rsid w:val="28F99F92"/>
    <w:rsid w:val="28FCBD27"/>
    <w:rsid w:val="28FD0335"/>
    <w:rsid w:val="290BA808"/>
    <w:rsid w:val="290CD594"/>
    <w:rsid w:val="29104261"/>
    <w:rsid w:val="29104D86"/>
    <w:rsid w:val="291442AA"/>
    <w:rsid w:val="29144997"/>
    <w:rsid w:val="2916BE5D"/>
    <w:rsid w:val="2916FBBB"/>
    <w:rsid w:val="29208F76"/>
    <w:rsid w:val="29222EE3"/>
    <w:rsid w:val="292337A4"/>
    <w:rsid w:val="2923A303"/>
    <w:rsid w:val="2929BE06"/>
    <w:rsid w:val="292CD24B"/>
    <w:rsid w:val="292D20E3"/>
    <w:rsid w:val="293098EF"/>
    <w:rsid w:val="29357DCE"/>
    <w:rsid w:val="293DFD1B"/>
    <w:rsid w:val="293E67D9"/>
    <w:rsid w:val="294524E9"/>
    <w:rsid w:val="29488DDC"/>
    <w:rsid w:val="294FC85C"/>
    <w:rsid w:val="29500B4A"/>
    <w:rsid w:val="295070E2"/>
    <w:rsid w:val="2957363F"/>
    <w:rsid w:val="2957C0E7"/>
    <w:rsid w:val="295B0DB9"/>
    <w:rsid w:val="29605EC2"/>
    <w:rsid w:val="29666EC3"/>
    <w:rsid w:val="29687850"/>
    <w:rsid w:val="296A0D05"/>
    <w:rsid w:val="29704251"/>
    <w:rsid w:val="2970DA64"/>
    <w:rsid w:val="29736CA0"/>
    <w:rsid w:val="29744ACE"/>
    <w:rsid w:val="297FC148"/>
    <w:rsid w:val="29800565"/>
    <w:rsid w:val="298B0477"/>
    <w:rsid w:val="298B279B"/>
    <w:rsid w:val="298F8A9E"/>
    <w:rsid w:val="2993B123"/>
    <w:rsid w:val="2994E1EB"/>
    <w:rsid w:val="299A471B"/>
    <w:rsid w:val="299B548E"/>
    <w:rsid w:val="29A1AA10"/>
    <w:rsid w:val="29A42806"/>
    <w:rsid w:val="29A457B3"/>
    <w:rsid w:val="29A7CA9F"/>
    <w:rsid w:val="29AB6066"/>
    <w:rsid w:val="29AEEDBC"/>
    <w:rsid w:val="29B52DCD"/>
    <w:rsid w:val="29C2C6AD"/>
    <w:rsid w:val="29C3409D"/>
    <w:rsid w:val="29C4D0F7"/>
    <w:rsid w:val="29C56058"/>
    <w:rsid w:val="29C736D8"/>
    <w:rsid w:val="29C74C62"/>
    <w:rsid w:val="29C7ED20"/>
    <w:rsid w:val="29C909C2"/>
    <w:rsid w:val="29D2AEDA"/>
    <w:rsid w:val="29D8B666"/>
    <w:rsid w:val="29D8CE09"/>
    <w:rsid w:val="29DA2AF1"/>
    <w:rsid w:val="29E1C7D8"/>
    <w:rsid w:val="29F54A81"/>
    <w:rsid w:val="29FFC76A"/>
    <w:rsid w:val="2A0E32DF"/>
    <w:rsid w:val="2A0FDC91"/>
    <w:rsid w:val="2A19E988"/>
    <w:rsid w:val="2A1C544B"/>
    <w:rsid w:val="2A21A3B4"/>
    <w:rsid w:val="2A249782"/>
    <w:rsid w:val="2A27E0FD"/>
    <w:rsid w:val="2A2C7C38"/>
    <w:rsid w:val="2A2DC2E9"/>
    <w:rsid w:val="2A33790B"/>
    <w:rsid w:val="2A379ECB"/>
    <w:rsid w:val="2A3E11ED"/>
    <w:rsid w:val="2A3E8B75"/>
    <w:rsid w:val="2A488452"/>
    <w:rsid w:val="2A4A8FF7"/>
    <w:rsid w:val="2A504AF8"/>
    <w:rsid w:val="2A51002C"/>
    <w:rsid w:val="2A520D18"/>
    <w:rsid w:val="2A540CF2"/>
    <w:rsid w:val="2A5531B0"/>
    <w:rsid w:val="2A5D01C5"/>
    <w:rsid w:val="2A5D32B9"/>
    <w:rsid w:val="2A60A0DC"/>
    <w:rsid w:val="2A6DD51E"/>
    <w:rsid w:val="2A6DF47B"/>
    <w:rsid w:val="2A6FE16F"/>
    <w:rsid w:val="2A73E4AF"/>
    <w:rsid w:val="2A751EA3"/>
    <w:rsid w:val="2A7DDA7E"/>
    <w:rsid w:val="2A81E938"/>
    <w:rsid w:val="2A8F5DC4"/>
    <w:rsid w:val="2A932BB4"/>
    <w:rsid w:val="2A940A11"/>
    <w:rsid w:val="2A98403C"/>
    <w:rsid w:val="2A9B967E"/>
    <w:rsid w:val="2AA14415"/>
    <w:rsid w:val="2AAE22B5"/>
    <w:rsid w:val="2AAEF780"/>
    <w:rsid w:val="2AB1024C"/>
    <w:rsid w:val="2AB7FA26"/>
    <w:rsid w:val="2AB91F7B"/>
    <w:rsid w:val="2ACA05FA"/>
    <w:rsid w:val="2ACEE6BC"/>
    <w:rsid w:val="2AD1A49D"/>
    <w:rsid w:val="2AD6194F"/>
    <w:rsid w:val="2AD6D870"/>
    <w:rsid w:val="2AD8C3D5"/>
    <w:rsid w:val="2AE532F6"/>
    <w:rsid w:val="2AF49E42"/>
    <w:rsid w:val="2AF7BB15"/>
    <w:rsid w:val="2B013DAF"/>
    <w:rsid w:val="2B0B8014"/>
    <w:rsid w:val="2B0CC11C"/>
    <w:rsid w:val="2B0D469D"/>
    <w:rsid w:val="2B0E6858"/>
    <w:rsid w:val="2B0F939D"/>
    <w:rsid w:val="2B10125C"/>
    <w:rsid w:val="2B1163B6"/>
    <w:rsid w:val="2B15D1B3"/>
    <w:rsid w:val="2B16EBB6"/>
    <w:rsid w:val="2B1949F7"/>
    <w:rsid w:val="2B1C01C8"/>
    <w:rsid w:val="2B249946"/>
    <w:rsid w:val="2B2ADDDD"/>
    <w:rsid w:val="2B3092E2"/>
    <w:rsid w:val="2B31A230"/>
    <w:rsid w:val="2B3C3E86"/>
    <w:rsid w:val="2B4F4E91"/>
    <w:rsid w:val="2B4F5622"/>
    <w:rsid w:val="2B50188C"/>
    <w:rsid w:val="2B51EDBD"/>
    <w:rsid w:val="2B550445"/>
    <w:rsid w:val="2B575B96"/>
    <w:rsid w:val="2B5803EC"/>
    <w:rsid w:val="2B62E7D1"/>
    <w:rsid w:val="2B63651A"/>
    <w:rsid w:val="2B67BAC6"/>
    <w:rsid w:val="2B6AD557"/>
    <w:rsid w:val="2B73DCBE"/>
    <w:rsid w:val="2B7B2511"/>
    <w:rsid w:val="2B7CF447"/>
    <w:rsid w:val="2B7F61DB"/>
    <w:rsid w:val="2B7F84D2"/>
    <w:rsid w:val="2B823D56"/>
    <w:rsid w:val="2B828768"/>
    <w:rsid w:val="2B837B29"/>
    <w:rsid w:val="2B85B949"/>
    <w:rsid w:val="2B89F07F"/>
    <w:rsid w:val="2B8A9A5D"/>
    <w:rsid w:val="2B8C8C4F"/>
    <w:rsid w:val="2B91814A"/>
    <w:rsid w:val="2BA4F88B"/>
    <w:rsid w:val="2BABEB64"/>
    <w:rsid w:val="2BB003B4"/>
    <w:rsid w:val="2BB78553"/>
    <w:rsid w:val="2BB7B6BF"/>
    <w:rsid w:val="2BBE986D"/>
    <w:rsid w:val="2BC063E6"/>
    <w:rsid w:val="2BC3B15E"/>
    <w:rsid w:val="2BC65B00"/>
    <w:rsid w:val="2BCFB50C"/>
    <w:rsid w:val="2BDA010E"/>
    <w:rsid w:val="2BDA6030"/>
    <w:rsid w:val="2BDC388D"/>
    <w:rsid w:val="2BDD09FF"/>
    <w:rsid w:val="2BE55A4F"/>
    <w:rsid w:val="2BE91709"/>
    <w:rsid w:val="2BF74C41"/>
    <w:rsid w:val="2C044F6A"/>
    <w:rsid w:val="2C045D05"/>
    <w:rsid w:val="2C10FEB7"/>
    <w:rsid w:val="2C14F171"/>
    <w:rsid w:val="2C1AE423"/>
    <w:rsid w:val="2C1C0934"/>
    <w:rsid w:val="2C1C887F"/>
    <w:rsid w:val="2C1C9A70"/>
    <w:rsid w:val="2C1F7945"/>
    <w:rsid w:val="2C33E838"/>
    <w:rsid w:val="2C3AF182"/>
    <w:rsid w:val="2C3BE20F"/>
    <w:rsid w:val="2C4421F5"/>
    <w:rsid w:val="2C4922A7"/>
    <w:rsid w:val="2C4AF1A2"/>
    <w:rsid w:val="2C4E977C"/>
    <w:rsid w:val="2C501A00"/>
    <w:rsid w:val="2C53CA5E"/>
    <w:rsid w:val="2C5C6197"/>
    <w:rsid w:val="2C66AEFF"/>
    <w:rsid w:val="2C66C07D"/>
    <w:rsid w:val="2C67054F"/>
    <w:rsid w:val="2C6B8BFB"/>
    <w:rsid w:val="2C6C802A"/>
    <w:rsid w:val="2C738995"/>
    <w:rsid w:val="2C7E82F5"/>
    <w:rsid w:val="2C7F8C38"/>
    <w:rsid w:val="2C80480F"/>
    <w:rsid w:val="2C86B5F9"/>
    <w:rsid w:val="2C8995D2"/>
    <w:rsid w:val="2C8BB2B0"/>
    <w:rsid w:val="2C91BEA5"/>
    <w:rsid w:val="2C980CFE"/>
    <w:rsid w:val="2C9BBE5D"/>
    <w:rsid w:val="2C9D7A44"/>
    <w:rsid w:val="2C9D8F03"/>
    <w:rsid w:val="2CA23DA9"/>
    <w:rsid w:val="2CA2DF38"/>
    <w:rsid w:val="2CB7314A"/>
    <w:rsid w:val="2CC1E468"/>
    <w:rsid w:val="2CC222F1"/>
    <w:rsid w:val="2CC44BAB"/>
    <w:rsid w:val="2CC5CB8F"/>
    <w:rsid w:val="2CC5D856"/>
    <w:rsid w:val="2CC8A8DD"/>
    <w:rsid w:val="2CD0B257"/>
    <w:rsid w:val="2CD28FAA"/>
    <w:rsid w:val="2CD411DB"/>
    <w:rsid w:val="2CD58C56"/>
    <w:rsid w:val="2CDC9F39"/>
    <w:rsid w:val="2CE4C5E2"/>
    <w:rsid w:val="2CE99995"/>
    <w:rsid w:val="2CEE489D"/>
    <w:rsid w:val="2CEF14FB"/>
    <w:rsid w:val="2CF1D569"/>
    <w:rsid w:val="2CF3B4C2"/>
    <w:rsid w:val="2CF6BBF5"/>
    <w:rsid w:val="2CFD1070"/>
    <w:rsid w:val="2D010B62"/>
    <w:rsid w:val="2D0403F5"/>
    <w:rsid w:val="2D0C0929"/>
    <w:rsid w:val="2D0E1503"/>
    <w:rsid w:val="2D0E5027"/>
    <w:rsid w:val="2D0F9196"/>
    <w:rsid w:val="2D1191A9"/>
    <w:rsid w:val="2D12D66D"/>
    <w:rsid w:val="2D15F6C5"/>
    <w:rsid w:val="2D18F20B"/>
    <w:rsid w:val="2D198D6A"/>
    <w:rsid w:val="2D19DC71"/>
    <w:rsid w:val="2D23DCBD"/>
    <w:rsid w:val="2D24B05E"/>
    <w:rsid w:val="2D254EB0"/>
    <w:rsid w:val="2D32E338"/>
    <w:rsid w:val="2D33F38E"/>
    <w:rsid w:val="2D37D078"/>
    <w:rsid w:val="2D3C4C1D"/>
    <w:rsid w:val="2D40D428"/>
    <w:rsid w:val="2D42FC90"/>
    <w:rsid w:val="2D447C01"/>
    <w:rsid w:val="2D4A1987"/>
    <w:rsid w:val="2D4ADA76"/>
    <w:rsid w:val="2D4C33D1"/>
    <w:rsid w:val="2D4CC7C1"/>
    <w:rsid w:val="2D4F916E"/>
    <w:rsid w:val="2D50C979"/>
    <w:rsid w:val="2D5371F1"/>
    <w:rsid w:val="2D53FBB2"/>
    <w:rsid w:val="2D580473"/>
    <w:rsid w:val="2D580EC8"/>
    <w:rsid w:val="2D58D207"/>
    <w:rsid w:val="2D59E2EB"/>
    <w:rsid w:val="2D5CF158"/>
    <w:rsid w:val="2D635779"/>
    <w:rsid w:val="2D639A85"/>
    <w:rsid w:val="2D66975A"/>
    <w:rsid w:val="2D6B856D"/>
    <w:rsid w:val="2D73B17C"/>
    <w:rsid w:val="2D76ADC6"/>
    <w:rsid w:val="2D7932DB"/>
    <w:rsid w:val="2D7A0769"/>
    <w:rsid w:val="2D7CE8F5"/>
    <w:rsid w:val="2D7D8C2D"/>
    <w:rsid w:val="2D81BAC1"/>
    <w:rsid w:val="2D8230B9"/>
    <w:rsid w:val="2D86D25F"/>
    <w:rsid w:val="2D8B8E62"/>
    <w:rsid w:val="2D90552E"/>
    <w:rsid w:val="2D907009"/>
    <w:rsid w:val="2DA166A0"/>
    <w:rsid w:val="2DA2A818"/>
    <w:rsid w:val="2DA4C0FC"/>
    <w:rsid w:val="2DA67DFB"/>
    <w:rsid w:val="2DA9D3A7"/>
    <w:rsid w:val="2DAD4E44"/>
    <w:rsid w:val="2DB0C1D2"/>
    <w:rsid w:val="2DB11184"/>
    <w:rsid w:val="2DB30A75"/>
    <w:rsid w:val="2DB95603"/>
    <w:rsid w:val="2DBA7702"/>
    <w:rsid w:val="2DBDFDA3"/>
    <w:rsid w:val="2DC50344"/>
    <w:rsid w:val="2DC562C0"/>
    <w:rsid w:val="2DC6308E"/>
    <w:rsid w:val="2DC647F9"/>
    <w:rsid w:val="2DC71518"/>
    <w:rsid w:val="2DC93D12"/>
    <w:rsid w:val="2DCAA6D9"/>
    <w:rsid w:val="2DD092F2"/>
    <w:rsid w:val="2DD3E2E5"/>
    <w:rsid w:val="2DD5784E"/>
    <w:rsid w:val="2DDAB968"/>
    <w:rsid w:val="2DDD4B2A"/>
    <w:rsid w:val="2DDE150D"/>
    <w:rsid w:val="2DE6408A"/>
    <w:rsid w:val="2DF27B25"/>
    <w:rsid w:val="2DF61B93"/>
    <w:rsid w:val="2E009B3C"/>
    <w:rsid w:val="2E01D08C"/>
    <w:rsid w:val="2E05B2CB"/>
    <w:rsid w:val="2E0DCB52"/>
    <w:rsid w:val="2E114A89"/>
    <w:rsid w:val="2E182471"/>
    <w:rsid w:val="2E1A436C"/>
    <w:rsid w:val="2E235AD6"/>
    <w:rsid w:val="2E2E17DD"/>
    <w:rsid w:val="2E30A49A"/>
    <w:rsid w:val="2E328656"/>
    <w:rsid w:val="2E372E78"/>
    <w:rsid w:val="2E37D432"/>
    <w:rsid w:val="2E381476"/>
    <w:rsid w:val="2E38D5E7"/>
    <w:rsid w:val="2E39148A"/>
    <w:rsid w:val="2E3BE6D3"/>
    <w:rsid w:val="2E3EAF99"/>
    <w:rsid w:val="2E431C1D"/>
    <w:rsid w:val="2E460BF3"/>
    <w:rsid w:val="2E46E9A5"/>
    <w:rsid w:val="2E4A6901"/>
    <w:rsid w:val="2E4BF745"/>
    <w:rsid w:val="2E4D83E3"/>
    <w:rsid w:val="2E4EB53C"/>
    <w:rsid w:val="2E509044"/>
    <w:rsid w:val="2E5354C5"/>
    <w:rsid w:val="2E55C743"/>
    <w:rsid w:val="2E631424"/>
    <w:rsid w:val="2E67B966"/>
    <w:rsid w:val="2E6B886E"/>
    <w:rsid w:val="2E6F0E65"/>
    <w:rsid w:val="2E6F2308"/>
    <w:rsid w:val="2E70BCD7"/>
    <w:rsid w:val="2E78E937"/>
    <w:rsid w:val="2E8003DD"/>
    <w:rsid w:val="2E846F76"/>
    <w:rsid w:val="2E8DAD50"/>
    <w:rsid w:val="2E8F9E7C"/>
    <w:rsid w:val="2E95C326"/>
    <w:rsid w:val="2EA00893"/>
    <w:rsid w:val="2EA118CC"/>
    <w:rsid w:val="2EA1F38E"/>
    <w:rsid w:val="2EA2D281"/>
    <w:rsid w:val="2EA2F508"/>
    <w:rsid w:val="2EA6EBD4"/>
    <w:rsid w:val="2EA8F09C"/>
    <w:rsid w:val="2EB49B8F"/>
    <w:rsid w:val="2EB6B56D"/>
    <w:rsid w:val="2EB9E026"/>
    <w:rsid w:val="2EBD9B57"/>
    <w:rsid w:val="2EBEBB58"/>
    <w:rsid w:val="2EC6FA80"/>
    <w:rsid w:val="2EC95A40"/>
    <w:rsid w:val="2EC9D8CF"/>
    <w:rsid w:val="2ECA2826"/>
    <w:rsid w:val="2ECAB7F4"/>
    <w:rsid w:val="2ED04D64"/>
    <w:rsid w:val="2ED61B67"/>
    <w:rsid w:val="2ED64F2E"/>
    <w:rsid w:val="2EE168A5"/>
    <w:rsid w:val="2EE2D591"/>
    <w:rsid w:val="2EE3C4F9"/>
    <w:rsid w:val="2EE5AB03"/>
    <w:rsid w:val="2EE6B474"/>
    <w:rsid w:val="2EE6FC3B"/>
    <w:rsid w:val="2EE87092"/>
    <w:rsid w:val="2EEB3729"/>
    <w:rsid w:val="2EF008A0"/>
    <w:rsid w:val="2EF060B4"/>
    <w:rsid w:val="2EF5DCEF"/>
    <w:rsid w:val="2EFD6572"/>
    <w:rsid w:val="2F0352B3"/>
    <w:rsid w:val="2F044653"/>
    <w:rsid w:val="2F0755CE"/>
    <w:rsid w:val="2F0E8381"/>
    <w:rsid w:val="2F1248BD"/>
    <w:rsid w:val="2F18CC77"/>
    <w:rsid w:val="2F1AA71B"/>
    <w:rsid w:val="2F20B7CB"/>
    <w:rsid w:val="2F229748"/>
    <w:rsid w:val="2F253EFB"/>
    <w:rsid w:val="2F28CFDE"/>
    <w:rsid w:val="2F2BB53A"/>
    <w:rsid w:val="2F2D07B0"/>
    <w:rsid w:val="2F35EECA"/>
    <w:rsid w:val="2F35FEA4"/>
    <w:rsid w:val="2F396BD9"/>
    <w:rsid w:val="2F3A2A15"/>
    <w:rsid w:val="2F3B4F99"/>
    <w:rsid w:val="2F3F0103"/>
    <w:rsid w:val="2F469B23"/>
    <w:rsid w:val="2F497E26"/>
    <w:rsid w:val="2F4DA812"/>
    <w:rsid w:val="2F50C12E"/>
    <w:rsid w:val="2F53C754"/>
    <w:rsid w:val="2F59EE7B"/>
    <w:rsid w:val="2F5D434D"/>
    <w:rsid w:val="2F5DA3A0"/>
    <w:rsid w:val="2F5E3960"/>
    <w:rsid w:val="2F617FD0"/>
    <w:rsid w:val="2F696D38"/>
    <w:rsid w:val="2F6EA430"/>
    <w:rsid w:val="2F718C31"/>
    <w:rsid w:val="2F71BE92"/>
    <w:rsid w:val="2F72F128"/>
    <w:rsid w:val="2F73C065"/>
    <w:rsid w:val="2F7CDC46"/>
    <w:rsid w:val="2F86895B"/>
    <w:rsid w:val="2F89BB38"/>
    <w:rsid w:val="2F89F9C8"/>
    <w:rsid w:val="2F8E17A0"/>
    <w:rsid w:val="2F90607D"/>
    <w:rsid w:val="2F9229AF"/>
    <w:rsid w:val="2F953BAF"/>
    <w:rsid w:val="2F970D7B"/>
    <w:rsid w:val="2F9A2767"/>
    <w:rsid w:val="2F9C94CE"/>
    <w:rsid w:val="2F9D98CF"/>
    <w:rsid w:val="2FA218A2"/>
    <w:rsid w:val="2FA2443C"/>
    <w:rsid w:val="2FA39DDB"/>
    <w:rsid w:val="2FA98B36"/>
    <w:rsid w:val="2FB16301"/>
    <w:rsid w:val="2FB1FBEC"/>
    <w:rsid w:val="2FB35951"/>
    <w:rsid w:val="2FBAB1AD"/>
    <w:rsid w:val="2FBFEF0D"/>
    <w:rsid w:val="2FC1F0D4"/>
    <w:rsid w:val="2FC3129B"/>
    <w:rsid w:val="2FC6A2D3"/>
    <w:rsid w:val="2FCDABD8"/>
    <w:rsid w:val="2FD423B6"/>
    <w:rsid w:val="2FD4BD7E"/>
    <w:rsid w:val="2FDA1C3F"/>
    <w:rsid w:val="2FDA7FFA"/>
    <w:rsid w:val="2FDA86B1"/>
    <w:rsid w:val="2FDAC144"/>
    <w:rsid w:val="2FE0B86E"/>
    <w:rsid w:val="2FE40529"/>
    <w:rsid w:val="2FEC8D9F"/>
    <w:rsid w:val="300303E2"/>
    <w:rsid w:val="3007B421"/>
    <w:rsid w:val="300A6C24"/>
    <w:rsid w:val="300C7D90"/>
    <w:rsid w:val="300E2C62"/>
    <w:rsid w:val="3012683E"/>
    <w:rsid w:val="3018FF6E"/>
    <w:rsid w:val="30200B64"/>
    <w:rsid w:val="30200FC5"/>
    <w:rsid w:val="30201AAF"/>
    <w:rsid w:val="30241BC6"/>
    <w:rsid w:val="302AB16C"/>
    <w:rsid w:val="302BF1C4"/>
    <w:rsid w:val="3030D1AD"/>
    <w:rsid w:val="30375849"/>
    <w:rsid w:val="303E237A"/>
    <w:rsid w:val="303EC569"/>
    <w:rsid w:val="3051C5F2"/>
    <w:rsid w:val="305245C7"/>
    <w:rsid w:val="3055D27F"/>
    <w:rsid w:val="3056EC4C"/>
    <w:rsid w:val="3067A673"/>
    <w:rsid w:val="30690FA4"/>
    <w:rsid w:val="306AE279"/>
    <w:rsid w:val="306B9878"/>
    <w:rsid w:val="306FA4FF"/>
    <w:rsid w:val="306FDF7D"/>
    <w:rsid w:val="30705355"/>
    <w:rsid w:val="30754790"/>
    <w:rsid w:val="307F318F"/>
    <w:rsid w:val="3080B52A"/>
    <w:rsid w:val="308349FF"/>
    <w:rsid w:val="3085DE04"/>
    <w:rsid w:val="3089C3E3"/>
    <w:rsid w:val="308C2239"/>
    <w:rsid w:val="308F861E"/>
    <w:rsid w:val="30907EEC"/>
    <w:rsid w:val="3090E7C5"/>
    <w:rsid w:val="30976AD1"/>
    <w:rsid w:val="309D07C0"/>
    <w:rsid w:val="30A141F9"/>
    <w:rsid w:val="30A15B9A"/>
    <w:rsid w:val="30A56180"/>
    <w:rsid w:val="30BA8CE2"/>
    <w:rsid w:val="30BA9732"/>
    <w:rsid w:val="30BF72B9"/>
    <w:rsid w:val="30C4C67C"/>
    <w:rsid w:val="30CCAFC5"/>
    <w:rsid w:val="30CE9B0D"/>
    <w:rsid w:val="30D0E59A"/>
    <w:rsid w:val="30D4A912"/>
    <w:rsid w:val="30D602CC"/>
    <w:rsid w:val="30D8FC9E"/>
    <w:rsid w:val="30DA82D5"/>
    <w:rsid w:val="30DACE3C"/>
    <w:rsid w:val="30E33F35"/>
    <w:rsid w:val="30E3776C"/>
    <w:rsid w:val="30E700DB"/>
    <w:rsid w:val="30EC0CCC"/>
    <w:rsid w:val="30F30E37"/>
    <w:rsid w:val="30F35916"/>
    <w:rsid w:val="30F3FB20"/>
    <w:rsid w:val="30F40A3A"/>
    <w:rsid w:val="30F4EDE8"/>
    <w:rsid w:val="30FE0338"/>
    <w:rsid w:val="3104E07C"/>
    <w:rsid w:val="31061592"/>
    <w:rsid w:val="310A885D"/>
    <w:rsid w:val="310ECE80"/>
    <w:rsid w:val="31109847"/>
    <w:rsid w:val="31117C07"/>
    <w:rsid w:val="31160903"/>
    <w:rsid w:val="311E62C5"/>
    <w:rsid w:val="311FDDF6"/>
    <w:rsid w:val="3122F071"/>
    <w:rsid w:val="312563CB"/>
    <w:rsid w:val="3137CB79"/>
    <w:rsid w:val="313B7F20"/>
    <w:rsid w:val="313CD534"/>
    <w:rsid w:val="3140482E"/>
    <w:rsid w:val="3150BA26"/>
    <w:rsid w:val="3152BB8F"/>
    <w:rsid w:val="31583ECD"/>
    <w:rsid w:val="315C0B5E"/>
    <w:rsid w:val="3167D3E8"/>
    <w:rsid w:val="317360BD"/>
    <w:rsid w:val="3177DB85"/>
    <w:rsid w:val="3178EAA9"/>
    <w:rsid w:val="317C174F"/>
    <w:rsid w:val="3180620E"/>
    <w:rsid w:val="31815294"/>
    <w:rsid w:val="31844453"/>
    <w:rsid w:val="318DEDE6"/>
    <w:rsid w:val="319172FB"/>
    <w:rsid w:val="319413EE"/>
    <w:rsid w:val="31947A40"/>
    <w:rsid w:val="319A1F61"/>
    <w:rsid w:val="319A5040"/>
    <w:rsid w:val="319C6FCA"/>
    <w:rsid w:val="319DCB77"/>
    <w:rsid w:val="31A4A97E"/>
    <w:rsid w:val="31AB3E45"/>
    <w:rsid w:val="31AF898E"/>
    <w:rsid w:val="31B18083"/>
    <w:rsid w:val="31B28D3A"/>
    <w:rsid w:val="31B4B035"/>
    <w:rsid w:val="31B662FD"/>
    <w:rsid w:val="31BAFDF0"/>
    <w:rsid w:val="31C01038"/>
    <w:rsid w:val="31C2F877"/>
    <w:rsid w:val="31D82810"/>
    <w:rsid w:val="31D974BF"/>
    <w:rsid w:val="31DF6013"/>
    <w:rsid w:val="31E0C42F"/>
    <w:rsid w:val="31E72A7B"/>
    <w:rsid w:val="31E82B42"/>
    <w:rsid w:val="31EAABDE"/>
    <w:rsid w:val="31F0F829"/>
    <w:rsid w:val="31F595F6"/>
    <w:rsid w:val="31F5CF5E"/>
    <w:rsid w:val="31F9168C"/>
    <w:rsid w:val="31FC8782"/>
    <w:rsid w:val="3208AEDF"/>
    <w:rsid w:val="320A6598"/>
    <w:rsid w:val="320C4542"/>
    <w:rsid w:val="3210EF72"/>
    <w:rsid w:val="32161341"/>
    <w:rsid w:val="32164FC3"/>
    <w:rsid w:val="32178F94"/>
    <w:rsid w:val="32194E44"/>
    <w:rsid w:val="321D315F"/>
    <w:rsid w:val="321EB4C0"/>
    <w:rsid w:val="322649CA"/>
    <w:rsid w:val="32289E66"/>
    <w:rsid w:val="322C10B4"/>
    <w:rsid w:val="322E5FEB"/>
    <w:rsid w:val="32327899"/>
    <w:rsid w:val="32412F60"/>
    <w:rsid w:val="3241B1A1"/>
    <w:rsid w:val="324269AF"/>
    <w:rsid w:val="3250DDBA"/>
    <w:rsid w:val="32514E66"/>
    <w:rsid w:val="3252550F"/>
    <w:rsid w:val="3252C737"/>
    <w:rsid w:val="3252F4B7"/>
    <w:rsid w:val="3253424D"/>
    <w:rsid w:val="325B93F8"/>
    <w:rsid w:val="3261FDB8"/>
    <w:rsid w:val="326376F4"/>
    <w:rsid w:val="3270BC38"/>
    <w:rsid w:val="3274733D"/>
    <w:rsid w:val="3275E77C"/>
    <w:rsid w:val="32766F90"/>
    <w:rsid w:val="32787F8F"/>
    <w:rsid w:val="3279A31F"/>
    <w:rsid w:val="3281777D"/>
    <w:rsid w:val="3286E7A4"/>
    <w:rsid w:val="32885CEF"/>
    <w:rsid w:val="328A7D8C"/>
    <w:rsid w:val="328A97DC"/>
    <w:rsid w:val="3297FCFC"/>
    <w:rsid w:val="329B1FA4"/>
    <w:rsid w:val="32A2972B"/>
    <w:rsid w:val="32A3D133"/>
    <w:rsid w:val="32A45CA6"/>
    <w:rsid w:val="32A82C9F"/>
    <w:rsid w:val="32B00A3A"/>
    <w:rsid w:val="32B45C67"/>
    <w:rsid w:val="32BE050E"/>
    <w:rsid w:val="32BE8EB4"/>
    <w:rsid w:val="32BEF539"/>
    <w:rsid w:val="32CB0F15"/>
    <w:rsid w:val="32CB5FB8"/>
    <w:rsid w:val="32D0965B"/>
    <w:rsid w:val="32DB257D"/>
    <w:rsid w:val="32E25E4B"/>
    <w:rsid w:val="32E7DAFA"/>
    <w:rsid w:val="32E84D36"/>
    <w:rsid w:val="32EA2A9F"/>
    <w:rsid w:val="32EACB3D"/>
    <w:rsid w:val="32EC0C49"/>
    <w:rsid w:val="32ECA6D1"/>
    <w:rsid w:val="32F85B07"/>
    <w:rsid w:val="32FDAE66"/>
    <w:rsid w:val="32FF939D"/>
    <w:rsid w:val="330005EA"/>
    <w:rsid w:val="3307FB8F"/>
    <w:rsid w:val="330897C3"/>
    <w:rsid w:val="33107810"/>
    <w:rsid w:val="33110BC2"/>
    <w:rsid w:val="33113D97"/>
    <w:rsid w:val="33118C83"/>
    <w:rsid w:val="331673DC"/>
    <w:rsid w:val="331F4399"/>
    <w:rsid w:val="331FB0A1"/>
    <w:rsid w:val="33392EC1"/>
    <w:rsid w:val="333DE7B5"/>
    <w:rsid w:val="333E1D4A"/>
    <w:rsid w:val="333E4317"/>
    <w:rsid w:val="33407744"/>
    <w:rsid w:val="3340CD01"/>
    <w:rsid w:val="3348DE29"/>
    <w:rsid w:val="3349C2FF"/>
    <w:rsid w:val="334B985A"/>
    <w:rsid w:val="334CA164"/>
    <w:rsid w:val="33527864"/>
    <w:rsid w:val="3352CF4C"/>
    <w:rsid w:val="3356FE30"/>
    <w:rsid w:val="33584E92"/>
    <w:rsid w:val="335F2F65"/>
    <w:rsid w:val="335FD6C2"/>
    <w:rsid w:val="33615E4E"/>
    <w:rsid w:val="3361E509"/>
    <w:rsid w:val="33643042"/>
    <w:rsid w:val="3364F06D"/>
    <w:rsid w:val="33672A23"/>
    <w:rsid w:val="33750C7C"/>
    <w:rsid w:val="3376662B"/>
    <w:rsid w:val="3378317C"/>
    <w:rsid w:val="338425FD"/>
    <w:rsid w:val="338FD53A"/>
    <w:rsid w:val="3395CC13"/>
    <w:rsid w:val="339B7052"/>
    <w:rsid w:val="339CC2CC"/>
    <w:rsid w:val="33A2860E"/>
    <w:rsid w:val="33A6AFD4"/>
    <w:rsid w:val="33A92C9F"/>
    <w:rsid w:val="33ADBA0C"/>
    <w:rsid w:val="33AECFD6"/>
    <w:rsid w:val="33B82CD2"/>
    <w:rsid w:val="33B920B0"/>
    <w:rsid w:val="33C745F7"/>
    <w:rsid w:val="33C7820B"/>
    <w:rsid w:val="33D0D0A3"/>
    <w:rsid w:val="33D9335A"/>
    <w:rsid w:val="33DC2B3C"/>
    <w:rsid w:val="33DD4573"/>
    <w:rsid w:val="33DF5033"/>
    <w:rsid w:val="33E13709"/>
    <w:rsid w:val="33E5C513"/>
    <w:rsid w:val="33E8C6AA"/>
    <w:rsid w:val="33EB5DEC"/>
    <w:rsid w:val="33EFAEAB"/>
    <w:rsid w:val="33F0C7C3"/>
    <w:rsid w:val="33F1EAA4"/>
    <w:rsid w:val="33F5C3C1"/>
    <w:rsid w:val="33F88D71"/>
    <w:rsid w:val="33FA1260"/>
    <w:rsid w:val="33FED1AA"/>
    <w:rsid w:val="34095FED"/>
    <w:rsid w:val="34152553"/>
    <w:rsid w:val="341F3CDC"/>
    <w:rsid w:val="342611AE"/>
    <w:rsid w:val="3427302B"/>
    <w:rsid w:val="34435A36"/>
    <w:rsid w:val="3443C755"/>
    <w:rsid w:val="344958A2"/>
    <w:rsid w:val="344BC3AD"/>
    <w:rsid w:val="345276D5"/>
    <w:rsid w:val="345C9515"/>
    <w:rsid w:val="34670354"/>
    <w:rsid w:val="346873DA"/>
    <w:rsid w:val="346927A4"/>
    <w:rsid w:val="3469D3C6"/>
    <w:rsid w:val="346E5329"/>
    <w:rsid w:val="347762E7"/>
    <w:rsid w:val="347DF84C"/>
    <w:rsid w:val="347F106C"/>
    <w:rsid w:val="34803AA0"/>
    <w:rsid w:val="3480804A"/>
    <w:rsid w:val="348A2117"/>
    <w:rsid w:val="348D8393"/>
    <w:rsid w:val="3491D98F"/>
    <w:rsid w:val="3494C8C0"/>
    <w:rsid w:val="34953262"/>
    <w:rsid w:val="3497DBA3"/>
    <w:rsid w:val="349EE149"/>
    <w:rsid w:val="34A3B2C8"/>
    <w:rsid w:val="34A58C27"/>
    <w:rsid w:val="34B07AB9"/>
    <w:rsid w:val="34B407D9"/>
    <w:rsid w:val="34B5283B"/>
    <w:rsid w:val="34B95AE7"/>
    <w:rsid w:val="34BB577A"/>
    <w:rsid w:val="34BB6821"/>
    <w:rsid w:val="34BEDA5D"/>
    <w:rsid w:val="34C75718"/>
    <w:rsid w:val="34CF665C"/>
    <w:rsid w:val="34D2C4F6"/>
    <w:rsid w:val="34D79DFA"/>
    <w:rsid w:val="34D7D3A8"/>
    <w:rsid w:val="34D99425"/>
    <w:rsid w:val="34DC4155"/>
    <w:rsid w:val="34E11B85"/>
    <w:rsid w:val="34E66559"/>
    <w:rsid w:val="34E669F1"/>
    <w:rsid w:val="34ECFAC8"/>
    <w:rsid w:val="34EDB18C"/>
    <w:rsid w:val="34F25A40"/>
    <w:rsid w:val="34F3200E"/>
    <w:rsid w:val="34F5DA49"/>
    <w:rsid w:val="3500E7A7"/>
    <w:rsid w:val="3502AAE6"/>
    <w:rsid w:val="3505B723"/>
    <w:rsid w:val="35092AFC"/>
    <w:rsid w:val="350A8288"/>
    <w:rsid w:val="350AFB37"/>
    <w:rsid w:val="350D7610"/>
    <w:rsid w:val="351268A5"/>
    <w:rsid w:val="3513B38F"/>
    <w:rsid w:val="351C0341"/>
    <w:rsid w:val="351D8A0E"/>
    <w:rsid w:val="352418A2"/>
    <w:rsid w:val="3527E3E4"/>
    <w:rsid w:val="35281342"/>
    <w:rsid w:val="3529CD9B"/>
    <w:rsid w:val="3530A251"/>
    <w:rsid w:val="3535ECF6"/>
    <w:rsid w:val="35400B16"/>
    <w:rsid w:val="354039D8"/>
    <w:rsid w:val="354482DB"/>
    <w:rsid w:val="3545BB81"/>
    <w:rsid w:val="354D14A3"/>
    <w:rsid w:val="35532FF0"/>
    <w:rsid w:val="35568CF3"/>
    <w:rsid w:val="355CB11F"/>
    <w:rsid w:val="355E5516"/>
    <w:rsid w:val="35616DC0"/>
    <w:rsid w:val="356209A5"/>
    <w:rsid w:val="35622523"/>
    <w:rsid w:val="35642485"/>
    <w:rsid w:val="3564691E"/>
    <w:rsid w:val="356AF8FC"/>
    <w:rsid w:val="356DA2E1"/>
    <w:rsid w:val="35827337"/>
    <w:rsid w:val="3584B261"/>
    <w:rsid w:val="3587717B"/>
    <w:rsid w:val="358ABCDC"/>
    <w:rsid w:val="358C1EEE"/>
    <w:rsid w:val="358E7A3E"/>
    <w:rsid w:val="3590FA0D"/>
    <w:rsid w:val="359444E1"/>
    <w:rsid w:val="35997200"/>
    <w:rsid w:val="359EBA72"/>
    <w:rsid w:val="35A39E74"/>
    <w:rsid w:val="35A55611"/>
    <w:rsid w:val="35A75775"/>
    <w:rsid w:val="35A96F81"/>
    <w:rsid w:val="35AF6428"/>
    <w:rsid w:val="35B0B85E"/>
    <w:rsid w:val="35B12B46"/>
    <w:rsid w:val="35B30B9D"/>
    <w:rsid w:val="35B3656D"/>
    <w:rsid w:val="35B3BDD2"/>
    <w:rsid w:val="35B5B4A2"/>
    <w:rsid w:val="35B7D99A"/>
    <w:rsid w:val="35B84550"/>
    <w:rsid w:val="35C1B4A1"/>
    <w:rsid w:val="35C31D60"/>
    <w:rsid w:val="35C5EE20"/>
    <w:rsid w:val="35C67A22"/>
    <w:rsid w:val="35CC319A"/>
    <w:rsid w:val="35CEBC2A"/>
    <w:rsid w:val="35D72441"/>
    <w:rsid w:val="35DA76EE"/>
    <w:rsid w:val="35DDA1BC"/>
    <w:rsid w:val="35E1BF44"/>
    <w:rsid w:val="35E3D70D"/>
    <w:rsid w:val="35E81D89"/>
    <w:rsid w:val="35EC00FE"/>
    <w:rsid w:val="35EC2879"/>
    <w:rsid w:val="35EED624"/>
    <w:rsid w:val="35F18A3B"/>
    <w:rsid w:val="35F2E655"/>
    <w:rsid w:val="35F6E7DB"/>
    <w:rsid w:val="35F6FC46"/>
    <w:rsid w:val="35FE786A"/>
    <w:rsid w:val="3604F805"/>
    <w:rsid w:val="3608F177"/>
    <w:rsid w:val="3612F0BD"/>
    <w:rsid w:val="36133348"/>
    <w:rsid w:val="36156206"/>
    <w:rsid w:val="361840CA"/>
    <w:rsid w:val="361E026B"/>
    <w:rsid w:val="361F48EB"/>
    <w:rsid w:val="361F7BBC"/>
    <w:rsid w:val="3621748E"/>
    <w:rsid w:val="362763F6"/>
    <w:rsid w:val="363BED3A"/>
    <w:rsid w:val="363C9EFA"/>
    <w:rsid w:val="36417AA3"/>
    <w:rsid w:val="3641C9B2"/>
    <w:rsid w:val="36457FA0"/>
    <w:rsid w:val="3646C879"/>
    <w:rsid w:val="3647C84F"/>
    <w:rsid w:val="3659A24D"/>
    <w:rsid w:val="365BA0EC"/>
    <w:rsid w:val="365C485B"/>
    <w:rsid w:val="365C4891"/>
    <w:rsid w:val="365E2455"/>
    <w:rsid w:val="36611930"/>
    <w:rsid w:val="36671DF4"/>
    <w:rsid w:val="36685618"/>
    <w:rsid w:val="36797814"/>
    <w:rsid w:val="367B5951"/>
    <w:rsid w:val="367F2215"/>
    <w:rsid w:val="3683819C"/>
    <w:rsid w:val="368CD69A"/>
    <w:rsid w:val="36959A29"/>
    <w:rsid w:val="36A02073"/>
    <w:rsid w:val="36A2059F"/>
    <w:rsid w:val="36A3B4FE"/>
    <w:rsid w:val="36A67A7C"/>
    <w:rsid w:val="36A6E723"/>
    <w:rsid w:val="36AAC42A"/>
    <w:rsid w:val="36AF2B88"/>
    <w:rsid w:val="36B341B0"/>
    <w:rsid w:val="36C3B445"/>
    <w:rsid w:val="36C8CEC3"/>
    <w:rsid w:val="36C96FFA"/>
    <w:rsid w:val="36CB1A3D"/>
    <w:rsid w:val="36D0E367"/>
    <w:rsid w:val="36D3EC6A"/>
    <w:rsid w:val="36D55C9C"/>
    <w:rsid w:val="36D773BB"/>
    <w:rsid w:val="36DBA359"/>
    <w:rsid w:val="36E448F8"/>
    <w:rsid w:val="36E9D68E"/>
    <w:rsid w:val="36EAACCD"/>
    <w:rsid w:val="36F225A8"/>
    <w:rsid w:val="36F2A6C1"/>
    <w:rsid w:val="36F682CE"/>
    <w:rsid w:val="370231AF"/>
    <w:rsid w:val="370554B3"/>
    <w:rsid w:val="3705D0FA"/>
    <w:rsid w:val="370A1889"/>
    <w:rsid w:val="3712E040"/>
    <w:rsid w:val="371306F5"/>
    <w:rsid w:val="3714BFC5"/>
    <w:rsid w:val="371C1A2D"/>
    <w:rsid w:val="3721FF4F"/>
    <w:rsid w:val="37234888"/>
    <w:rsid w:val="37245C14"/>
    <w:rsid w:val="37277B5F"/>
    <w:rsid w:val="37371DE3"/>
    <w:rsid w:val="373A4302"/>
    <w:rsid w:val="373C24BF"/>
    <w:rsid w:val="373C5429"/>
    <w:rsid w:val="374323DB"/>
    <w:rsid w:val="374D91D9"/>
    <w:rsid w:val="37524D50"/>
    <w:rsid w:val="37551D5E"/>
    <w:rsid w:val="3757C84D"/>
    <w:rsid w:val="375BE3C2"/>
    <w:rsid w:val="375E507E"/>
    <w:rsid w:val="375E5E99"/>
    <w:rsid w:val="376065C5"/>
    <w:rsid w:val="37622BEC"/>
    <w:rsid w:val="37650004"/>
    <w:rsid w:val="376881C4"/>
    <w:rsid w:val="3768F4E9"/>
    <w:rsid w:val="37708B73"/>
    <w:rsid w:val="3778E012"/>
    <w:rsid w:val="377B1BFD"/>
    <w:rsid w:val="3781834D"/>
    <w:rsid w:val="37873BFB"/>
    <w:rsid w:val="379FEA49"/>
    <w:rsid w:val="37A4642E"/>
    <w:rsid w:val="37A889A0"/>
    <w:rsid w:val="37AAA9D3"/>
    <w:rsid w:val="37AD9A0A"/>
    <w:rsid w:val="37B0A105"/>
    <w:rsid w:val="37B9DDA9"/>
    <w:rsid w:val="37BDD8DA"/>
    <w:rsid w:val="37C1DA5C"/>
    <w:rsid w:val="37C60E9B"/>
    <w:rsid w:val="37D4631B"/>
    <w:rsid w:val="37D93488"/>
    <w:rsid w:val="37DD6E04"/>
    <w:rsid w:val="37E0C1A3"/>
    <w:rsid w:val="37E4FE9D"/>
    <w:rsid w:val="37E89B01"/>
    <w:rsid w:val="37E8FF8F"/>
    <w:rsid w:val="37F39168"/>
    <w:rsid w:val="37F962E4"/>
    <w:rsid w:val="37FA4AE2"/>
    <w:rsid w:val="37FAC493"/>
    <w:rsid w:val="37FE2727"/>
    <w:rsid w:val="37FFF208"/>
    <w:rsid w:val="380015EA"/>
    <w:rsid w:val="38020FB8"/>
    <w:rsid w:val="3806D480"/>
    <w:rsid w:val="380A4B0D"/>
    <w:rsid w:val="3816B58F"/>
    <w:rsid w:val="38202DA2"/>
    <w:rsid w:val="3820A5E3"/>
    <w:rsid w:val="3823023B"/>
    <w:rsid w:val="382654EF"/>
    <w:rsid w:val="38269332"/>
    <w:rsid w:val="3827D4E5"/>
    <w:rsid w:val="3827DB23"/>
    <w:rsid w:val="382E274D"/>
    <w:rsid w:val="38328980"/>
    <w:rsid w:val="383F658B"/>
    <w:rsid w:val="3841053A"/>
    <w:rsid w:val="384173B0"/>
    <w:rsid w:val="384656C2"/>
    <w:rsid w:val="3848C625"/>
    <w:rsid w:val="3849585F"/>
    <w:rsid w:val="3849DFDF"/>
    <w:rsid w:val="384A3DF2"/>
    <w:rsid w:val="384CF0A4"/>
    <w:rsid w:val="384D83E6"/>
    <w:rsid w:val="3851A177"/>
    <w:rsid w:val="3851D4D8"/>
    <w:rsid w:val="38535987"/>
    <w:rsid w:val="38538B74"/>
    <w:rsid w:val="38618AC5"/>
    <w:rsid w:val="3863126D"/>
    <w:rsid w:val="38714B81"/>
    <w:rsid w:val="38737B43"/>
    <w:rsid w:val="387400B9"/>
    <w:rsid w:val="3879BE1D"/>
    <w:rsid w:val="387B6DA6"/>
    <w:rsid w:val="387E4160"/>
    <w:rsid w:val="388055FA"/>
    <w:rsid w:val="38808E81"/>
    <w:rsid w:val="3884214B"/>
    <w:rsid w:val="38846A71"/>
    <w:rsid w:val="38878FE7"/>
    <w:rsid w:val="388A4F58"/>
    <w:rsid w:val="388B0AE4"/>
    <w:rsid w:val="38913571"/>
    <w:rsid w:val="38922023"/>
    <w:rsid w:val="389AB71A"/>
    <w:rsid w:val="389DB1DE"/>
    <w:rsid w:val="38A184E7"/>
    <w:rsid w:val="38A46BAD"/>
    <w:rsid w:val="38AAD2B5"/>
    <w:rsid w:val="38AC6CC4"/>
    <w:rsid w:val="38B9C1DC"/>
    <w:rsid w:val="38BB568D"/>
    <w:rsid w:val="38BC76DF"/>
    <w:rsid w:val="38C9190A"/>
    <w:rsid w:val="38D1F515"/>
    <w:rsid w:val="38D76230"/>
    <w:rsid w:val="38DBF7EA"/>
    <w:rsid w:val="38DC3633"/>
    <w:rsid w:val="38E18D61"/>
    <w:rsid w:val="38E74EEB"/>
    <w:rsid w:val="38F3DA17"/>
    <w:rsid w:val="39007E56"/>
    <w:rsid w:val="3904826F"/>
    <w:rsid w:val="390784E8"/>
    <w:rsid w:val="3907FB8F"/>
    <w:rsid w:val="3908ADBF"/>
    <w:rsid w:val="390D92A7"/>
    <w:rsid w:val="390EC468"/>
    <w:rsid w:val="390F779B"/>
    <w:rsid w:val="39128A4E"/>
    <w:rsid w:val="39192AC3"/>
    <w:rsid w:val="3919892B"/>
    <w:rsid w:val="392018D6"/>
    <w:rsid w:val="39208E5E"/>
    <w:rsid w:val="39224D0F"/>
    <w:rsid w:val="3925A33E"/>
    <w:rsid w:val="3936394F"/>
    <w:rsid w:val="393A9AEE"/>
    <w:rsid w:val="393DD9A5"/>
    <w:rsid w:val="39473A33"/>
    <w:rsid w:val="394A1B87"/>
    <w:rsid w:val="3952C03B"/>
    <w:rsid w:val="39572D54"/>
    <w:rsid w:val="395CADED"/>
    <w:rsid w:val="395EF55C"/>
    <w:rsid w:val="3963935A"/>
    <w:rsid w:val="3969BFE6"/>
    <w:rsid w:val="396B99E1"/>
    <w:rsid w:val="396C576D"/>
    <w:rsid w:val="396C81C9"/>
    <w:rsid w:val="396DB662"/>
    <w:rsid w:val="396F1EF3"/>
    <w:rsid w:val="397201A0"/>
    <w:rsid w:val="3975EF4B"/>
    <w:rsid w:val="39798579"/>
    <w:rsid w:val="397C8934"/>
    <w:rsid w:val="398C5FCD"/>
    <w:rsid w:val="399273CB"/>
    <w:rsid w:val="3996BA49"/>
    <w:rsid w:val="3999125D"/>
    <w:rsid w:val="39AB10DF"/>
    <w:rsid w:val="39AF54B2"/>
    <w:rsid w:val="39AFA0D7"/>
    <w:rsid w:val="39B4061F"/>
    <w:rsid w:val="39B48194"/>
    <w:rsid w:val="39B5A774"/>
    <w:rsid w:val="39B5AA80"/>
    <w:rsid w:val="39B90DC3"/>
    <w:rsid w:val="39BAE50C"/>
    <w:rsid w:val="39BAFD23"/>
    <w:rsid w:val="39C4742D"/>
    <w:rsid w:val="39D13146"/>
    <w:rsid w:val="39D15AE4"/>
    <w:rsid w:val="39DB4DAD"/>
    <w:rsid w:val="39DC48C7"/>
    <w:rsid w:val="39E75FB8"/>
    <w:rsid w:val="39EA1DA9"/>
    <w:rsid w:val="39EF689A"/>
    <w:rsid w:val="39F4B869"/>
    <w:rsid w:val="39F7A0D9"/>
    <w:rsid w:val="39FC5CE8"/>
    <w:rsid w:val="39FC752C"/>
    <w:rsid w:val="39FE1E6F"/>
    <w:rsid w:val="39FF16BE"/>
    <w:rsid w:val="3A031DD4"/>
    <w:rsid w:val="3A06169A"/>
    <w:rsid w:val="3A068EA9"/>
    <w:rsid w:val="3A0F8DC9"/>
    <w:rsid w:val="3A164953"/>
    <w:rsid w:val="3A164C63"/>
    <w:rsid w:val="3A1E05AC"/>
    <w:rsid w:val="3A2196D7"/>
    <w:rsid w:val="3A264D3E"/>
    <w:rsid w:val="3A269867"/>
    <w:rsid w:val="3A2859F6"/>
    <w:rsid w:val="3A308A44"/>
    <w:rsid w:val="3A35873F"/>
    <w:rsid w:val="3A38B98E"/>
    <w:rsid w:val="3A3B8DF0"/>
    <w:rsid w:val="3A3F2F45"/>
    <w:rsid w:val="3A45F8E3"/>
    <w:rsid w:val="3A4A6348"/>
    <w:rsid w:val="3A4E0756"/>
    <w:rsid w:val="3A556FCF"/>
    <w:rsid w:val="3A59D2BE"/>
    <w:rsid w:val="3A601A00"/>
    <w:rsid w:val="3A693876"/>
    <w:rsid w:val="3A6E4223"/>
    <w:rsid w:val="3A71FB74"/>
    <w:rsid w:val="3A72DB9B"/>
    <w:rsid w:val="3A7DB2B9"/>
    <w:rsid w:val="3A7E0B49"/>
    <w:rsid w:val="3A7E767D"/>
    <w:rsid w:val="3A80E8BC"/>
    <w:rsid w:val="3A81F4A2"/>
    <w:rsid w:val="3A8206EF"/>
    <w:rsid w:val="3A8C2B3C"/>
    <w:rsid w:val="3A9099CF"/>
    <w:rsid w:val="3A98E899"/>
    <w:rsid w:val="3A9E8E0B"/>
    <w:rsid w:val="3AA09D2A"/>
    <w:rsid w:val="3AA223D7"/>
    <w:rsid w:val="3AA6FA90"/>
    <w:rsid w:val="3AB0E019"/>
    <w:rsid w:val="3AB24B08"/>
    <w:rsid w:val="3AB50311"/>
    <w:rsid w:val="3AB5544D"/>
    <w:rsid w:val="3AB86377"/>
    <w:rsid w:val="3ABCD94D"/>
    <w:rsid w:val="3ABE68F5"/>
    <w:rsid w:val="3ABF4DF4"/>
    <w:rsid w:val="3AC4687A"/>
    <w:rsid w:val="3AC568C9"/>
    <w:rsid w:val="3ACA6D69"/>
    <w:rsid w:val="3AD0A94E"/>
    <w:rsid w:val="3AD0FE2D"/>
    <w:rsid w:val="3ADB24CA"/>
    <w:rsid w:val="3ADC803D"/>
    <w:rsid w:val="3ADD9D60"/>
    <w:rsid w:val="3AE36A2A"/>
    <w:rsid w:val="3AE7CB66"/>
    <w:rsid w:val="3AF34F35"/>
    <w:rsid w:val="3AF689D7"/>
    <w:rsid w:val="3AF81B41"/>
    <w:rsid w:val="3AFC33FA"/>
    <w:rsid w:val="3B0D54B6"/>
    <w:rsid w:val="3B0E0241"/>
    <w:rsid w:val="3B144B5E"/>
    <w:rsid w:val="3B17FA26"/>
    <w:rsid w:val="3B1DB542"/>
    <w:rsid w:val="3B206CB4"/>
    <w:rsid w:val="3B22A4B6"/>
    <w:rsid w:val="3B286583"/>
    <w:rsid w:val="3B29AEA8"/>
    <w:rsid w:val="3B2BDFFD"/>
    <w:rsid w:val="3B32EEAF"/>
    <w:rsid w:val="3B3AE558"/>
    <w:rsid w:val="3B3D0D98"/>
    <w:rsid w:val="3B3DA037"/>
    <w:rsid w:val="3B3F61F4"/>
    <w:rsid w:val="3B40E489"/>
    <w:rsid w:val="3B42E58F"/>
    <w:rsid w:val="3B451F2E"/>
    <w:rsid w:val="3B458EE2"/>
    <w:rsid w:val="3B469C10"/>
    <w:rsid w:val="3B47F03F"/>
    <w:rsid w:val="3B4B9565"/>
    <w:rsid w:val="3B4CA1A8"/>
    <w:rsid w:val="3B4ECBC5"/>
    <w:rsid w:val="3B51E053"/>
    <w:rsid w:val="3B58E481"/>
    <w:rsid w:val="3B700E4E"/>
    <w:rsid w:val="3B719DAE"/>
    <w:rsid w:val="3B71EA1E"/>
    <w:rsid w:val="3B72A01D"/>
    <w:rsid w:val="3B73F674"/>
    <w:rsid w:val="3B74BC0A"/>
    <w:rsid w:val="3B753C3B"/>
    <w:rsid w:val="3B7714E4"/>
    <w:rsid w:val="3B7B110B"/>
    <w:rsid w:val="3B8330E7"/>
    <w:rsid w:val="3B872B2D"/>
    <w:rsid w:val="3B8BA334"/>
    <w:rsid w:val="3B8E06FF"/>
    <w:rsid w:val="3B90D1DD"/>
    <w:rsid w:val="3B92373E"/>
    <w:rsid w:val="3B928ABD"/>
    <w:rsid w:val="3B9606E3"/>
    <w:rsid w:val="3B97BDE1"/>
    <w:rsid w:val="3B98AFED"/>
    <w:rsid w:val="3B9D0183"/>
    <w:rsid w:val="3BA50406"/>
    <w:rsid w:val="3BA5D0C3"/>
    <w:rsid w:val="3BAAD590"/>
    <w:rsid w:val="3BABE133"/>
    <w:rsid w:val="3BBBBF9A"/>
    <w:rsid w:val="3BC3C948"/>
    <w:rsid w:val="3BC3CEEC"/>
    <w:rsid w:val="3BC3E201"/>
    <w:rsid w:val="3BC63EF9"/>
    <w:rsid w:val="3BC6A97D"/>
    <w:rsid w:val="3BCA39A9"/>
    <w:rsid w:val="3BCA8B04"/>
    <w:rsid w:val="3BCD31B4"/>
    <w:rsid w:val="3BCF17B5"/>
    <w:rsid w:val="3BCFC7E3"/>
    <w:rsid w:val="3BD174DF"/>
    <w:rsid w:val="3BD1A22C"/>
    <w:rsid w:val="3BD1AEC6"/>
    <w:rsid w:val="3BD30A68"/>
    <w:rsid w:val="3BD64F09"/>
    <w:rsid w:val="3BDBE1C6"/>
    <w:rsid w:val="3BE00F5F"/>
    <w:rsid w:val="3BE05398"/>
    <w:rsid w:val="3BE31A26"/>
    <w:rsid w:val="3BE58BEE"/>
    <w:rsid w:val="3BEB7507"/>
    <w:rsid w:val="3BEC0A30"/>
    <w:rsid w:val="3BF4AAFE"/>
    <w:rsid w:val="3BFA5F22"/>
    <w:rsid w:val="3C02CB7A"/>
    <w:rsid w:val="3C076B29"/>
    <w:rsid w:val="3C0FDE32"/>
    <w:rsid w:val="3C11C9D7"/>
    <w:rsid w:val="3C1379B9"/>
    <w:rsid w:val="3C13DC08"/>
    <w:rsid w:val="3C1B0A46"/>
    <w:rsid w:val="3C238B86"/>
    <w:rsid w:val="3C25696B"/>
    <w:rsid w:val="3C28007A"/>
    <w:rsid w:val="3C2D3288"/>
    <w:rsid w:val="3C346564"/>
    <w:rsid w:val="3C3572A6"/>
    <w:rsid w:val="3C369CB5"/>
    <w:rsid w:val="3C39B949"/>
    <w:rsid w:val="3C40609B"/>
    <w:rsid w:val="3C40D4F1"/>
    <w:rsid w:val="3C45D71B"/>
    <w:rsid w:val="3C48A558"/>
    <w:rsid w:val="3C4AC79A"/>
    <w:rsid w:val="3C4CD8FF"/>
    <w:rsid w:val="3C507A28"/>
    <w:rsid w:val="3C5F3A6A"/>
    <w:rsid w:val="3C62CA13"/>
    <w:rsid w:val="3C642B7B"/>
    <w:rsid w:val="3C68EEDB"/>
    <w:rsid w:val="3C6A9975"/>
    <w:rsid w:val="3C6DAA87"/>
    <w:rsid w:val="3C6E8535"/>
    <w:rsid w:val="3C6F22EA"/>
    <w:rsid w:val="3C70F913"/>
    <w:rsid w:val="3C73076F"/>
    <w:rsid w:val="3C730812"/>
    <w:rsid w:val="3C741FA4"/>
    <w:rsid w:val="3C77DA8E"/>
    <w:rsid w:val="3C7F6BDA"/>
    <w:rsid w:val="3C8EEA9C"/>
    <w:rsid w:val="3C8FB5C5"/>
    <w:rsid w:val="3C96B53D"/>
    <w:rsid w:val="3CA42D67"/>
    <w:rsid w:val="3CAF4B3A"/>
    <w:rsid w:val="3CB19BE0"/>
    <w:rsid w:val="3CB29C0A"/>
    <w:rsid w:val="3CB3F1DE"/>
    <w:rsid w:val="3CB577CF"/>
    <w:rsid w:val="3CB85381"/>
    <w:rsid w:val="3CBBF2DD"/>
    <w:rsid w:val="3CBBF6D6"/>
    <w:rsid w:val="3CBDB5A8"/>
    <w:rsid w:val="3CD262A2"/>
    <w:rsid w:val="3CD3870D"/>
    <w:rsid w:val="3CD67914"/>
    <w:rsid w:val="3CDDF255"/>
    <w:rsid w:val="3CE0D2D3"/>
    <w:rsid w:val="3CE16108"/>
    <w:rsid w:val="3CE25261"/>
    <w:rsid w:val="3CE87ADB"/>
    <w:rsid w:val="3CF03AE9"/>
    <w:rsid w:val="3CF603DC"/>
    <w:rsid w:val="3CFBC820"/>
    <w:rsid w:val="3CFE3516"/>
    <w:rsid w:val="3D01F6ED"/>
    <w:rsid w:val="3D0AE5B3"/>
    <w:rsid w:val="3D0B9BBA"/>
    <w:rsid w:val="3D0BFAA9"/>
    <w:rsid w:val="3D0E8424"/>
    <w:rsid w:val="3D108CB5"/>
    <w:rsid w:val="3D138D32"/>
    <w:rsid w:val="3D14FD02"/>
    <w:rsid w:val="3D1A1FCE"/>
    <w:rsid w:val="3D1EB4C8"/>
    <w:rsid w:val="3D29A304"/>
    <w:rsid w:val="3D3066E8"/>
    <w:rsid w:val="3D33D2A7"/>
    <w:rsid w:val="3D3770F9"/>
    <w:rsid w:val="3D3A7735"/>
    <w:rsid w:val="3D3A8FB4"/>
    <w:rsid w:val="3D3B7144"/>
    <w:rsid w:val="3D42F578"/>
    <w:rsid w:val="3D4300D9"/>
    <w:rsid w:val="3D430717"/>
    <w:rsid w:val="3D4399A2"/>
    <w:rsid w:val="3D449E47"/>
    <w:rsid w:val="3D47C1C7"/>
    <w:rsid w:val="3D49309D"/>
    <w:rsid w:val="3D4B592B"/>
    <w:rsid w:val="3D4BCB8A"/>
    <w:rsid w:val="3D4E1004"/>
    <w:rsid w:val="3D4EE650"/>
    <w:rsid w:val="3D50E45E"/>
    <w:rsid w:val="3D55CD42"/>
    <w:rsid w:val="3D56CCF8"/>
    <w:rsid w:val="3D57AFD4"/>
    <w:rsid w:val="3D593989"/>
    <w:rsid w:val="3D602967"/>
    <w:rsid w:val="3D618F4A"/>
    <w:rsid w:val="3D672558"/>
    <w:rsid w:val="3D6781EF"/>
    <w:rsid w:val="3D68FFB5"/>
    <w:rsid w:val="3D696527"/>
    <w:rsid w:val="3D6CF9A1"/>
    <w:rsid w:val="3D6D8527"/>
    <w:rsid w:val="3D724B47"/>
    <w:rsid w:val="3D73CFEF"/>
    <w:rsid w:val="3D74474E"/>
    <w:rsid w:val="3D7B7D0C"/>
    <w:rsid w:val="3D843393"/>
    <w:rsid w:val="3D864246"/>
    <w:rsid w:val="3D8842CA"/>
    <w:rsid w:val="3D8B4B60"/>
    <w:rsid w:val="3D8C2E18"/>
    <w:rsid w:val="3D92E4E2"/>
    <w:rsid w:val="3D935BF8"/>
    <w:rsid w:val="3D93B0BB"/>
    <w:rsid w:val="3D9637E6"/>
    <w:rsid w:val="3D99651C"/>
    <w:rsid w:val="3D9CB3B3"/>
    <w:rsid w:val="3DA0404B"/>
    <w:rsid w:val="3DA2BE1F"/>
    <w:rsid w:val="3DA4E457"/>
    <w:rsid w:val="3DA77A67"/>
    <w:rsid w:val="3DACF687"/>
    <w:rsid w:val="3DAE1F5F"/>
    <w:rsid w:val="3DAE53EC"/>
    <w:rsid w:val="3DB05F14"/>
    <w:rsid w:val="3DBDA0E0"/>
    <w:rsid w:val="3DC0A5B2"/>
    <w:rsid w:val="3DC12090"/>
    <w:rsid w:val="3DC19591"/>
    <w:rsid w:val="3DC5A33C"/>
    <w:rsid w:val="3DC61F04"/>
    <w:rsid w:val="3DC8A568"/>
    <w:rsid w:val="3DD180B7"/>
    <w:rsid w:val="3DD1BACC"/>
    <w:rsid w:val="3DD7424A"/>
    <w:rsid w:val="3DDAB273"/>
    <w:rsid w:val="3DDB13C7"/>
    <w:rsid w:val="3DDC4DAA"/>
    <w:rsid w:val="3DDE4A8D"/>
    <w:rsid w:val="3DE080C5"/>
    <w:rsid w:val="3DF66ED0"/>
    <w:rsid w:val="3DF75AC5"/>
    <w:rsid w:val="3DF9DEE0"/>
    <w:rsid w:val="3DFBEA39"/>
    <w:rsid w:val="3DFFC596"/>
    <w:rsid w:val="3E06178A"/>
    <w:rsid w:val="3E074485"/>
    <w:rsid w:val="3E1342EB"/>
    <w:rsid w:val="3E155A59"/>
    <w:rsid w:val="3E2167B2"/>
    <w:rsid w:val="3E21B7D7"/>
    <w:rsid w:val="3E225DC3"/>
    <w:rsid w:val="3E2656B2"/>
    <w:rsid w:val="3E268904"/>
    <w:rsid w:val="3E27FA54"/>
    <w:rsid w:val="3E3794AC"/>
    <w:rsid w:val="3E402B34"/>
    <w:rsid w:val="3E449F0C"/>
    <w:rsid w:val="3E44BBCD"/>
    <w:rsid w:val="3E45EF42"/>
    <w:rsid w:val="3E473E43"/>
    <w:rsid w:val="3E47DA36"/>
    <w:rsid w:val="3E48C2D3"/>
    <w:rsid w:val="3E4923A5"/>
    <w:rsid w:val="3E50E4B7"/>
    <w:rsid w:val="3E56D5F3"/>
    <w:rsid w:val="3E577B4D"/>
    <w:rsid w:val="3E5E5F62"/>
    <w:rsid w:val="3E5F60E1"/>
    <w:rsid w:val="3E63CDBC"/>
    <w:rsid w:val="3E6DBCE3"/>
    <w:rsid w:val="3E6EF167"/>
    <w:rsid w:val="3E7020E1"/>
    <w:rsid w:val="3E7232F7"/>
    <w:rsid w:val="3E80ECCE"/>
    <w:rsid w:val="3E86D40A"/>
    <w:rsid w:val="3E94C4FF"/>
    <w:rsid w:val="3E99663F"/>
    <w:rsid w:val="3E9A8F13"/>
    <w:rsid w:val="3EA89900"/>
    <w:rsid w:val="3EAB8EF9"/>
    <w:rsid w:val="3EAE1ACA"/>
    <w:rsid w:val="3EB2E681"/>
    <w:rsid w:val="3EB54A39"/>
    <w:rsid w:val="3EB979AA"/>
    <w:rsid w:val="3EBF9F63"/>
    <w:rsid w:val="3EC3DC36"/>
    <w:rsid w:val="3EC63767"/>
    <w:rsid w:val="3EC74299"/>
    <w:rsid w:val="3EC7B199"/>
    <w:rsid w:val="3EC9CA5F"/>
    <w:rsid w:val="3EC9D07C"/>
    <w:rsid w:val="3ECB399C"/>
    <w:rsid w:val="3ECC1FB8"/>
    <w:rsid w:val="3ED287E1"/>
    <w:rsid w:val="3EE04C6F"/>
    <w:rsid w:val="3EE05A67"/>
    <w:rsid w:val="3EE1F1FA"/>
    <w:rsid w:val="3EE825FC"/>
    <w:rsid w:val="3EED04CF"/>
    <w:rsid w:val="3EED53D7"/>
    <w:rsid w:val="3EF10E78"/>
    <w:rsid w:val="3EF31F3B"/>
    <w:rsid w:val="3EF44941"/>
    <w:rsid w:val="3EF6FCA6"/>
    <w:rsid w:val="3EF8229A"/>
    <w:rsid w:val="3EFB83B3"/>
    <w:rsid w:val="3EFBA32C"/>
    <w:rsid w:val="3EFD106E"/>
    <w:rsid w:val="3EFDC491"/>
    <w:rsid w:val="3F003924"/>
    <w:rsid w:val="3F019877"/>
    <w:rsid w:val="3F03520B"/>
    <w:rsid w:val="3F0D255B"/>
    <w:rsid w:val="3F0F5B90"/>
    <w:rsid w:val="3F1AB7B7"/>
    <w:rsid w:val="3F1C6AD1"/>
    <w:rsid w:val="3F20ECCE"/>
    <w:rsid w:val="3F220B2E"/>
    <w:rsid w:val="3F271887"/>
    <w:rsid w:val="3F2F5D3B"/>
    <w:rsid w:val="3F31F5E3"/>
    <w:rsid w:val="3F3AA082"/>
    <w:rsid w:val="3F3DAAA1"/>
    <w:rsid w:val="3F414E03"/>
    <w:rsid w:val="3F417ED6"/>
    <w:rsid w:val="3F43B2D4"/>
    <w:rsid w:val="3F46C54B"/>
    <w:rsid w:val="3F4AAFC0"/>
    <w:rsid w:val="3F4C1391"/>
    <w:rsid w:val="3F5B40B8"/>
    <w:rsid w:val="3F5CAB2A"/>
    <w:rsid w:val="3F625FEF"/>
    <w:rsid w:val="3F641808"/>
    <w:rsid w:val="3F679516"/>
    <w:rsid w:val="3F703527"/>
    <w:rsid w:val="3F720A82"/>
    <w:rsid w:val="3F73EF10"/>
    <w:rsid w:val="3F7909C5"/>
    <w:rsid w:val="3F793CDE"/>
    <w:rsid w:val="3F81C98F"/>
    <w:rsid w:val="3F827062"/>
    <w:rsid w:val="3F840300"/>
    <w:rsid w:val="3F858718"/>
    <w:rsid w:val="3F88045D"/>
    <w:rsid w:val="3F881A90"/>
    <w:rsid w:val="3F8FFB80"/>
    <w:rsid w:val="3F9230B2"/>
    <w:rsid w:val="3F95098C"/>
    <w:rsid w:val="3F9B0519"/>
    <w:rsid w:val="3F9DDE8C"/>
    <w:rsid w:val="3FA0A3B4"/>
    <w:rsid w:val="3FA4ED8F"/>
    <w:rsid w:val="3FA5C2E5"/>
    <w:rsid w:val="3FA92DEF"/>
    <w:rsid w:val="3FAE9FA9"/>
    <w:rsid w:val="3FB1A9B8"/>
    <w:rsid w:val="3FB1D603"/>
    <w:rsid w:val="3FB89188"/>
    <w:rsid w:val="3FBA158E"/>
    <w:rsid w:val="3FBECA95"/>
    <w:rsid w:val="3FBEF4C6"/>
    <w:rsid w:val="3FC90452"/>
    <w:rsid w:val="3FCB6F37"/>
    <w:rsid w:val="3FCEA138"/>
    <w:rsid w:val="3FD34044"/>
    <w:rsid w:val="3FD47064"/>
    <w:rsid w:val="3FD75727"/>
    <w:rsid w:val="3FDA8397"/>
    <w:rsid w:val="3FDCB917"/>
    <w:rsid w:val="3FE0C5D9"/>
    <w:rsid w:val="3FE460AB"/>
    <w:rsid w:val="3FE53C77"/>
    <w:rsid w:val="3FE6D76D"/>
    <w:rsid w:val="3FE81A2D"/>
    <w:rsid w:val="3FEE1D38"/>
    <w:rsid w:val="3FF1409F"/>
    <w:rsid w:val="3FF9E0E9"/>
    <w:rsid w:val="3FFA20E1"/>
    <w:rsid w:val="3FFACFC1"/>
    <w:rsid w:val="3FFD122F"/>
    <w:rsid w:val="3FFDBB91"/>
    <w:rsid w:val="40007360"/>
    <w:rsid w:val="4003D2C9"/>
    <w:rsid w:val="400A8F3F"/>
    <w:rsid w:val="400B27CF"/>
    <w:rsid w:val="400CE35C"/>
    <w:rsid w:val="40160BEA"/>
    <w:rsid w:val="40198D8D"/>
    <w:rsid w:val="401E81AB"/>
    <w:rsid w:val="401F455A"/>
    <w:rsid w:val="4027E772"/>
    <w:rsid w:val="402C7E3D"/>
    <w:rsid w:val="403302E6"/>
    <w:rsid w:val="4034B6EF"/>
    <w:rsid w:val="40383853"/>
    <w:rsid w:val="403AC2FB"/>
    <w:rsid w:val="40431D8A"/>
    <w:rsid w:val="4046FC39"/>
    <w:rsid w:val="404D4D90"/>
    <w:rsid w:val="405370F3"/>
    <w:rsid w:val="40544DF8"/>
    <w:rsid w:val="405C4D14"/>
    <w:rsid w:val="40616AA7"/>
    <w:rsid w:val="40624EF6"/>
    <w:rsid w:val="406EFA3C"/>
    <w:rsid w:val="406F5BE2"/>
    <w:rsid w:val="407190BD"/>
    <w:rsid w:val="4077156E"/>
    <w:rsid w:val="407A66F4"/>
    <w:rsid w:val="407EBB02"/>
    <w:rsid w:val="4080C223"/>
    <w:rsid w:val="4086CE27"/>
    <w:rsid w:val="40894944"/>
    <w:rsid w:val="408B0B7E"/>
    <w:rsid w:val="408F41FA"/>
    <w:rsid w:val="409BB80D"/>
    <w:rsid w:val="40A0381D"/>
    <w:rsid w:val="40A04AD4"/>
    <w:rsid w:val="40A1ED35"/>
    <w:rsid w:val="40A27DC8"/>
    <w:rsid w:val="40A6F594"/>
    <w:rsid w:val="40A884B4"/>
    <w:rsid w:val="40A9043E"/>
    <w:rsid w:val="40ABE02A"/>
    <w:rsid w:val="40B1FE7F"/>
    <w:rsid w:val="40C364DF"/>
    <w:rsid w:val="40C36606"/>
    <w:rsid w:val="40C41457"/>
    <w:rsid w:val="40C78188"/>
    <w:rsid w:val="40D94A7C"/>
    <w:rsid w:val="40D98AD2"/>
    <w:rsid w:val="40E15A74"/>
    <w:rsid w:val="40E632E2"/>
    <w:rsid w:val="40E6873A"/>
    <w:rsid w:val="40E89C03"/>
    <w:rsid w:val="40E9A520"/>
    <w:rsid w:val="40EC1D4C"/>
    <w:rsid w:val="40F1DEF8"/>
    <w:rsid w:val="40F5AEA9"/>
    <w:rsid w:val="40F6ED94"/>
    <w:rsid w:val="40F74383"/>
    <w:rsid w:val="41004B41"/>
    <w:rsid w:val="4103A009"/>
    <w:rsid w:val="410F3768"/>
    <w:rsid w:val="4110DD2F"/>
    <w:rsid w:val="4118D77F"/>
    <w:rsid w:val="4118FADB"/>
    <w:rsid w:val="411D1506"/>
    <w:rsid w:val="411E555C"/>
    <w:rsid w:val="411F19B9"/>
    <w:rsid w:val="412BDAAF"/>
    <w:rsid w:val="4131DCCA"/>
    <w:rsid w:val="413A1F17"/>
    <w:rsid w:val="413E8F12"/>
    <w:rsid w:val="4148837F"/>
    <w:rsid w:val="414CD96F"/>
    <w:rsid w:val="4150919D"/>
    <w:rsid w:val="4152D74A"/>
    <w:rsid w:val="41550E43"/>
    <w:rsid w:val="415948E0"/>
    <w:rsid w:val="415CD21C"/>
    <w:rsid w:val="415D09BA"/>
    <w:rsid w:val="41618CDB"/>
    <w:rsid w:val="4164887F"/>
    <w:rsid w:val="4166C7DC"/>
    <w:rsid w:val="41686590"/>
    <w:rsid w:val="41696405"/>
    <w:rsid w:val="41698F6F"/>
    <w:rsid w:val="416C3375"/>
    <w:rsid w:val="416FBC7C"/>
    <w:rsid w:val="4170E479"/>
    <w:rsid w:val="41715888"/>
    <w:rsid w:val="4171A448"/>
    <w:rsid w:val="4172419B"/>
    <w:rsid w:val="41727E2F"/>
    <w:rsid w:val="418662F6"/>
    <w:rsid w:val="418C0629"/>
    <w:rsid w:val="419318C3"/>
    <w:rsid w:val="419351A9"/>
    <w:rsid w:val="41A866B1"/>
    <w:rsid w:val="41AD1B73"/>
    <w:rsid w:val="41B412E9"/>
    <w:rsid w:val="41BAA31C"/>
    <w:rsid w:val="41BD90E7"/>
    <w:rsid w:val="41C13DDB"/>
    <w:rsid w:val="41C1F4CA"/>
    <w:rsid w:val="41C46633"/>
    <w:rsid w:val="41C99DBC"/>
    <w:rsid w:val="41CA0EBD"/>
    <w:rsid w:val="41CD44FE"/>
    <w:rsid w:val="41D4A421"/>
    <w:rsid w:val="41DC7429"/>
    <w:rsid w:val="41DCE21F"/>
    <w:rsid w:val="41DD57C3"/>
    <w:rsid w:val="41DE9C80"/>
    <w:rsid w:val="41E3A8C8"/>
    <w:rsid w:val="41E46F7C"/>
    <w:rsid w:val="41E7F13F"/>
    <w:rsid w:val="41EFFE5C"/>
    <w:rsid w:val="41F09260"/>
    <w:rsid w:val="41F23CE3"/>
    <w:rsid w:val="41F6555F"/>
    <w:rsid w:val="41F98EEC"/>
    <w:rsid w:val="4208EFDF"/>
    <w:rsid w:val="420A713E"/>
    <w:rsid w:val="420C6095"/>
    <w:rsid w:val="420EED5E"/>
    <w:rsid w:val="42104B7E"/>
    <w:rsid w:val="4216B4AE"/>
    <w:rsid w:val="4216C9F5"/>
    <w:rsid w:val="4216E3D3"/>
    <w:rsid w:val="421CD4FE"/>
    <w:rsid w:val="42240869"/>
    <w:rsid w:val="42284993"/>
    <w:rsid w:val="4228BD90"/>
    <w:rsid w:val="4229511A"/>
    <w:rsid w:val="42309EC1"/>
    <w:rsid w:val="42365A5F"/>
    <w:rsid w:val="42375AA2"/>
    <w:rsid w:val="423A5E66"/>
    <w:rsid w:val="423BEF4B"/>
    <w:rsid w:val="423DF4C8"/>
    <w:rsid w:val="423E1010"/>
    <w:rsid w:val="424D12F0"/>
    <w:rsid w:val="4250B55C"/>
    <w:rsid w:val="42525C36"/>
    <w:rsid w:val="42539702"/>
    <w:rsid w:val="4259CB73"/>
    <w:rsid w:val="42615F78"/>
    <w:rsid w:val="426CD4F4"/>
    <w:rsid w:val="42729BE7"/>
    <w:rsid w:val="4272A4AE"/>
    <w:rsid w:val="42760F8B"/>
    <w:rsid w:val="427A0A9F"/>
    <w:rsid w:val="427E4094"/>
    <w:rsid w:val="428103B1"/>
    <w:rsid w:val="4282B77B"/>
    <w:rsid w:val="428379A7"/>
    <w:rsid w:val="4283B3F9"/>
    <w:rsid w:val="42866FB9"/>
    <w:rsid w:val="4289C2CB"/>
    <w:rsid w:val="428ADDC1"/>
    <w:rsid w:val="428D6818"/>
    <w:rsid w:val="4295CFF9"/>
    <w:rsid w:val="429BC753"/>
    <w:rsid w:val="429C3484"/>
    <w:rsid w:val="42A5166D"/>
    <w:rsid w:val="42A9B0F0"/>
    <w:rsid w:val="42ABCB8E"/>
    <w:rsid w:val="42AEA812"/>
    <w:rsid w:val="42B08077"/>
    <w:rsid w:val="42B1A4C4"/>
    <w:rsid w:val="42B1A5B7"/>
    <w:rsid w:val="42BB1100"/>
    <w:rsid w:val="42BE6A9C"/>
    <w:rsid w:val="42C51281"/>
    <w:rsid w:val="42C54BBF"/>
    <w:rsid w:val="42C57F78"/>
    <w:rsid w:val="42C8D33E"/>
    <w:rsid w:val="42CA92E3"/>
    <w:rsid w:val="42CCDE62"/>
    <w:rsid w:val="42CD4EAC"/>
    <w:rsid w:val="42D03122"/>
    <w:rsid w:val="42D6053F"/>
    <w:rsid w:val="42D76E98"/>
    <w:rsid w:val="42D913FC"/>
    <w:rsid w:val="42DEE5C9"/>
    <w:rsid w:val="42E6F2D0"/>
    <w:rsid w:val="42E7ED39"/>
    <w:rsid w:val="42EC8C33"/>
    <w:rsid w:val="42EEABA0"/>
    <w:rsid w:val="42F2D2C9"/>
    <w:rsid w:val="42F5BBE5"/>
    <w:rsid w:val="42FAA65C"/>
    <w:rsid w:val="42FDB207"/>
    <w:rsid w:val="42FF7B74"/>
    <w:rsid w:val="42FFD8FA"/>
    <w:rsid w:val="430616C8"/>
    <w:rsid w:val="4307D7CE"/>
    <w:rsid w:val="430E30ED"/>
    <w:rsid w:val="43132814"/>
    <w:rsid w:val="4319EF95"/>
    <w:rsid w:val="431E136D"/>
    <w:rsid w:val="4320DA62"/>
    <w:rsid w:val="432386D8"/>
    <w:rsid w:val="432840C7"/>
    <w:rsid w:val="432AEE02"/>
    <w:rsid w:val="432CEBC1"/>
    <w:rsid w:val="433BD50D"/>
    <w:rsid w:val="433CBADE"/>
    <w:rsid w:val="434C3A0A"/>
    <w:rsid w:val="43509209"/>
    <w:rsid w:val="43525F99"/>
    <w:rsid w:val="4352644A"/>
    <w:rsid w:val="4354F28A"/>
    <w:rsid w:val="43567AB4"/>
    <w:rsid w:val="4357E59C"/>
    <w:rsid w:val="435BB4A1"/>
    <w:rsid w:val="435CE277"/>
    <w:rsid w:val="435E0C17"/>
    <w:rsid w:val="435ECC90"/>
    <w:rsid w:val="43690796"/>
    <w:rsid w:val="436A8331"/>
    <w:rsid w:val="436B8D7C"/>
    <w:rsid w:val="436CDA0B"/>
    <w:rsid w:val="436E91E6"/>
    <w:rsid w:val="436FDCD7"/>
    <w:rsid w:val="43714372"/>
    <w:rsid w:val="43748BA3"/>
    <w:rsid w:val="437AFE0D"/>
    <w:rsid w:val="437B68C7"/>
    <w:rsid w:val="438020C1"/>
    <w:rsid w:val="43817DDE"/>
    <w:rsid w:val="438C9D32"/>
    <w:rsid w:val="439533B9"/>
    <w:rsid w:val="439B8712"/>
    <w:rsid w:val="439B9A7D"/>
    <w:rsid w:val="43A46FCB"/>
    <w:rsid w:val="43B011AA"/>
    <w:rsid w:val="43B27432"/>
    <w:rsid w:val="43B39363"/>
    <w:rsid w:val="43B5ADF1"/>
    <w:rsid w:val="43BBE92E"/>
    <w:rsid w:val="43BC9EEC"/>
    <w:rsid w:val="43C266B6"/>
    <w:rsid w:val="43C2C5D0"/>
    <w:rsid w:val="43C4FBBA"/>
    <w:rsid w:val="43CC971E"/>
    <w:rsid w:val="43D06D4C"/>
    <w:rsid w:val="43D79C88"/>
    <w:rsid w:val="43DE1C4D"/>
    <w:rsid w:val="43E0876B"/>
    <w:rsid w:val="43E5738B"/>
    <w:rsid w:val="43E5F4E0"/>
    <w:rsid w:val="43E880F3"/>
    <w:rsid w:val="43EC788A"/>
    <w:rsid w:val="43FF649B"/>
    <w:rsid w:val="43FF98A7"/>
    <w:rsid w:val="4402DF1C"/>
    <w:rsid w:val="4404A298"/>
    <w:rsid w:val="440CA6BC"/>
    <w:rsid w:val="44112107"/>
    <w:rsid w:val="441B0795"/>
    <w:rsid w:val="4423E1A4"/>
    <w:rsid w:val="44250313"/>
    <w:rsid w:val="44278697"/>
    <w:rsid w:val="4432344A"/>
    <w:rsid w:val="4434B479"/>
    <w:rsid w:val="443807BB"/>
    <w:rsid w:val="44384EE0"/>
    <w:rsid w:val="44385644"/>
    <w:rsid w:val="44391DAB"/>
    <w:rsid w:val="443BBB85"/>
    <w:rsid w:val="443E0718"/>
    <w:rsid w:val="443E11DC"/>
    <w:rsid w:val="4447919A"/>
    <w:rsid w:val="44482C3D"/>
    <w:rsid w:val="444FB3E1"/>
    <w:rsid w:val="4452A2AA"/>
    <w:rsid w:val="44555EB8"/>
    <w:rsid w:val="445AEC7A"/>
    <w:rsid w:val="445FB963"/>
    <w:rsid w:val="44615A5B"/>
    <w:rsid w:val="4468E706"/>
    <w:rsid w:val="4468FC3D"/>
    <w:rsid w:val="446A9F63"/>
    <w:rsid w:val="4470D803"/>
    <w:rsid w:val="44714FAF"/>
    <w:rsid w:val="4475DE30"/>
    <w:rsid w:val="447C42F3"/>
    <w:rsid w:val="44807F01"/>
    <w:rsid w:val="44809A6E"/>
    <w:rsid w:val="448E590B"/>
    <w:rsid w:val="44A1F55B"/>
    <w:rsid w:val="44A2DC10"/>
    <w:rsid w:val="44A715B0"/>
    <w:rsid w:val="44B1A940"/>
    <w:rsid w:val="44B2DA10"/>
    <w:rsid w:val="44B80457"/>
    <w:rsid w:val="44BBC761"/>
    <w:rsid w:val="44BBF8C0"/>
    <w:rsid w:val="44BEAC1B"/>
    <w:rsid w:val="44C21224"/>
    <w:rsid w:val="44C3FF2C"/>
    <w:rsid w:val="44C48065"/>
    <w:rsid w:val="44C7FBB4"/>
    <w:rsid w:val="44D23B0E"/>
    <w:rsid w:val="44D2E223"/>
    <w:rsid w:val="44D50F24"/>
    <w:rsid w:val="44D88DE2"/>
    <w:rsid w:val="44DAC79A"/>
    <w:rsid w:val="44E41FB0"/>
    <w:rsid w:val="44E60B3B"/>
    <w:rsid w:val="44E78332"/>
    <w:rsid w:val="44E7AAD4"/>
    <w:rsid w:val="44ED4581"/>
    <w:rsid w:val="44EEB489"/>
    <w:rsid w:val="44EF3152"/>
    <w:rsid w:val="44FB93B0"/>
    <w:rsid w:val="4502FA04"/>
    <w:rsid w:val="450A6247"/>
    <w:rsid w:val="450C150F"/>
    <w:rsid w:val="450E1011"/>
    <w:rsid w:val="450EB6A7"/>
    <w:rsid w:val="4515AEF8"/>
    <w:rsid w:val="45185319"/>
    <w:rsid w:val="4518B9DC"/>
    <w:rsid w:val="4518D23C"/>
    <w:rsid w:val="45240E6B"/>
    <w:rsid w:val="4525E19E"/>
    <w:rsid w:val="452760CB"/>
    <w:rsid w:val="452B40A4"/>
    <w:rsid w:val="453037E9"/>
    <w:rsid w:val="4530B04D"/>
    <w:rsid w:val="45334A89"/>
    <w:rsid w:val="453352CA"/>
    <w:rsid w:val="453B74A1"/>
    <w:rsid w:val="453D7A5B"/>
    <w:rsid w:val="45414434"/>
    <w:rsid w:val="4542B9F0"/>
    <w:rsid w:val="45597655"/>
    <w:rsid w:val="455D2C44"/>
    <w:rsid w:val="455E60F1"/>
    <w:rsid w:val="455E69F3"/>
    <w:rsid w:val="455EE7C4"/>
    <w:rsid w:val="45641571"/>
    <w:rsid w:val="456AE314"/>
    <w:rsid w:val="456AE344"/>
    <w:rsid w:val="456D6350"/>
    <w:rsid w:val="456D785C"/>
    <w:rsid w:val="45717261"/>
    <w:rsid w:val="45719687"/>
    <w:rsid w:val="45728D17"/>
    <w:rsid w:val="4575A57C"/>
    <w:rsid w:val="4579ECAE"/>
    <w:rsid w:val="457B275C"/>
    <w:rsid w:val="458268AA"/>
    <w:rsid w:val="4584DAC8"/>
    <w:rsid w:val="458B52CA"/>
    <w:rsid w:val="45A149CB"/>
    <w:rsid w:val="45A1F470"/>
    <w:rsid w:val="45A6E767"/>
    <w:rsid w:val="45AAD70B"/>
    <w:rsid w:val="45B54B22"/>
    <w:rsid w:val="45C40CC5"/>
    <w:rsid w:val="45D4F554"/>
    <w:rsid w:val="45DE23F1"/>
    <w:rsid w:val="45E77F9F"/>
    <w:rsid w:val="45F22479"/>
    <w:rsid w:val="45F7B881"/>
    <w:rsid w:val="45F97807"/>
    <w:rsid w:val="46038172"/>
    <w:rsid w:val="460A2904"/>
    <w:rsid w:val="460C85BF"/>
    <w:rsid w:val="461049F9"/>
    <w:rsid w:val="461441B4"/>
    <w:rsid w:val="46146F16"/>
    <w:rsid w:val="461C949F"/>
    <w:rsid w:val="461E00E1"/>
    <w:rsid w:val="4621AFA5"/>
    <w:rsid w:val="46220D67"/>
    <w:rsid w:val="46230955"/>
    <w:rsid w:val="46236807"/>
    <w:rsid w:val="46254813"/>
    <w:rsid w:val="46265543"/>
    <w:rsid w:val="462CAB4F"/>
    <w:rsid w:val="462E364A"/>
    <w:rsid w:val="46348A6E"/>
    <w:rsid w:val="46368BA0"/>
    <w:rsid w:val="4638531F"/>
    <w:rsid w:val="463C0C57"/>
    <w:rsid w:val="463C6ED3"/>
    <w:rsid w:val="464319CA"/>
    <w:rsid w:val="46464BA5"/>
    <w:rsid w:val="4649BD81"/>
    <w:rsid w:val="464A365E"/>
    <w:rsid w:val="464AEF81"/>
    <w:rsid w:val="4650EF01"/>
    <w:rsid w:val="4653B285"/>
    <w:rsid w:val="465BD246"/>
    <w:rsid w:val="465DDA5C"/>
    <w:rsid w:val="46621222"/>
    <w:rsid w:val="46689EA4"/>
    <w:rsid w:val="466BE666"/>
    <w:rsid w:val="4678D15F"/>
    <w:rsid w:val="467AA6FF"/>
    <w:rsid w:val="467BB696"/>
    <w:rsid w:val="467C13B3"/>
    <w:rsid w:val="467F0380"/>
    <w:rsid w:val="46846CAB"/>
    <w:rsid w:val="46866768"/>
    <w:rsid w:val="46873407"/>
    <w:rsid w:val="468F0B29"/>
    <w:rsid w:val="46928CFE"/>
    <w:rsid w:val="469886BD"/>
    <w:rsid w:val="469DF18E"/>
    <w:rsid w:val="46A51CA3"/>
    <w:rsid w:val="46AA77CC"/>
    <w:rsid w:val="46ADA670"/>
    <w:rsid w:val="46AE53F0"/>
    <w:rsid w:val="46AEA3E7"/>
    <w:rsid w:val="46AFEF7E"/>
    <w:rsid w:val="46B027D0"/>
    <w:rsid w:val="46B68977"/>
    <w:rsid w:val="46B89D4A"/>
    <w:rsid w:val="46BA629E"/>
    <w:rsid w:val="46BC1A39"/>
    <w:rsid w:val="46BCB17A"/>
    <w:rsid w:val="46BF7A8A"/>
    <w:rsid w:val="46C05C1E"/>
    <w:rsid w:val="46C0AFB2"/>
    <w:rsid w:val="46C590AC"/>
    <w:rsid w:val="46CB3A19"/>
    <w:rsid w:val="46CB7BDC"/>
    <w:rsid w:val="46CF4B9F"/>
    <w:rsid w:val="46D14284"/>
    <w:rsid w:val="46D82BBA"/>
    <w:rsid w:val="46DA6DD2"/>
    <w:rsid w:val="46DDA80B"/>
    <w:rsid w:val="46EFB6D4"/>
    <w:rsid w:val="46F12F91"/>
    <w:rsid w:val="46F3DBA1"/>
    <w:rsid w:val="46F4B7B7"/>
    <w:rsid w:val="46FA6692"/>
    <w:rsid w:val="470361FD"/>
    <w:rsid w:val="470386F8"/>
    <w:rsid w:val="47045AA4"/>
    <w:rsid w:val="4707DFEA"/>
    <w:rsid w:val="47085C30"/>
    <w:rsid w:val="470DB364"/>
    <w:rsid w:val="470E3A0E"/>
    <w:rsid w:val="470ED7A8"/>
    <w:rsid w:val="470EE6D5"/>
    <w:rsid w:val="470F4D1C"/>
    <w:rsid w:val="47100262"/>
    <w:rsid w:val="4719521F"/>
    <w:rsid w:val="471CD7B7"/>
    <w:rsid w:val="47211F3E"/>
    <w:rsid w:val="4723278C"/>
    <w:rsid w:val="472541BE"/>
    <w:rsid w:val="472926CA"/>
    <w:rsid w:val="472B39CB"/>
    <w:rsid w:val="47310C2C"/>
    <w:rsid w:val="47387F57"/>
    <w:rsid w:val="473A5458"/>
    <w:rsid w:val="473D14C1"/>
    <w:rsid w:val="47474B4A"/>
    <w:rsid w:val="4748461D"/>
    <w:rsid w:val="47498C66"/>
    <w:rsid w:val="47499C08"/>
    <w:rsid w:val="474BE1D0"/>
    <w:rsid w:val="474CEF10"/>
    <w:rsid w:val="474F2ED2"/>
    <w:rsid w:val="47513992"/>
    <w:rsid w:val="475769D9"/>
    <w:rsid w:val="475DEF3E"/>
    <w:rsid w:val="47674E8A"/>
    <w:rsid w:val="476757E1"/>
    <w:rsid w:val="476AF214"/>
    <w:rsid w:val="4775619A"/>
    <w:rsid w:val="4778869F"/>
    <w:rsid w:val="477D9945"/>
    <w:rsid w:val="47808DA6"/>
    <w:rsid w:val="478211D2"/>
    <w:rsid w:val="4791BC55"/>
    <w:rsid w:val="47943B98"/>
    <w:rsid w:val="47963393"/>
    <w:rsid w:val="47986784"/>
    <w:rsid w:val="479904D7"/>
    <w:rsid w:val="479CFCF7"/>
    <w:rsid w:val="47A6A286"/>
    <w:rsid w:val="47B51FD4"/>
    <w:rsid w:val="47B530D5"/>
    <w:rsid w:val="47BA2B48"/>
    <w:rsid w:val="47BB0700"/>
    <w:rsid w:val="47BCFF3E"/>
    <w:rsid w:val="47BE211F"/>
    <w:rsid w:val="47BF70CF"/>
    <w:rsid w:val="47C672F9"/>
    <w:rsid w:val="47CBF5E3"/>
    <w:rsid w:val="47D019FB"/>
    <w:rsid w:val="47D6C1E8"/>
    <w:rsid w:val="47D6DCA9"/>
    <w:rsid w:val="47D7EEF9"/>
    <w:rsid w:val="47D8E117"/>
    <w:rsid w:val="47DF63D8"/>
    <w:rsid w:val="47E118B2"/>
    <w:rsid w:val="47E63DE4"/>
    <w:rsid w:val="47EEDAD6"/>
    <w:rsid w:val="47EF0BBA"/>
    <w:rsid w:val="47F597B6"/>
    <w:rsid w:val="47F89661"/>
    <w:rsid w:val="48075E33"/>
    <w:rsid w:val="48098983"/>
    <w:rsid w:val="48186DBA"/>
    <w:rsid w:val="4821E7EA"/>
    <w:rsid w:val="482384DE"/>
    <w:rsid w:val="48294AE6"/>
    <w:rsid w:val="48296991"/>
    <w:rsid w:val="482D5B7A"/>
    <w:rsid w:val="484916FD"/>
    <w:rsid w:val="484BFBB9"/>
    <w:rsid w:val="484D5A7D"/>
    <w:rsid w:val="484E9936"/>
    <w:rsid w:val="485C2C7F"/>
    <w:rsid w:val="48617D10"/>
    <w:rsid w:val="4867447F"/>
    <w:rsid w:val="48677278"/>
    <w:rsid w:val="486A263C"/>
    <w:rsid w:val="486D12E5"/>
    <w:rsid w:val="4875E745"/>
    <w:rsid w:val="4878B0D0"/>
    <w:rsid w:val="4882E267"/>
    <w:rsid w:val="48838B07"/>
    <w:rsid w:val="48875A63"/>
    <w:rsid w:val="488BBFDE"/>
    <w:rsid w:val="488BE085"/>
    <w:rsid w:val="488FA4EB"/>
    <w:rsid w:val="488FFB8E"/>
    <w:rsid w:val="48919F57"/>
    <w:rsid w:val="48934DCC"/>
    <w:rsid w:val="48950186"/>
    <w:rsid w:val="4895499D"/>
    <w:rsid w:val="489636F3"/>
    <w:rsid w:val="48969018"/>
    <w:rsid w:val="48A14B5F"/>
    <w:rsid w:val="48A8EDDF"/>
    <w:rsid w:val="48AA0B27"/>
    <w:rsid w:val="48ABD2C3"/>
    <w:rsid w:val="48AE2551"/>
    <w:rsid w:val="48AF162A"/>
    <w:rsid w:val="48B1D57E"/>
    <w:rsid w:val="48B2E7BB"/>
    <w:rsid w:val="48B46735"/>
    <w:rsid w:val="48B6884D"/>
    <w:rsid w:val="48B7C8CF"/>
    <w:rsid w:val="48BBF6E8"/>
    <w:rsid w:val="48C514FF"/>
    <w:rsid w:val="48CBB7E2"/>
    <w:rsid w:val="48D1843C"/>
    <w:rsid w:val="48D5D419"/>
    <w:rsid w:val="48D80D75"/>
    <w:rsid w:val="48DC3E76"/>
    <w:rsid w:val="48DFEE8F"/>
    <w:rsid w:val="48E86ED3"/>
    <w:rsid w:val="48E9FE75"/>
    <w:rsid w:val="48EA06BA"/>
    <w:rsid w:val="48ED9AB2"/>
    <w:rsid w:val="48F52AD8"/>
    <w:rsid w:val="48FA1F45"/>
    <w:rsid w:val="48FC9E44"/>
    <w:rsid w:val="48FFC1D1"/>
    <w:rsid w:val="4900EAF3"/>
    <w:rsid w:val="4902D10C"/>
    <w:rsid w:val="490CF22C"/>
    <w:rsid w:val="4912B344"/>
    <w:rsid w:val="4919C0FA"/>
    <w:rsid w:val="491D54CB"/>
    <w:rsid w:val="492989FB"/>
    <w:rsid w:val="4929ADE1"/>
    <w:rsid w:val="4931C6AB"/>
    <w:rsid w:val="493C66FE"/>
    <w:rsid w:val="493F6D15"/>
    <w:rsid w:val="4941A266"/>
    <w:rsid w:val="4944C0D2"/>
    <w:rsid w:val="49455938"/>
    <w:rsid w:val="494B9058"/>
    <w:rsid w:val="4951047D"/>
    <w:rsid w:val="4951E9BF"/>
    <w:rsid w:val="495222DB"/>
    <w:rsid w:val="495435DB"/>
    <w:rsid w:val="49585954"/>
    <w:rsid w:val="495AB588"/>
    <w:rsid w:val="495BA3DD"/>
    <w:rsid w:val="495BEF29"/>
    <w:rsid w:val="4969363D"/>
    <w:rsid w:val="496D06D0"/>
    <w:rsid w:val="4978F3C0"/>
    <w:rsid w:val="497D9C90"/>
    <w:rsid w:val="497DBD7B"/>
    <w:rsid w:val="49911C6A"/>
    <w:rsid w:val="499A0686"/>
    <w:rsid w:val="499A1981"/>
    <w:rsid w:val="499E1C82"/>
    <w:rsid w:val="499E4C08"/>
    <w:rsid w:val="499EA6BC"/>
    <w:rsid w:val="499FFFD7"/>
    <w:rsid w:val="49A1A262"/>
    <w:rsid w:val="49AB66FF"/>
    <w:rsid w:val="49AC3F4F"/>
    <w:rsid w:val="49ADCB1A"/>
    <w:rsid w:val="49B30EC2"/>
    <w:rsid w:val="49B689B3"/>
    <w:rsid w:val="49BA4DAA"/>
    <w:rsid w:val="49CB46D4"/>
    <w:rsid w:val="49DA4FC8"/>
    <w:rsid w:val="49DEC680"/>
    <w:rsid w:val="49E47FB8"/>
    <w:rsid w:val="49E62FFE"/>
    <w:rsid w:val="49F2007C"/>
    <w:rsid w:val="49FE2AC5"/>
    <w:rsid w:val="4A034E78"/>
    <w:rsid w:val="4A04E83D"/>
    <w:rsid w:val="4A101E95"/>
    <w:rsid w:val="4A1043A9"/>
    <w:rsid w:val="4A159DDA"/>
    <w:rsid w:val="4A188ED7"/>
    <w:rsid w:val="4A1AC61D"/>
    <w:rsid w:val="4A1D5F36"/>
    <w:rsid w:val="4A242E10"/>
    <w:rsid w:val="4A261864"/>
    <w:rsid w:val="4A29E94B"/>
    <w:rsid w:val="4A2E211D"/>
    <w:rsid w:val="4A311DF2"/>
    <w:rsid w:val="4A344CC1"/>
    <w:rsid w:val="4A418A16"/>
    <w:rsid w:val="4A418C4C"/>
    <w:rsid w:val="4A41A43F"/>
    <w:rsid w:val="4A42E98A"/>
    <w:rsid w:val="4A465231"/>
    <w:rsid w:val="4A4801AC"/>
    <w:rsid w:val="4A4D6DDB"/>
    <w:rsid w:val="4A4E5344"/>
    <w:rsid w:val="4A4EB81C"/>
    <w:rsid w:val="4A5ABFA8"/>
    <w:rsid w:val="4A5E09AB"/>
    <w:rsid w:val="4A5FF333"/>
    <w:rsid w:val="4A605FB9"/>
    <w:rsid w:val="4A61033B"/>
    <w:rsid w:val="4A61227F"/>
    <w:rsid w:val="4A64E7BF"/>
    <w:rsid w:val="4A657EE3"/>
    <w:rsid w:val="4A66C1B8"/>
    <w:rsid w:val="4A670846"/>
    <w:rsid w:val="4A69C2AE"/>
    <w:rsid w:val="4A6AA003"/>
    <w:rsid w:val="4A6AD49A"/>
    <w:rsid w:val="4A723103"/>
    <w:rsid w:val="4A76F877"/>
    <w:rsid w:val="4A775676"/>
    <w:rsid w:val="4A79BDBC"/>
    <w:rsid w:val="4A7CC749"/>
    <w:rsid w:val="4A7EE0F3"/>
    <w:rsid w:val="4A811423"/>
    <w:rsid w:val="4A922214"/>
    <w:rsid w:val="4A92477A"/>
    <w:rsid w:val="4A929E76"/>
    <w:rsid w:val="4A93739B"/>
    <w:rsid w:val="4A99DC1B"/>
    <w:rsid w:val="4A9B4EA5"/>
    <w:rsid w:val="4A9FD0F7"/>
    <w:rsid w:val="4AA48A43"/>
    <w:rsid w:val="4AA94E02"/>
    <w:rsid w:val="4AAA94DC"/>
    <w:rsid w:val="4AAE684E"/>
    <w:rsid w:val="4AB10BE6"/>
    <w:rsid w:val="4AB202CA"/>
    <w:rsid w:val="4AB8C383"/>
    <w:rsid w:val="4ABF913D"/>
    <w:rsid w:val="4AC62816"/>
    <w:rsid w:val="4ACCE604"/>
    <w:rsid w:val="4ACF892D"/>
    <w:rsid w:val="4AD1C1F9"/>
    <w:rsid w:val="4AE09133"/>
    <w:rsid w:val="4AE598B5"/>
    <w:rsid w:val="4AE62D52"/>
    <w:rsid w:val="4AEFC4BB"/>
    <w:rsid w:val="4AF7186F"/>
    <w:rsid w:val="4AFACF3F"/>
    <w:rsid w:val="4AFB0BC4"/>
    <w:rsid w:val="4AFCFB8A"/>
    <w:rsid w:val="4B00FF7D"/>
    <w:rsid w:val="4B12E6C5"/>
    <w:rsid w:val="4B196750"/>
    <w:rsid w:val="4B23F751"/>
    <w:rsid w:val="4B2B7D94"/>
    <w:rsid w:val="4B37BC47"/>
    <w:rsid w:val="4B3F1EF3"/>
    <w:rsid w:val="4B453A2E"/>
    <w:rsid w:val="4B483F79"/>
    <w:rsid w:val="4B4D930D"/>
    <w:rsid w:val="4B4E4138"/>
    <w:rsid w:val="4B4E595D"/>
    <w:rsid w:val="4B5239FD"/>
    <w:rsid w:val="4B52D99D"/>
    <w:rsid w:val="4B546F21"/>
    <w:rsid w:val="4B5880C8"/>
    <w:rsid w:val="4B5C55B9"/>
    <w:rsid w:val="4B62D5A1"/>
    <w:rsid w:val="4B63FBFF"/>
    <w:rsid w:val="4B6D70C0"/>
    <w:rsid w:val="4B73B465"/>
    <w:rsid w:val="4B75BE26"/>
    <w:rsid w:val="4B7794F0"/>
    <w:rsid w:val="4B793749"/>
    <w:rsid w:val="4B7F5A3C"/>
    <w:rsid w:val="4B8117E2"/>
    <w:rsid w:val="4B861866"/>
    <w:rsid w:val="4B88EA3C"/>
    <w:rsid w:val="4B8A007C"/>
    <w:rsid w:val="4B8F4F3C"/>
    <w:rsid w:val="4B99FED2"/>
    <w:rsid w:val="4BA4DE8C"/>
    <w:rsid w:val="4BAB5A10"/>
    <w:rsid w:val="4BAD4932"/>
    <w:rsid w:val="4BAFC6AD"/>
    <w:rsid w:val="4BB12C4F"/>
    <w:rsid w:val="4BB654A2"/>
    <w:rsid w:val="4BBF1F48"/>
    <w:rsid w:val="4BC486A3"/>
    <w:rsid w:val="4BC4A87D"/>
    <w:rsid w:val="4BD174D8"/>
    <w:rsid w:val="4BD54535"/>
    <w:rsid w:val="4BD7FB4A"/>
    <w:rsid w:val="4BDCA13B"/>
    <w:rsid w:val="4BE405A4"/>
    <w:rsid w:val="4BE62476"/>
    <w:rsid w:val="4BE75EB6"/>
    <w:rsid w:val="4BE9B1B8"/>
    <w:rsid w:val="4BEF55D7"/>
    <w:rsid w:val="4BEF5D2C"/>
    <w:rsid w:val="4BF44287"/>
    <w:rsid w:val="4BFC70EA"/>
    <w:rsid w:val="4C09056B"/>
    <w:rsid w:val="4C098CD2"/>
    <w:rsid w:val="4C0DA787"/>
    <w:rsid w:val="4C0E1468"/>
    <w:rsid w:val="4C13D50A"/>
    <w:rsid w:val="4C140B9B"/>
    <w:rsid w:val="4C167450"/>
    <w:rsid w:val="4C1878D5"/>
    <w:rsid w:val="4C223E57"/>
    <w:rsid w:val="4C25617E"/>
    <w:rsid w:val="4C269ADA"/>
    <w:rsid w:val="4C2A2FDD"/>
    <w:rsid w:val="4C2ACAE8"/>
    <w:rsid w:val="4C3302EA"/>
    <w:rsid w:val="4C37A0F9"/>
    <w:rsid w:val="4C40F16C"/>
    <w:rsid w:val="4C4DBFCA"/>
    <w:rsid w:val="4C4E29CF"/>
    <w:rsid w:val="4C4FAAF5"/>
    <w:rsid w:val="4C51AC26"/>
    <w:rsid w:val="4C52F2B0"/>
    <w:rsid w:val="4C560275"/>
    <w:rsid w:val="4C5EE10C"/>
    <w:rsid w:val="4C616D0E"/>
    <w:rsid w:val="4C71B781"/>
    <w:rsid w:val="4C73CF5C"/>
    <w:rsid w:val="4C74C57A"/>
    <w:rsid w:val="4C75A377"/>
    <w:rsid w:val="4C764643"/>
    <w:rsid w:val="4C76578C"/>
    <w:rsid w:val="4C7B4DD8"/>
    <w:rsid w:val="4C7FAF22"/>
    <w:rsid w:val="4C803232"/>
    <w:rsid w:val="4C80B67F"/>
    <w:rsid w:val="4C82B363"/>
    <w:rsid w:val="4C85D975"/>
    <w:rsid w:val="4C8A2D3C"/>
    <w:rsid w:val="4C8CA55D"/>
    <w:rsid w:val="4C8F3657"/>
    <w:rsid w:val="4C976176"/>
    <w:rsid w:val="4C9DA5F9"/>
    <w:rsid w:val="4CA0E88A"/>
    <w:rsid w:val="4CB04C2A"/>
    <w:rsid w:val="4CB29164"/>
    <w:rsid w:val="4CB68638"/>
    <w:rsid w:val="4CC8AFA2"/>
    <w:rsid w:val="4CCBD3CE"/>
    <w:rsid w:val="4CCD5C8A"/>
    <w:rsid w:val="4CCE3AD9"/>
    <w:rsid w:val="4CD89BE5"/>
    <w:rsid w:val="4CE0088F"/>
    <w:rsid w:val="4CE24E4F"/>
    <w:rsid w:val="4CE7B793"/>
    <w:rsid w:val="4CEA83F1"/>
    <w:rsid w:val="4CEBDEBA"/>
    <w:rsid w:val="4CF0AF90"/>
    <w:rsid w:val="4CF1F249"/>
    <w:rsid w:val="4CF2ED32"/>
    <w:rsid w:val="4CF3E321"/>
    <w:rsid w:val="4CF65095"/>
    <w:rsid w:val="4CF77DA0"/>
    <w:rsid w:val="4CF7DF34"/>
    <w:rsid w:val="4D00130B"/>
    <w:rsid w:val="4D062A3A"/>
    <w:rsid w:val="4D0932C8"/>
    <w:rsid w:val="4D0CB648"/>
    <w:rsid w:val="4D0CE9CE"/>
    <w:rsid w:val="4D105553"/>
    <w:rsid w:val="4D10B6D9"/>
    <w:rsid w:val="4D1584C8"/>
    <w:rsid w:val="4D1B66B4"/>
    <w:rsid w:val="4D1FB68C"/>
    <w:rsid w:val="4D2186D4"/>
    <w:rsid w:val="4D237E4E"/>
    <w:rsid w:val="4D25FDB6"/>
    <w:rsid w:val="4D27F626"/>
    <w:rsid w:val="4D2E0EAF"/>
    <w:rsid w:val="4D310D1A"/>
    <w:rsid w:val="4D3156DD"/>
    <w:rsid w:val="4D37EC25"/>
    <w:rsid w:val="4D3D9E36"/>
    <w:rsid w:val="4D41506F"/>
    <w:rsid w:val="4D42640A"/>
    <w:rsid w:val="4D4270C5"/>
    <w:rsid w:val="4D42F2B1"/>
    <w:rsid w:val="4D491993"/>
    <w:rsid w:val="4D49AD1D"/>
    <w:rsid w:val="4D4CCD33"/>
    <w:rsid w:val="4D4CD937"/>
    <w:rsid w:val="4D5B101F"/>
    <w:rsid w:val="4D5D8CEE"/>
    <w:rsid w:val="4D5DF104"/>
    <w:rsid w:val="4D5FFD87"/>
    <w:rsid w:val="4D6DBB58"/>
    <w:rsid w:val="4D749DD5"/>
    <w:rsid w:val="4D762B3E"/>
    <w:rsid w:val="4D766233"/>
    <w:rsid w:val="4D7A6B60"/>
    <w:rsid w:val="4D7F3F7A"/>
    <w:rsid w:val="4D7F48CF"/>
    <w:rsid w:val="4D7F8D0E"/>
    <w:rsid w:val="4D833609"/>
    <w:rsid w:val="4D83CAC6"/>
    <w:rsid w:val="4D84EE73"/>
    <w:rsid w:val="4D85279E"/>
    <w:rsid w:val="4D868AD7"/>
    <w:rsid w:val="4D889DB7"/>
    <w:rsid w:val="4D8ACF89"/>
    <w:rsid w:val="4D8ED146"/>
    <w:rsid w:val="4D973589"/>
    <w:rsid w:val="4D982E1E"/>
    <w:rsid w:val="4DA2053D"/>
    <w:rsid w:val="4DA4297A"/>
    <w:rsid w:val="4DA91E7A"/>
    <w:rsid w:val="4DA92E20"/>
    <w:rsid w:val="4DB143AD"/>
    <w:rsid w:val="4DB9A231"/>
    <w:rsid w:val="4DBAAE9A"/>
    <w:rsid w:val="4DBABF86"/>
    <w:rsid w:val="4DBDF9C4"/>
    <w:rsid w:val="4DBF3F42"/>
    <w:rsid w:val="4DBF57AD"/>
    <w:rsid w:val="4DC46ACE"/>
    <w:rsid w:val="4DC4A313"/>
    <w:rsid w:val="4DC4A4A5"/>
    <w:rsid w:val="4DC83833"/>
    <w:rsid w:val="4DCECC30"/>
    <w:rsid w:val="4DDCB92F"/>
    <w:rsid w:val="4DDFE779"/>
    <w:rsid w:val="4DE0BE93"/>
    <w:rsid w:val="4DE0EEC4"/>
    <w:rsid w:val="4DE23789"/>
    <w:rsid w:val="4DE7B55D"/>
    <w:rsid w:val="4DEB5BC9"/>
    <w:rsid w:val="4DF541D8"/>
    <w:rsid w:val="4DF89657"/>
    <w:rsid w:val="4DFB59C1"/>
    <w:rsid w:val="4DFF5982"/>
    <w:rsid w:val="4E003FF4"/>
    <w:rsid w:val="4E087E75"/>
    <w:rsid w:val="4E0AC6E7"/>
    <w:rsid w:val="4E0C0C4D"/>
    <w:rsid w:val="4E1030A1"/>
    <w:rsid w:val="4E104018"/>
    <w:rsid w:val="4E106772"/>
    <w:rsid w:val="4E114802"/>
    <w:rsid w:val="4E14F270"/>
    <w:rsid w:val="4E15518F"/>
    <w:rsid w:val="4E1601DA"/>
    <w:rsid w:val="4E16EAA8"/>
    <w:rsid w:val="4E16EF82"/>
    <w:rsid w:val="4E174D4E"/>
    <w:rsid w:val="4E1780AD"/>
    <w:rsid w:val="4E17AC67"/>
    <w:rsid w:val="4E1831F5"/>
    <w:rsid w:val="4E2929F4"/>
    <w:rsid w:val="4E2E3C78"/>
    <w:rsid w:val="4E34252D"/>
    <w:rsid w:val="4E35921F"/>
    <w:rsid w:val="4E375207"/>
    <w:rsid w:val="4E3764E9"/>
    <w:rsid w:val="4E429874"/>
    <w:rsid w:val="4E445BAC"/>
    <w:rsid w:val="4E4752D3"/>
    <w:rsid w:val="4E49F80E"/>
    <w:rsid w:val="4E4C91DE"/>
    <w:rsid w:val="4E4C92FA"/>
    <w:rsid w:val="4E4F39D3"/>
    <w:rsid w:val="4E5001BE"/>
    <w:rsid w:val="4E510ACD"/>
    <w:rsid w:val="4E5200F8"/>
    <w:rsid w:val="4E692019"/>
    <w:rsid w:val="4E6EED03"/>
    <w:rsid w:val="4E723161"/>
    <w:rsid w:val="4E731D6A"/>
    <w:rsid w:val="4E74F6C2"/>
    <w:rsid w:val="4E757F01"/>
    <w:rsid w:val="4E780593"/>
    <w:rsid w:val="4E7B8E78"/>
    <w:rsid w:val="4E8FB0FC"/>
    <w:rsid w:val="4E97F8CE"/>
    <w:rsid w:val="4E98B354"/>
    <w:rsid w:val="4E98DDC8"/>
    <w:rsid w:val="4E996F73"/>
    <w:rsid w:val="4E9D4BFC"/>
    <w:rsid w:val="4EA0D0E9"/>
    <w:rsid w:val="4EAC945E"/>
    <w:rsid w:val="4EB1448D"/>
    <w:rsid w:val="4EB203DF"/>
    <w:rsid w:val="4EC06976"/>
    <w:rsid w:val="4EC10E3D"/>
    <w:rsid w:val="4EC186D2"/>
    <w:rsid w:val="4EC46B2C"/>
    <w:rsid w:val="4ED3F784"/>
    <w:rsid w:val="4ED6112A"/>
    <w:rsid w:val="4ED9FF77"/>
    <w:rsid w:val="4EDC87B8"/>
    <w:rsid w:val="4EE002EE"/>
    <w:rsid w:val="4EEAD0AC"/>
    <w:rsid w:val="4EED7601"/>
    <w:rsid w:val="4EEF3A76"/>
    <w:rsid w:val="4EF9722E"/>
    <w:rsid w:val="4F04D73C"/>
    <w:rsid w:val="4F100562"/>
    <w:rsid w:val="4F10B252"/>
    <w:rsid w:val="4F10F31D"/>
    <w:rsid w:val="4F11EEB9"/>
    <w:rsid w:val="4F178786"/>
    <w:rsid w:val="4F212596"/>
    <w:rsid w:val="4F269AB7"/>
    <w:rsid w:val="4F2D78BA"/>
    <w:rsid w:val="4F34017F"/>
    <w:rsid w:val="4F38EEA0"/>
    <w:rsid w:val="4F3EC8D8"/>
    <w:rsid w:val="4F40A1BC"/>
    <w:rsid w:val="4F48931A"/>
    <w:rsid w:val="4F4C8A6E"/>
    <w:rsid w:val="4F4F4C2D"/>
    <w:rsid w:val="4F505FE8"/>
    <w:rsid w:val="4F52675A"/>
    <w:rsid w:val="4F52CC2E"/>
    <w:rsid w:val="4F532A6B"/>
    <w:rsid w:val="4F55D18E"/>
    <w:rsid w:val="4F561828"/>
    <w:rsid w:val="4F58B823"/>
    <w:rsid w:val="4F5A5247"/>
    <w:rsid w:val="4F5BBA96"/>
    <w:rsid w:val="4F606E0A"/>
    <w:rsid w:val="4F636EC6"/>
    <w:rsid w:val="4F662A8A"/>
    <w:rsid w:val="4F671313"/>
    <w:rsid w:val="4F68151C"/>
    <w:rsid w:val="4F6ED66A"/>
    <w:rsid w:val="4F6F75F1"/>
    <w:rsid w:val="4F736DC4"/>
    <w:rsid w:val="4F7CBF25"/>
    <w:rsid w:val="4F7DE83B"/>
    <w:rsid w:val="4F84DA6C"/>
    <w:rsid w:val="4F86134D"/>
    <w:rsid w:val="4F871276"/>
    <w:rsid w:val="4F891086"/>
    <w:rsid w:val="4F8CD4B2"/>
    <w:rsid w:val="4F917044"/>
    <w:rsid w:val="4F93DA67"/>
    <w:rsid w:val="4F9B2C3C"/>
    <w:rsid w:val="4FA1A583"/>
    <w:rsid w:val="4FA51873"/>
    <w:rsid w:val="4FA6678D"/>
    <w:rsid w:val="4FA783A7"/>
    <w:rsid w:val="4FA8B513"/>
    <w:rsid w:val="4FA8D314"/>
    <w:rsid w:val="4FB60AEA"/>
    <w:rsid w:val="4FB6394F"/>
    <w:rsid w:val="4FB643D3"/>
    <w:rsid w:val="4FBD9674"/>
    <w:rsid w:val="4FCDA568"/>
    <w:rsid w:val="4FCDBF81"/>
    <w:rsid w:val="4FD61B16"/>
    <w:rsid w:val="4FD7D3FC"/>
    <w:rsid w:val="4FDA893B"/>
    <w:rsid w:val="4FDB13A1"/>
    <w:rsid w:val="4FDB9F59"/>
    <w:rsid w:val="4FDF4646"/>
    <w:rsid w:val="4FE6EC2E"/>
    <w:rsid w:val="4FEADF00"/>
    <w:rsid w:val="4FEB312E"/>
    <w:rsid w:val="4FEB4A63"/>
    <w:rsid w:val="4FEC5C8D"/>
    <w:rsid w:val="4FF0AE7A"/>
    <w:rsid w:val="4FF33576"/>
    <w:rsid w:val="4FF53D3F"/>
    <w:rsid w:val="5002AF63"/>
    <w:rsid w:val="5003EA7C"/>
    <w:rsid w:val="5003F941"/>
    <w:rsid w:val="5003FAC3"/>
    <w:rsid w:val="50046EF3"/>
    <w:rsid w:val="5008B99F"/>
    <w:rsid w:val="500BBAE7"/>
    <w:rsid w:val="50118C34"/>
    <w:rsid w:val="5014B566"/>
    <w:rsid w:val="50187EEB"/>
    <w:rsid w:val="501BFC09"/>
    <w:rsid w:val="501EAA4D"/>
    <w:rsid w:val="502CA3AF"/>
    <w:rsid w:val="502F0C7F"/>
    <w:rsid w:val="5031D3C1"/>
    <w:rsid w:val="503889A6"/>
    <w:rsid w:val="503A5793"/>
    <w:rsid w:val="503E6F6F"/>
    <w:rsid w:val="503EF909"/>
    <w:rsid w:val="503F2BC2"/>
    <w:rsid w:val="5043938D"/>
    <w:rsid w:val="50589C1B"/>
    <w:rsid w:val="505A043F"/>
    <w:rsid w:val="505C563A"/>
    <w:rsid w:val="505E7209"/>
    <w:rsid w:val="5061181D"/>
    <w:rsid w:val="5061AB47"/>
    <w:rsid w:val="5061D955"/>
    <w:rsid w:val="506863DA"/>
    <w:rsid w:val="5071B9CF"/>
    <w:rsid w:val="5075C42B"/>
    <w:rsid w:val="507FC127"/>
    <w:rsid w:val="5080775E"/>
    <w:rsid w:val="5080ABD3"/>
    <w:rsid w:val="508348C3"/>
    <w:rsid w:val="50837BFD"/>
    <w:rsid w:val="5086BDFB"/>
    <w:rsid w:val="508A8FE7"/>
    <w:rsid w:val="509367A1"/>
    <w:rsid w:val="5093D7B0"/>
    <w:rsid w:val="50970D3B"/>
    <w:rsid w:val="5098D50A"/>
    <w:rsid w:val="50A65287"/>
    <w:rsid w:val="50AA8A71"/>
    <w:rsid w:val="50AAA04E"/>
    <w:rsid w:val="50B0DB53"/>
    <w:rsid w:val="50B482C1"/>
    <w:rsid w:val="50BC9F55"/>
    <w:rsid w:val="50BEF2C7"/>
    <w:rsid w:val="50C16650"/>
    <w:rsid w:val="50C181CC"/>
    <w:rsid w:val="50C1F882"/>
    <w:rsid w:val="50C2BCE7"/>
    <w:rsid w:val="50C71A7D"/>
    <w:rsid w:val="50C90893"/>
    <w:rsid w:val="50CA2EA8"/>
    <w:rsid w:val="50CCB134"/>
    <w:rsid w:val="50CD845D"/>
    <w:rsid w:val="50CED64B"/>
    <w:rsid w:val="50CFD832"/>
    <w:rsid w:val="50D409BA"/>
    <w:rsid w:val="50D602F9"/>
    <w:rsid w:val="50D613D0"/>
    <w:rsid w:val="50D95546"/>
    <w:rsid w:val="50E3FE9B"/>
    <w:rsid w:val="50EA46F4"/>
    <w:rsid w:val="50F29CFB"/>
    <w:rsid w:val="50F362AB"/>
    <w:rsid w:val="50FA40DF"/>
    <w:rsid w:val="50FE38C5"/>
    <w:rsid w:val="51036F51"/>
    <w:rsid w:val="51079DCB"/>
    <w:rsid w:val="5109F6ED"/>
    <w:rsid w:val="5113EB35"/>
    <w:rsid w:val="51140173"/>
    <w:rsid w:val="5115AA64"/>
    <w:rsid w:val="51173958"/>
    <w:rsid w:val="511C7CC6"/>
    <w:rsid w:val="512244BE"/>
    <w:rsid w:val="51229C42"/>
    <w:rsid w:val="5125D5EA"/>
    <w:rsid w:val="51287BCF"/>
    <w:rsid w:val="51325097"/>
    <w:rsid w:val="51337A84"/>
    <w:rsid w:val="5135DDA2"/>
    <w:rsid w:val="5136DDBD"/>
    <w:rsid w:val="513D3866"/>
    <w:rsid w:val="5141C02D"/>
    <w:rsid w:val="5141D811"/>
    <w:rsid w:val="5152EEA5"/>
    <w:rsid w:val="51560A06"/>
    <w:rsid w:val="5156E43E"/>
    <w:rsid w:val="515BD115"/>
    <w:rsid w:val="516F32A6"/>
    <w:rsid w:val="5171D31F"/>
    <w:rsid w:val="51738DF3"/>
    <w:rsid w:val="51759023"/>
    <w:rsid w:val="5177B070"/>
    <w:rsid w:val="517B7469"/>
    <w:rsid w:val="5182A9EA"/>
    <w:rsid w:val="5183FA0A"/>
    <w:rsid w:val="518659F0"/>
    <w:rsid w:val="518C68B7"/>
    <w:rsid w:val="519076EE"/>
    <w:rsid w:val="5192042D"/>
    <w:rsid w:val="51939915"/>
    <w:rsid w:val="51947B0C"/>
    <w:rsid w:val="51948C49"/>
    <w:rsid w:val="51962396"/>
    <w:rsid w:val="5198CEF4"/>
    <w:rsid w:val="519A29CE"/>
    <w:rsid w:val="51A032E5"/>
    <w:rsid w:val="51A09B9E"/>
    <w:rsid w:val="51A70CAF"/>
    <w:rsid w:val="51AD1FC3"/>
    <w:rsid w:val="51ADE0F2"/>
    <w:rsid w:val="51AF0131"/>
    <w:rsid w:val="51B3A2A6"/>
    <w:rsid w:val="51B57004"/>
    <w:rsid w:val="51B633E1"/>
    <w:rsid w:val="51B9557A"/>
    <w:rsid w:val="51BA95AB"/>
    <w:rsid w:val="51BFCD0B"/>
    <w:rsid w:val="51C31683"/>
    <w:rsid w:val="51C4977A"/>
    <w:rsid w:val="51CF1CCB"/>
    <w:rsid w:val="51D143D3"/>
    <w:rsid w:val="51D14D62"/>
    <w:rsid w:val="51D98D14"/>
    <w:rsid w:val="51DB200B"/>
    <w:rsid w:val="51DC82E8"/>
    <w:rsid w:val="51DD4BB7"/>
    <w:rsid w:val="51E67D22"/>
    <w:rsid w:val="51E72C17"/>
    <w:rsid w:val="51E8655B"/>
    <w:rsid w:val="51EC606E"/>
    <w:rsid w:val="51ED025D"/>
    <w:rsid w:val="51F004D0"/>
    <w:rsid w:val="51F4B143"/>
    <w:rsid w:val="51F89BB5"/>
    <w:rsid w:val="51FB254B"/>
    <w:rsid w:val="51FBDBBB"/>
    <w:rsid w:val="52023C33"/>
    <w:rsid w:val="52117081"/>
    <w:rsid w:val="5216E3EB"/>
    <w:rsid w:val="52180DC5"/>
    <w:rsid w:val="521CAE8A"/>
    <w:rsid w:val="522314E5"/>
    <w:rsid w:val="52242C74"/>
    <w:rsid w:val="5228218E"/>
    <w:rsid w:val="522BBF7C"/>
    <w:rsid w:val="522F5CA0"/>
    <w:rsid w:val="522FBE51"/>
    <w:rsid w:val="52306342"/>
    <w:rsid w:val="52327F31"/>
    <w:rsid w:val="5235B29E"/>
    <w:rsid w:val="5246E320"/>
    <w:rsid w:val="524B5A22"/>
    <w:rsid w:val="524B82F7"/>
    <w:rsid w:val="52517E4F"/>
    <w:rsid w:val="5252236E"/>
    <w:rsid w:val="5252DF42"/>
    <w:rsid w:val="5257766C"/>
    <w:rsid w:val="52586FB6"/>
    <w:rsid w:val="5258BBD4"/>
    <w:rsid w:val="525B63A1"/>
    <w:rsid w:val="52669948"/>
    <w:rsid w:val="526A35F4"/>
    <w:rsid w:val="5270681D"/>
    <w:rsid w:val="527569C3"/>
    <w:rsid w:val="5275FD28"/>
    <w:rsid w:val="527CFB6D"/>
    <w:rsid w:val="527F0811"/>
    <w:rsid w:val="5284B58B"/>
    <w:rsid w:val="52861755"/>
    <w:rsid w:val="5287D92E"/>
    <w:rsid w:val="5292CD96"/>
    <w:rsid w:val="52961255"/>
    <w:rsid w:val="52A2D0F3"/>
    <w:rsid w:val="52A64A4F"/>
    <w:rsid w:val="52A77F26"/>
    <w:rsid w:val="52AA0A4C"/>
    <w:rsid w:val="52AA30FB"/>
    <w:rsid w:val="52AA4924"/>
    <w:rsid w:val="52AFB63D"/>
    <w:rsid w:val="52B14D06"/>
    <w:rsid w:val="52B16421"/>
    <w:rsid w:val="52B6FFD3"/>
    <w:rsid w:val="52BA3199"/>
    <w:rsid w:val="52BE72B9"/>
    <w:rsid w:val="52C2E142"/>
    <w:rsid w:val="52C80225"/>
    <w:rsid w:val="52CA0187"/>
    <w:rsid w:val="52CC2A90"/>
    <w:rsid w:val="52D055A6"/>
    <w:rsid w:val="52D62EB0"/>
    <w:rsid w:val="52D7CAF9"/>
    <w:rsid w:val="52D86C85"/>
    <w:rsid w:val="52D87D7B"/>
    <w:rsid w:val="52D9E88B"/>
    <w:rsid w:val="52DB365A"/>
    <w:rsid w:val="52DD9285"/>
    <w:rsid w:val="52E0F905"/>
    <w:rsid w:val="52E1853C"/>
    <w:rsid w:val="52E6149D"/>
    <w:rsid w:val="52E634DE"/>
    <w:rsid w:val="52E81970"/>
    <w:rsid w:val="52EB78B9"/>
    <w:rsid w:val="52EEFF93"/>
    <w:rsid w:val="52F28526"/>
    <w:rsid w:val="52F3909E"/>
    <w:rsid w:val="52F71397"/>
    <w:rsid w:val="52F7254C"/>
    <w:rsid w:val="52FC7AA6"/>
    <w:rsid w:val="52FD4EB9"/>
    <w:rsid w:val="5300A497"/>
    <w:rsid w:val="53018689"/>
    <w:rsid w:val="5301E9FD"/>
    <w:rsid w:val="530658F8"/>
    <w:rsid w:val="53082FB1"/>
    <w:rsid w:val="530C1B9E"/>
    <w:rsid w:val="530E6F07"/>
    <w:rsid w:val="53160B97"/>
    <w:rsid w:val="5316D8D2"/>
    <w:rsid w:val="5317022A"/>
    <w:rsid w:val="5317B30F"/>
    <w:rsid w:val="531D62A8"/>
    <w:rsid w:val="531DEF4E"/>
    <w:rsid w:val="53244272"/>
    <w:rsid w:val="53268044"/>
    <w:rsid w:val="53273CEB"/>
    <w:rsid w:val="5328CC0B"/>
    <w:rsid w:val="532AAA76"/>
    <w:rsid w:val="532B81E1"/>
    <w:rsid w:val="5331A583"/>
    <w:rsid w:val="53359A9E"/>
    <w:rsid w:val="53365C61"/>
    <w:rsid w:val="53376752"/>
    <w:rsid w:val="533CDD61"/>
    <w:rsid w:val="5342D0AC"/>
    <w:rsid w:val="53436F00"/>
    <w:rsid w:val="53460A9D"/>
    <w:rsid w:val="53470000"/>
    <w:rsid w:val="5350D0E1"/>
    <w:rsid w:val="535158CE"/>
    <w:rsid w:val="5351B531"/>
    <w:rsid w:val="5351FC6A"/>
    <w:rsid w:val="5353F1B2"/>
    <w:rsid w:val="53599EB7"/>
    <w:rsid w:val="535BD4E2"/>
    <w:rsid w:val="535CE9FF"/>
    <w:rsid w:val="535D4F39"/>
    <w:rsid w:val="5361DBC9"/>
    <w:rsid w:val="537BA6BC"/>
    <w:rsid w:val="5380BDB1"/>
    <w:rsid w:val="53811FC9"/>
    <w:rsid w:val="5383C312"/>
    <w:rsid w:val="538621C5"/>
    <w:rsid w:val="53873FBA"/>
    <w:rsid w:val="538D3B17"/>
    <w:rsid w:val="5390326B"/>
    <w:rsid w:val="539405B4"/>
    <w:rsid w:val="53997A17"/>
    <w:rsid w:val="539F5770"/>
    <w:rsid w:val="53A1819D"/>
    <w:rsid w:val="53A369C5"/>
    <w:rsid w:val="53B66593"/>
    <w:rsid w:val="53B713DB"/>
    <w:rsid w:val="53B7465F"/>
    <w:rsid w:val="53B800AF"/>
    <w:rsid w:val="53B8C77F"/>
    <w:rsid w:val="53C11214"/>
    <w:rsid w:val="53C72DA1"/>
    <w:rsid w:val="53CB1213"/>
    <w:rsid w:val="53CB5256"/>
    <w:rsid w:val="53CEBD8E"/>
    <w:rsid w:val="53D794F4"/>
    <w:rsid w:val="53D7FCEF"/>
    <w:rsid w:val="53DBC81F"/>
    <w:rsid w:val="53DC757D"/>
    <w:rsid w:val="53DDA081"/>
    <w:rsid w:val="53E3A62E"/>
    <w:rsid w:val="53E617D5"/>
    <w:rsid w:val="53EA8EE3"/>
    <w:rsid w:val="53EBF467"/>
    <w:rsid w:val="53ECB7D2"/>
    <w:rsid w:val="53EF9BD4"/>
    <w:rsid w:val="53EFBCEB"/>
    <w:rsid w:val="53F3569D"/>
    <w:rsid w:val="53F510EC"/>
    <w:rsid w:val="53F84501"/>
    <w:rsid w:val="53FA7980"/>
    <w:rsid w:val="5405A543"/>
    <w:rsid w:val="54067FFD"/>
    <w:rsid w:val="540B35E4"/>
    <w:rsid w:val="540D6E85"/>
    <w:rsid w:val="5414ED57"/>
    <w:rsid w:val="541709CF"/>
    <w:rsid w:val="541F365B"/>
    <w:rsid w:val="5424A33C"/>
    <w:rsid w:val="5426CD3F"/>
    <w:rsid w:val="542F58D5"/>
    <w:rsid w:val="5433110E"/>
    <w:rsid w:val="543371B4"/>
    <w:rsid w:val="5434E883"/>
    <w:rsid w:val="54352E20"/>
    <w:rsid w:val="5435E347"/>
    <w:rsid w:val="54371803"/>
    <w:rsid w:val="543B5591"/>
    <w:rsid w:val="543CA324"/>
    <w:rsid w:val="543E8BBF"/>
    <w:rsid w:val="543F781C"/>
    <w:rsid w:val="54415211"/>
    <w:rsid w:val="5449B291"/>
    <w:rsid w:val="544A14BD"/>
    <w:rsid w:val="5454F4ED"/>
    <w:rsid w:val="546989CF"/>
    <w:rsid w:val="546BD5A0"/>
    <w:rsid w:val="54710089"/>
    <w:rsid w:val="5475E066"/>
    <w:rsid w:val="547A5B21"/>
    <w:rsid w:val="547A6F91"/>
    <w:rsid w:val="54807A5B"/>
    <w:rsid w:val="5480C1C8"/>
    <w:rsid w:val="54819115"/>
    <w:rsid w:val="54866F87"/>
    <w:rsid w:val="54899966"/>
    <w:rsid w:val="5489998C"/>
    <w:rsid w:val="548E0C92"/>
    <w:rsid w:val="548F05FB"/>
    <w:rsid w:val="54906731"/>
    <w:rsid w:val="5495830E"/>
    <w:rsid w:val="549C851D"/>
    <w:rsid w:val="549E805E"/>
    <w:rsid w:val="54A02AC2"/>
    <w:rsid w:val="54A3413B"/>
    <w:rsid w:val="54A44456"/>
    <w:rsid w:val="54A8A3C8"/>
    <w:rsid w:val="54ACA2E1"/>
    <w:rsid w:val="54AD4768"/>
    <w:rsid w:val="54C3F596"/>
    <w:rsid w:val="54C744B4"/>
    <w:rsid w:val="54CDE094"/>
    <w:rsid w:val="54CE56F3"/>
    <w:rsid w:val="54D55AD9"/>
    <w:rsid w:val="54D83743"/>
    <w:rsid w:val="54E19450"/>
    <w:rsid w:val="54EAA252"/>
    <w:rsid w:val="54EB60E8"/>
    <w:rsid w:val="54ED7789"/>
    <w:rsid w:val="54F5079A"/>
    <w:rsid w:val="54F5F3A4"/>
    <w:rsid w:val="54F99B24"/>
    <w:rsid w:val="54FA36C8"/>
    <w:rsid w:val="54FFA21E"/>
    <w:rsid w:val="54FFB0AF"/>
    <w:rsid w:val="550A5955"/>
    <w:rsid w:val="550DCB88"/>
    <w:rsid w:val="5514AA7E"/>
    <w:rsid w:val="55176C82"/>
    <w:rsid w:val="55179F23"/>
    <w:rsid w:val="551869CD"/>
    <w:rsid w:val="5519B63F"/>
    <w:rsid w:val="55203DA1"/>
    <w:rsid w:val="552441BA"/>
    <w:rsid w:val="55291B36"/>
    <w:rsid w:val="552C1462"/>
    <w:rsid w:val="55355E9A"/>
    <w:rsid w:val="55357312"/>
    <w:rsid w:val="5536DA06"/>
    <w:rsid w:val="553741A9"/>
    <w:rsid w:val="5538C267"/>
    <w:rsid w:val="553DCA02"/>
    <w:rsid w:val="553DF906"/>
    <w:rsid w:val="5542861D"/>
    <w:rsid w:val="554AC781"/>
    <w:rsid w:val="55504D77"/>
    <w:rsid w:val="555C2E87"/>
    <w:rsid w:val="555FC772"/>
    <w:rsid w:val="55602021"/>
    <w:rsid w:val="5561D2F7"/>
    <w:rsid w:val="556202D2"/>
    <w:rsid w:val="55623D7E"/>
    <w:rsid w:val="55625F01"/>
    <w:rsid w:val="55658768"/>
    <w:rsid w:val="556A6009"/>
    <w:rsid w:val="556B0B03"/>
    <w:rsid w:val="556B44D7"/>
    <w:rsid w:val="557025B4"/>
    <w:rsid w:val="5574B9FB"/>
    <w:rsid w:val="5575DC18"/>
    <w:rsid w:val="557CEA07"/>
    <w:rsid w:val="55806003"/>
    <w:rsid w:val="5580BC0D"/>
    <w:rsid w:val="55856361"/>
    <w:rsid w:val="5589E7AB"/>
    <w:rsid w:val="558A7984"/>
    <w:rsid w:val="558DE03D"/>
    <w:rsid w:val="558DF21C"/>
    <w:rsid w:val="559C4CA6"/>
    <w:rsid w:val="55A0D0AB"/>
    <w:rsid w:val="55A8FD12"/>
    <w:rsid w:val="55AB054A"/>
    <w:rsid w:val="55AE4BF4"/>
    <w:rsid w:val="55AE64F8"/>
    <w:rsid w:val="55AEA0EA"/>
    <w:rsid w:val="55AF7B37"/>
    <w:rsid w:val="55B02F66"/>
    <w:rsid w:val="55BA3F29"/>
    <w:rsid w:val="55C60E1E"/>
    <w:rsid w:val="55C6966E"/>
    <w:rsid w:val="55C8C413"/>
    <w:rsid w:val="55CB882C"/>
    <w:rsid w:val="55D30B71"/>
    <w:rsid w:val="55D6FCE1"/>
    <w:rsid w:val="55E52A8B"/>
    <w:rsid w:val="55E5F3FB"/>
    <w:rsid w:val="55E705DB"/>
    <w:rsid w:val="55EC2556"/>
    <w:rsid w:val="55ECC1FE"/>
    <w:rsid w:val="55F2039A"/>
    <w:rsid w:val="55F2245D"/>
    <w:rsid w:val="55F4E93B"/>
    <w:rsid w:val="55FB8C1D"/>
    <w:rsid w:val="55FC874D"/>
    <w:rsid w:val="56021090"/>
    <w:rsid w:val="560A0AAA"/>
    <w:rsid w:val="560E2A01"/>
    <w:rsid w:val="560E6834"/>
    <w:rsid w:val="561656BF"/>
    <w:rsid w:val="561CA14E"/>
    <w:rsid w:val="561D72D3"/>
    <w:rsid w:val="562343DA"/>
    <w:rsid w:val="562BFBC5"/>
    <w:rsid w:val="562C01CA"/>
    <w:rsid w:val="562D88AF"/>
    <w:rsid w:val="562F477F"/>
    <w:rsid w:val="563114F1"/>
    <w:rsid w:val="5632D2C3"/>
    <w:rsid w:val="5633B2FC"/>
    <w:rsid w:val="5633FC84"/>
    <w:rsid w:val="56346FB5"/>
    <w:rsid w:val="56384A43"/>
    <w:rsid w:val="563DC3CD"/>
    <w:rsid w:val="564922DB"/>
    <w:rsid w:val="565024F9"/>
    <w:rsid w:val="56598461"/>
    <w:rsid w:val="565B718E"/>
    <w:rsid w:val="565E63DA"/>
    <w:rsid w:val="56639B7E"/>
    <w:rsid w:val="5663AE82"/>
    <w:rsid w:val="566B74BF"/>
    <w:rsid w:val="566C6B24"/>
    <w:rsid w:val="56701E7A"/>
    <w:rsid w:val="56748604"/>
    <w:rsid w:val="5674D781"/>
    <w:rsid w:val="56771B06"/>
    <w:rsid w:val="56788AC5"/>
    <w:rsid w:val="56854A5D"/>
    <w:rsid w:val="5698B66B"/>
    <w:rsid w:val="569A36D0"/>
    <w:rsid w:val="56A1A29E"/>
    <w:rsid w:val="56A41667"/>
    <w:rsid w:val="56A69EC6"/>
    <w:rsid w:val="56AF6C84"/>
    <w:rsid w:val="56AFCB8E"/>
    <w:rsid w:val="56B33CE3"/>
    <w:rsid w:val="56B3653F"/>
    <w:rsid w:val="56B37678"/>
    <w:rsid w:val="56B94A91"/>
    <w:rsid w:val="56BB9E01"/>
    <w:rsid w:val="56BCF1EB"/>
    <w:rsid w:val="56BEB9A8"/>
    <w:rsid w:val="56C14E8E"/>
    <w:rsid w:val="56CD214F"/>
    <w:rsid w:val="56D43FD8"/>
    <w:rsid w:val="56D6B902"/>
    <w:rsid w:val="56D9F098"/>
    <w:rsid w:val="56DC086C"/>
    <w:rsid w:val="56DC3AD8"/>
    <w:rsid w:val="56DD26AB"/>
    <w:rsid w:val="56E3BF5C"/>
    <w:rsid w:val="56E5D117"/>
    <w:rsid w:val="56EE2608"/>
    <w:rsid w:val="56F3345D"/>
    <w:rsid w:val="56F467A7"/>
    <w:rsid w:val="56F4D2FD"/>
    <w:rsid w:val="56FC0D7F"/>
    <w:rsid w:val="56FCCCEF"/>
    <w:rsid w:val="56FD71EA"/>
    <w:rsid w:val="56FF6F5A"/>
    <w:rsid w:val="57008F6D"/>
    <w:rsid w:val="5700F6A3"/>
    <w:rsid w:val="57032245"/>
    <w:rsid w:val="570375BD"/>
    <w:rsid w:val="570C5143"/>
    <w:rsid w:val="570DC12E"/>
    <w:rsid w:val="57104D5E"/>
    <w:rsid w:val="57105EAC"/>
    <w:rsid w:val="57130F1E"/>
    <w:rsid w:val="57142981"/>
    <w:rsid w:val="57164C99"/>
    <w:rsid w:val="57176388"/>
    <w:rsid w:val="571E3396"/>
    <w:rsid w:val="5721E6AB"/>
    <w:rsid w:val="57231D7F"/>
    <w:rsid w:val="5723AAB0"/>
    <w:rsid w:val="57243C53"/>
    <w:rsid w:val="57279653"/>
    <w:rsid w:val="572933B4"/>
    <w:rsid w:val="572B450F"/>
    <w:rsid w:val="57322A7D"/>
    <w:rsid w:val="573570D2"/>
    <w:rsid w:val="5747E19A"/>
    <w:rsid w:val="574E22E9"/>
    <w:rsid w:val="5750ECD5"/>
    <w:rsid w:val="5752CBA9"/>
    <w:rsid w:val="5755F198"/>
    <w:rsid w:val="575B4A51"/>
    <w:rsid w:val="5760C43E"/>
    <w:rsid w:val="5760C95F"/>
    <w:rsid w:val="57663257"/>
    <w:rsid w:val="57679A78"/>
    <w:rsid w:val="5773E630"/>
    <w:rsid w:val="5775FD57"/>
    <w:rsid w:val="57773E40"/>
    <w:rsid w:val="57793D7B"/>
    <w:rsid w:val="577C1B8E"/>
    <w:rsid w:val="577F1078"/>
    <w:rsid w:val="5784F7A4"/>
    <w:rsid w:val="5794BA3D"/>
    <w:rsid w:val="57984DE1"/>
    <w:rsid w:val="57A2AC59"/>
    <w:rsid w:val="57A7A37A"/>
    <w:rsid w:val="57A9A2C2"/>
    <w:rsid w:val="57AE0A8A"/>
    <w:rsid w:val="57B259BB"/>
    <w:rsid w:val="57B4E841"/>
    <w:rsid w:val="57B72B4A"/>
    <w:rsid w:val="57B790BF"/>
    <w:rsid w:val="57B8872A"/>
    <w:rsid w:val="57B9CBB3"/>
    <w:rsid w:val="57C21CB8"/>
    <w:rsid w:val="57C38EFA"/>
    <w:rsid w:val="57C5D178"/>
    <w:rsid w:val="57C7F9D3"/>
    <w:rsid w:val="57CBEA09"/>
    <w:rsid w:val="57CE4F45"/>
    <w:rsid w:val="57D00A7A"/>
    <w:rsid w:val="57D4FD80"/>
    <w:rsid w:val="57D655C7"/>
    <w:rsid w:val="57D6C391"/>
    <w:rsid w:val="57D7EFC5"/>
    <w:rsid w:val="57D95E30"/>
    <w:rsid w:val="57D9D2F2"/>
    <w:rsid w:val="57DCACA2"/>
    <w:rsid w:val="57E242DA"/>
    <w:rsid w:val="57E24C7A"/>
    <w:rsid w:val="57E2A356"/>
    <w:rsid w:val="57E78FF3"/>
    <w:rsid w:val="57EFC007"/>
    <w:rsid w:val="57F0157B"/>
    <w:rsid w:val="57F990B7"/>
    <w:rsid w:val="580338EA"/>
    <w:rsid w:val="5809EBED"/>
    <w:rsid w:val="580D80AA"/>
    <w:rsid w:val="580E6025"/>
    <w:rsid w:val="580FA51D"/>
    <w:rsid w:val="581FD2F6"/>
    <w:rsid w:val="582122D6"/>
    <w:rsid w:val="58222D4E"/>
    <w:rsid w:val="58291E0E"/>
    <w:rsid w:val="58295742"/>
    <w:rsid w:val="582DA2E7"/>
    <w:rsid w:val="582E2531"/>
    <w:rsid w:val="58350EA3"/>
    <w:rsid w:val="5836F8D2"/>
    <w:rsid w:val="58391847"/>
    <w:rsid w:val="583D2A00"/>
    <w:rsid w:val="58407B18"/>
    <w:rsid w:val="5840C0B1"/>
    <w:rsid w:val="5843D1F1"/>
    <w:rsid w:val="5848CE98"/>
    <w:rsid w:val="584F61BA"/>
    <w:rsid w:val="584F9251"/>
    <w:rsid w:val="585297BC"/>
    <w:rsid w:val="5858284F"/>
    <w:rsid w:val="58648403"/>
    <w:rsid w:val="586A0E52"/>
    <w:rsid w:val="586B6641"/>
    <w:rsid w:val="586C2710"/>
    <w:rsid w:val="586F2985"/>
    <w:rsid w:val="586FB9C8"/>
    <w:rsid w:val="58766A52"/>
    <w:rsid w:val="5877069C"/>
    <w:rsid w:val="587826E9"/>
    <w:rsid w:val="587B7E1D"/>
    <w:rsid w:val="587C0CA1"/>
    <w:rsid w:val="587C3044"/>
    <w:rsid w:val="587FBE4B"/>
    <w:rsid w:val="588184C3"/>
    <w:rsid w:val="5881B399"/>
    <w:rsid w:val="588494A8"/>
    <w:rsid w:val="588B5AE3"/>
    <w:rsid w:val="5891519B"/>
    <w:rsid w:val="589A0514"/>
    <w:rsid w:val="589CAC29"/>
    <w:rsid w:val="589D4AD7"/>
    <w:rsid w:val="58A16C74"/>
    <w:rsid w:val="58A246CC"/>
    <w:rsid w:val="58A838D8"/>
    <w:rsid w:val="58A9E4A5"/>
    <w:rsid w:val="58B1108E"/>
    <w:rsid w:val="58B7968F"/>
    <w:rsid w:val="58BAD369"/>
    <w:rsid w:val="58BB2C7D"/>
    <w:rsid w:val="58BB58F1"/>
    <w:rsid w:val="58BF4204"/>
    <w:rsid w:val="58C7B13A"/>
    <w:rsid w:val="58C7BB47"/>
    <w:rsid w:val="58C90F3D"/>
    <w:rsid w:val="58C92C20"/>
    <w:rsid w:val="58CC82C1"/>
    <w:rsid w:val="58CD36F8"/>
    <w:rsid w:val="58CFAAFF"/>
    <w:rsid w:val="58D04B17"/>
    <w:rsid w:val="58D09D52"/>
    <w:rsid w:val="58D3ECAE"/>
    <w:rsid w:val="58D485E6"/>
    <w:rsid w:val="58DB5C10"/>
    <w:rsid w:val="58DC1727"/>
    <w:rsid w:val="58E19A6C"/>
    <w:rsid w:val="58E32AED"/>
    <w:rsid w:val="58E32FDA"/>
    <w:rsid w:val="58E35472"/>
    <w:rsid w:val="58E538B0"/>
    <w:rsid w:val="58EA0F91"/>
    <w:rsid w:val="58FA7606"/>
    <w:rsid w:val="58FCAC8D"/>
    <w:rsid w:val="590135CC"/>
    <w:rsid w:val="590584E9"/>
    <w:rsid w:val="59069F72"/>
    <w:rsid w:val="590F6BFF"/>
    <w:rsid w:val="5915587D"/>
    <w:rsid w:val="591734C9"/>
    <w:rsid w:val="59227CB0"/>
    <w:rsid w:val="5922AA1B"/>
    <w:rsid w:val="5924D616"/>
    <w:rsid w:val="59278B92"/>
    <w:rsid w:val="5927B3D2"/>
    <w:rsid w:val="59282F2A"/>
    <w:rsid w:val="592D84DD"/>
    <w:rsid w:val="5932D3A0"/>
    <w:rsid w:val="5934399A"/>
    <w:rsid w:val="59379D5C"/>
    <w:rsid w:val="59381445"/>
    <w:rsid w:val="59388790"/>
    <w:rsid w:val="593BD8DC"/>
    <w:rsid w:val="593BFF8F"/>
    <w:rsid w:val="593C237E"/>
    <w:rsid w:val="5945F32E"/>
    <w:rsid w:val="594C73D3"/>
    <w:rsid w:val="595386CF"/>
    <w:rsid w:val="595767E8"/>
    <w:rsid w:val="595C5F6C"/>
    <w:rsid w:val="595CD109"/>
    <w:rsid w:val="5961C4A1"/>
    <w:rsid w:val="5967C114"/>
    <w:rsid w:val="596DB2D8"/>
    <w:rsid w:val="59710717"/>
    <w:rsid w:val="59732529"/>
    <w:rsid w:val="5978FBB2"/>
    <w:rsid w:val="597FB8A5"/>
    <w:rsid w:val="59815459"/>
    <w:rsid w:val="5983E5B6"/>
    <w:rsid w:val="5989E324"/>
    <w:rsid w:val="5990F6D8"/>
    <w:rsid w:val="5992C27A"/>
    <w:rsid w:val="5998FEFC"/>
    <w:rsid w:val="599D5DB5"/>
    <w:rsid w:val="59A24BD0"/>
    <w:rsid w:val="59A2D2CF"/>
    <w:rsid w:val="59A30CA1"/>
    <w:rsid w:val="59A5E2E2"/>
    <w:rsid w:val="59AB90D9"/>
    <w:rsid w:val="59B04D73"/>
    <w:rsid w:val="59B6F308"/>
    <w:rsid w:val="59B78D67"/>
    <w:rsid w:val="59BBBADC"/>
    <w:rsid w:val="59BD12C4"/>
    <w:rsid w:val="59C84AA1"/>
    <w:rsid w:val="59CD0464"/>
    <w:rsid w:val="59CE92AD"/>
    <w:rsid w:val="59D0DF04"/>
    <w:rsid w:val="59D60F6F"/>
    <w:rsid w:val="59D7A21B"/>
    <w:rsid w:val="59D7DDE3"/>
    <w:rsid w:val="59D816A5"/>
    <w:rsid w:val="59D8A445"/>
    <w:rsid w:val="59DCAD73"/>
    <w:rsid w:val="59DD320D"/>
    <w:rsid w:val="59DD8D6E"/>
    <w:rsid w:val="59E2E47B"/>
    <w:rsid w:val="59E5C977"/>
    <w:rsid w:val="59EBB61A"/>
    <w:rsid w:val="59EC21C2"/>
    <w:rsid w:val="59F3F8B0"/>
    <w:rsid w:val="59FA30CB"/>
    <w:rsid w:val="59FF67F8"/>
    <w:rsid w:val="5A01F980"/>
    <w:rsid w:val="5A03A34F"/>
    <w:rsid w:val="5A04BEDB"/>
    <w:rsid w:val="5A0B640B"/>
    <w:rsid w:val="5A0C6FDF"/>
    <w:rsid w:val="5A11915A"/>
    <w:rsid w:val="5A18D5E3"/>
    <w:rsid w:val="5A19DE97"/>
    <w:rsid w:val="5A2B26B0"/>
    <w:rsid w:val="5A33CAE5"/>
    <w:rsid w:val="5A34E8DF"/>
    <w:rsid w:val="5A357F32"/>
    <w:rsid w:val="5A3D91F2"/>
    <w:rsid w:val="5A3FABBE"/>
    <w:rsid w:val="5A414CA6"/>
    <w:rsid w:val="5A41F0B0"/>
    <w:rsid w:val="5A437AF1"/>
    <w:rsid w:val="5A49021A"/>
    <w:rsid w:val="5A4BC729"/>
    <w:rsid w:val="5A4C627E"/>
    <w:rsid w:val="5A4D667A"/>
    <w:rsid w:val="5A4ECDCB"/>
    <w:rsid w:val="5A56956C"/>
    <w:rsid w:val="5A586C0F"/>
    <w:rsid w:val="5A5AD96B"/>
    <w:rsid w:val="5A5DC9D0"/>
    <w:rsid w:val="5A5FE266"/>
    <w:rsid w:val="5A640C48"/>
    <w:rsid w:val="5A664C7F"/>
    <w:rsid w:val="5A695508"/>
    <w:rsid w:val="5A6B146E"/>
    <w:rsid w:val="5A6D7278"/>
    <w:rsid w:val="5A6DAC1C"/>
    <w:rsid w:val="5A6FCC5F"/>
    <w:rsid w:val="5A71FC2E"/>
    <w:rsid w:val="5A752AFC"/>
    <w:rsid w:val="5A75FBFE"/>
    <w:rsid w:val="5A770993"/>
    <w:rsid w:val="5A772C71"/>
    <w:rsid w:val="5A80CE1B"/>
    <w:rsid w:val="5A8209C8"/>
    <w:rsid w:val="5A8AA7C9"/>
    <w:rsid w:val="5A8EF284"/>
    <w:rsid w:val="5A90088F"/>
    <w:rsid w:val="5A948F02"/>
    <w:rsid w:val="5A95A4B2"/>
    <w:rsid w:val="5A9E9D28"/>
    <w:rsid w:val="5A9F981C"/>
    <w:rsid w:val="5AA22314"/>
    <w:rsid w:val="5AA503EB"/>
    <w:rsid w:val="5AA7B248"/>
    <w:rsid w:val="5AA8D6FB"/>
    <w:rsid w:val="5AAA5197"/>
    <w:rsid w:val="5AAB3ADE"/>
    <w:rsid w:val="5AAB7377"/>
    <w:rsid w:val="5AB5F511"/>
    <w:rsid w:val="5AB9C107"/>
    <w:rsid w:val="5ABD09F3"/>
    <w:rsid w:val="5ABE4DD0"/>
    <w:rsid w:val="5AC2D86C"/>
    <w:rsid w:val="5AC4F6BF"/>
    <w:rsid w:val="5AC5F4D8"/>
    <w:rsid w:val="5AD0A231"/>
    <w:rsid w:val="5AD1505B"/>
    <w:rsid w:val="5ADD2970"/>
    <w:rsid w:val="5ADE4D56"/>
    <w:rsid w:val="5AE4CD3B"/>
    <w:rsid w:val="5AE5EC93"/>
    <w:rsid w:val="5AEB403A"/>
    <w:rsid w:val="5AF0832E"/>
    <w:rsid w:val="5AF63D0F"/>
    <w:rsid w:val="5AF9334F"/>
    <w:rsid w:val="5AF96BE0"/>
    <w:rsid w:val="5AF9B222"/>
    <w:rsid w:val="5AFB3916"/>
    <w:rsid w:val="5AFEA283"/>
    <w:rsid w:val="5AFF8A0F"/>
    <w:rsid w:val="5B01B128"/>
    <w:rsid w:val="5B03AA05"/>
    <w:rsid w:val="5B06C20A"/>
    <w:rsid w:val="5B091B93"/>
    <w:rsid w:val="5B09A2A5"/>
    <w:rsid w:val="5B0C0DD8"/>
    <w:rsid w:val="5B0C9E42"/>
    <w:rsid w:val="5B1056E8"/>
    <w:rsid w:val="5B12FB4A"/>
    <w:rsid w:val="5B17E57B"/>
    <w:rsid w:val="5B1A247A"/>
    <w:rsid w:val="5B1BE9EC"/>
    <w:rsid w:val="5B2A3F29"/>
    <w:rsid w:val="5B2B2A71"/>
    <w:rsid w:val="5B2C10C7"/>
    <w:rsid w:val="5B2E7223"/>
    <w:rsid w:val="5B2E8796"/>
    <w:rsid w:val="5B2EC2F2"/>
    <w:rsid w:val="5B46C27C"/>
    <w:rsid w:val="5B49B206"/>
    <w:rsid w:val="5B49D3AD"/>
    <w:rsid w:val="5B515200"/>
    <w:rsid w:val="5B534D49"/>
    <w:rsid w:val="5B545606"/>
    <w:rsid w:val="5B5C3C6B"/>
    <w:rsid w:val="5B6205C7"/>
    <w:rsid w:val="5B63C935"/>
    <w:rsid w:val="5B659BDC"/>
    <w:rsid w:val="5B67C27E"/>
    <w:rsid w:val="5B682CFD"/>
    <w:rsid w:val="5B6960D1"/>
    <w:rsid w:val="5B702CEC"/>
    <w:rsid w:val="5B71042A"/>
    <w:rsid w:val="5B72AC9C"/>
    <w:rsid w:val="5B747E20"/>
    <w:rsid w:val="5B763698"/>
    <w:rsid w:val="5B76F76D"/>
    <w:rsid w:val="5B77AE0E"/>
    <w:rsid w:val="5B7975A9"/>
    <w:rsid w:val="5B7CE8EE"/>
    <w:rsid w:val="5B82D0BA"/>
    <w:rsid w:val="5B89853C"/>
    <w:rsid w:val="5B89CACA"/>
    <w:rsid w:val="5B8AC434"/>
    <w:rsid w:val="5B8F7275"/>
    <w:rsid w:val="5B91393F"/>
    <w:rsid w:val="5B92ADD4"/>
    <w:rsid w:val="5B99EC38"/>
    <w:rsid w:val="5B9DF363"/>
    <w:rsid w:val="5BA9038B"/>
    <w:rsid w:val="5BAA4D91"/>
    <w:rsid w:val="5BAC0BBA"/>
    <w:rsid w:val="5BAD61BB"/>
    <w:rsid w:val="5BADDCBA"/>
    <w:rsid w:val="5BB7A8D7"/>
    <w:rsid w:val="5BB979E8"/>
    <w:rsid w:val="5BBDB1E9"/>
    <w:rsid w:val="5BBE2D6E"/>
    <w:rsid w:val="5BBEB52F"/>
    <w:rsid w:val="5BC315D9"/>
    <w:rsid w:val="5BC4529A"/>
    <w:rsid w:val="5BCF01F2"/>
    <w:rsid w:val="5BD27B41"/>
    <w:rsid w:val="5BD5C8EE"/>
    <w:rsid w:val="5BD8015D"/>
    <w:rsid w:val="5BD8C196"/>
    <w:rsid w:val="5BDB7C1F"/>
    <w:rsid w:val="5BDBE824"/>
    <w:rsid w:val="5BE3E5DC"/>
    <w:rsid w:val="5BE40221"/>
    <w:rsid w:val="5BE9EE0B"/>
    <w:rsid w:val="5BEE9F96"/>
    <w:rsid w:val="5BF187A3"/>
    <w:rsid w:val="5BF265CD"/>
    <w:rsid w:val="5BF6B6BE"/>
    <w:rsid w:val="5BF8AA91"/>
    <w:rsid w:val="5BF9BBDB"/>
    <w:rsid w:val="5BFBAB13"/>
    <w:rsid w:val="5BFC8D0F"/>
    <w:rsid w:val="5BFE3E28"/>
    <w:rsid w:val="5C0670E1"/>
    <w:rsid w:val="5C0B8E2A"/>
    <w:rsid w:val="5C14367D"/>
    <w:rsid w:val="5C1B1D6C"/>
    <w:rsid w:val="5C27514B"/>
    <w:rsid w:val="5C2F0B87"/>
    <w:rsid w:val="5C32A7FD"/>
    <w:rsid w:val="5C34823A"/>
    <w:rsid w:val="5C352DBE"/>
    <w:rsid w:val="5C42D49E"/>
    <w:rsid w:val="5C430CED"/>
    <w:rsid w:val="5C437066"/>
    <w:rsid w:val="5C478950"/>
    <w:rsid w:val="5C4D1B9E"/>
    <w:rsid w:val="5C523C6C"/>
    <w:rsid w:val="5C53533B"/>
    <w:rsid w:val="5C5463D4"/>
    <w:rsid w:val="5C5A27CF"/>
    <w:rsid w:val="5C5BC3CB"/>
    <w:rsid w:val="5C5C78EA"/>
    <w:rsid w:val="5C5C9199"/>
    <w:rsid w:val="5C5DD7AE"/>
    <w:rsid w:val="5C6D0DDD"/>
    <w:rsid w:val="5C6F6495"/>
    <w:rsid w:val="5C729CBD"/>
    <w:rsid w:val="5C734AF7"/>
    <w:rsid w:val="5C759B2D"/>
    <w:rsid w:val="5C7644C9"/>
    <w:rsid w:val="5C781ABB"/>
    <w:rsid w:val="5C7A39B8"/>
    <w:rsid w:val="5C7E3DA5"/>
    <w:rsid w:val="5C85954E"/>
    <w:rsid w:val="5C87DB4B"/>
    <w:rsid w:val="5C8F2B4E"/>
    <w:rsid w:val="5C8F81D8"/>
    <w:rsid w:val="5C919AC3"/>
    <w:rsid w:val="5C961CC4"/>
    <w:rsid w:val="5C9BBCDA"/>
    <w:rsid w:val="5CA2A1CA"/>
    <w:rsid w:val="5CA2ECA5"/>
    <w:rsid w:val="5CA72B7C"/>
    <w:rsid w:val="5CAAF538"/>
    <w:rsid w:val="5CB41A5B"/>
    <w:rsid w:val="5CB8776E"/>
    <w:rsid w:val="5CBA6093"/>
    <w:rsid w:val="5CBB159C"/>
    <w:rsid w:val="5CBBF475"/>
    <w:rsid w:val="5CC09576"/>
    <w:rsid w:val="5CC15C9B"/>
    <w:rsid w:val="5CC29166"/>
    <w:rsid w:val="5CC67F9E"/>
    <w:rsid w:val="5CC9474B"/>
    <w:rsid w:val="5CCC2239"/>
    <w:rsid w:val="5CCDC7FF"/>
    <w:rsid w:val="5CD14839"/>
    <w:rsid w:val="5CD69A21"/>
    <w:rsid w:val="5CD7BE72"/>
    <w:rsid w:val="5CDA89D1"/>
    <w:rsid w:val="5CDBC12D"/>
    <w:rsid w:val="5CE18C7B"/>
    <w:rsid w:val="5CEC4C62"/>
    <w:rsid w:val="5CF7586B"/>
    <w:rsid w:val="5CF7B703"/>
    <w:rsid w:val="5CFABED8"/>
    <w:rsid w:val="5CFB95F2"/>
    <w:rsid w:val="5CFF0490"/>
    <w:rsid w:val="5CFF0E85"/>
    <w:rsid w:val="5D020AAA"/>
    <w:rsid w:val="5D095E90"/>
    <w:rsid w:val="5D0965EB"/>
    <w:rsid w:val="5D0F27A8"/>
    <w:rsid w:val="5D1D8AA2"/>
    <w:rsid w:val="5D1EDE2B"/>
    <w:rsid w:val="5D266940"/>
    <w:rsid w:val="5D26D95A"/>
    <w:rsid w:val="5D3701B8"/>
    <w:rsid w:val="5D39845D"/>
    <w:rsid w:val="5D3BEA53"/>
    <w:rsid w:val="5D3D4F66"/>
    <w:rsid w:val="5D43AB1B"/>
    <w:rsid w:val="5D49321C"/>
    <w:rsid w:val="5D51FA21"/>
    <w:rsid w:val="5D52ABC3"/>
    <w:rsid w:val="5D5564E0"/>
    <w:rsid w:val="5D563798"/>
    <w:rsid w:val="5D58CC02"/>
    <w:rsid w:val="5D5978F7"/>
    <w:rsid w:val="5D5A0D94"/>
    <w:rsid w:val="5D5F7468"/>
    <w:rsid w:val="5D65F295"/>
    <w:rsid w:val="5D667DF3"/>
    <w:rsid w:val="5D67BC7A"/>
    <w:rsid w:val="5D682F93"/>
    <w:rsid w:val="5D6A7348"/>
    <w:rsid w:val="5D6EB972"/>
    <w:rsid w:val="5D7285AF"/>
    <w:rsid w:val="5D754150"/>
    <w:rsid w:val="5D7E81ED"/>
    <w:rsid w:val="5D81872B"/>
    <w:rsid w:val="5D830939"/>
    <w:rsid w:val="5D865CF0"/>
    <w:rsid w:val="5D8725FF"/>
    <w:rsid w:val="5D87E05C"/>
    <w:rsid w:val="5D9004A9"/>
    <w:rsid w:val="5D91A224"/>
    <w:rsid w:val="5D94DED8"/>
    <w:rsid w:val="5D9BE98D"/>
    <w:rsid w:val="5DA009CC"/>
    <w:rsid w:val="5DA642D5"/>
    <w:rsid w:val="5DA8E772"/>
    <w:rsid w:val="5DAA6218"/>
    <w:rsid w:val="5DAB8BC3"/>
    <w:rsid w:val="5DAECD33"/>
    <w:rsid w:val="5DAF4661"/>
    <w:rsid w:val="5DB7E570"/>
    <w:rsid w:val="5DB8EC3D"/>
    <w:rsid w:val="5DBA9A7E"/>
    <w:rsid w:val="5DBC8744"/>
    <w:rsid w:val="5DD638BB"/>
    <w:rsid w:val="5DD677D7"/>
    <w:rsid w:val="5DD7CEA6"/>
    <w:rsid w:val="5DD835E3"/>
    <w:rsid w:val="5DE3C17B"/>
    <w:rsid w:val="5DE5118F"/>
    <w:rsid w:val="5DE9AFD6"/>
    <w:rsid w:val="5DF6E6AC"/>
    <w:rsid w:val="5DF8612B"/>
    <w:rsid w:val="5DFDC0B5"/>
    <w:rsid w:val="5DFE4393"/>
    <w:rsid w:val="5DFEC006"/>
    <w:rsid w:val="5DFF872D"/>
    <w:rsid w:val="5E00094A"/>
    <w:rsid w:val="5E026216"/>
    <w:rsid w:val="5E04B6FC"/>
    <w:rsid w:val="5E0CAE1B"/>
    <w:rsid w:val="5E14F0F4"/>
    <w:rsid w:val="5E164928"/>
    <w:rsid w:val="5E166937"/>
    <w:rsid w:val="5E1FE010"/>
    <w:rsid w:val="5E1FE283"/>
    <w:rsid w:val="5E257DB1"/>
    <w:rsid w:val="5E2B1490"/>
    <w:rsid w:val="5E2E1952"/>
    <w:rsid w:val="5E3951EA"/>
    <w:rsid w:val="5E3B4AC7"/>
    <w:rsid w:val="5E3C73BE"/>
    <w:rsid w:val="5E3EE8A8"/>
    <w:rsid w:val="5E40C607"/>
    <w:rsid w:val="5E4B7C8D"/>
    <w:rsid w:val="5E518DC7"/>
    <w:rsid w:val="5E54FE20"/>
    <w:rsid w:val="5E55AAAE"/>
    <w:rsid w:val="5E5C9496"/>
    <w:rsid w:val="5E6325E4"/>
    <w:rsid w:val="5E658C6E"/>
    <w:rsid w:val="5E696EDD"/>
    <w:rsid w:val="5E6A239B"/>
    <w:rsid w:val="5E6B1247"/>
    <w:rsid w:val="5E6C8C20"/>
    <w:rsid w:val="5E72BDCA"/>
    <w:rsid w:val="5E74875B"/>
    <w:rsid w:val="5E7975A7"/>
    <w:rsid w:val="5E7D1FA7"/>
    <w:rsid w:val="5E84C825"/>
    <w:rsid w:val="5E862183"/>
    <w:rsid w:val="5E89BECA"/>
    <w:rsid w:val="5E8A87BB"/>
    <w:rsid w:val="5E8F2DFC"/>
    <w:rsid w:val="5E907C13"/>
    <w:rsid w:val="5E980577"/>
    <w:rsid w:val="5E9D1E5E"/>
    <w:rsid w:val="5E9FEDE1"/>
    <w:rsid w:val="5EA3BCDE"/>
    <w:rsid w:val="5EA43A5C"/>
    <w:rsid w:val="5EA9DAE4"/>
    <w:rsid w:val="5EABBCFD"/>
    <w:rsid w:val="5EAE0ACF"/>
    <w:rsid w:val="5EB0C100"/>
    <w:rsid w:val="5EBBEABC"/>
    <w:rsid w:val="5EBC0CC7"/>
    <w:rsid w:val="5EC33277"/>
    <w:rsid w:val="5EC4D421"/>
    <w:rsid w:val="5ECBB79F"/>
    <w:rsid w:val="5ECD3F86"/>
    <w:rsid w:val="5ED6FA9C"/>
    <w:rsid w:val="5ED87071"/>
    <w:rsid w:val="5EE6597D"/>
    <w:rsid w:val="5EEF33F8"/>
    <w:rsid w:val="5EF2C0EC"/>
    <w:rsid w:val="5EF33A11"/>
    <w:rsid w:val="5EF56B16"/>
    <w:rsid w:val="5EFAC8D3"/>
    <w:rsid w:val="5EFE4642"/>
    <w:rsid w:val="5F01EEB5"/>
    <w:rsid w:val="5F07A46B"/>
    <w:rsid w:val="5F11CDA1"/>
    <w:rsid w:val="5F1327AD"/>
    <w:rsid w:val="5F133F2A"/>
    <w:rsid w:val="5F15E0AE"/>
    <w:rsid w:val="5F164F37"/>
    <w:rsid w:val="5F1D8CD6"/>
    <w:rsid w:val="5F220354"/>
    <w:rsid w:val="5F233569"/>
    <w:rsid w:val="5F349288"/>
    <w:rsid w:val="5F3C7C8C"/>
    <w:rsid w:val="5F44DE16"/>
    <w:rsid w:val="5F4EC403"/>
    <w:rsid w:val="5F532FA0"/>
    <w:rsid w:val="5F575426"/>
    <w:rsid w:val="5F579A0E"/>
    <w:rsid w:val="5F5B8722"/>
    <w:rsid w:val="5F60EA35"/>
    <w:rsid w:val="5F67273B"/>
    <w:rsid w:val="5F69A12D"/>
    <w:rsid w:val="5F7BAF5F"/>
    <w:rsid w:val="5F7C5442"/>
    <w:rsid w:val="5F7D37E2"/>
    <w:rsid w:val="5F7FB5B6"/>
    <w:rsid w:val="5F815290"/>
    <w:rsid w:val="5F83E46E"/>
    <w:rsid w:val="5F849D31"/>
    <w:rsid w:val="5F864BE3"/>
    <w:rsid w:val="5F902BDB"/>
    <w:rsid w:val="5F907B16"/>
    <w:rsid w:val="5F90A3B4"/>
    <w:rsid w:val="5F9C1910"/>
    <w:rsid w:val="5F9D633C"/>
    <w:rsid w:val="5FA1073F"/>
    <w:rsid w:val="5FA3C469"/>
    <w:rsid w:val="5FA3D665"/>
    <w:rsid w:val="5FA6F295"/>
    <w:rsid w:val="5FAB9025"/>
    <w:rsid w:val="5FB625F7"/>
    <w:rsid w:val="5FBE63C6"/>
    <w:rsid w:val="5FC2E1D4"/>
    <w:rsid w:val="5FCA2620"/>
    <w:rsid w:val="5FCCDD03"/>
    <w:rsid w:val="5FCE7A35"/>
    <w:rsid w:val="5FD319E5"/>
    <w:rsid w:val="5FD82387"/>
    <w:rsid w:val="5FDB97D1"/>
    <w:rsid w:val="5FE1A306"/>
    <w:rsid w:val="5FE34E7D"/>
    <w:rsid w:val="5FE3EC5B"/>
    <w:rsid w:val="5FE4E6E3"/>
    <w:rsid w:val="5FEE8B0B"/>
    <w:rsid w:val="5FEFAB6E"/>
    <w:rsid w:val="5FFFC88A"/>
    <w:rsid w:val="600412D6"/>
    <w:rsid w:val="60050033"/>
    <w:rsid w:val="60078E7A"/>
    <w:rsid w:val="600A4FB9"/>
    <w:rsid w:val="600C3772"/>
    <w:rsid w:val="600E4ACF"/>
    <w:rsid w:val="600FEEC9"/>
    <w:rsid w:val="6011FAB3"/>
    <w:rsid w:val="6017E64F"/>
    <w:rsid w:val="601C5E59"/>
    <w:rsid w:val="601D46C0"/>
    <w:rsid w:val="601DD1AF"/>
    <w:rsid w:val="6022992A"/>
    <w:rsid w:val="60254B8C"/>
    <w:rsid w:val="60258F2B"/>
    <w:rsid w:val="6029D479"/>
    <w:rsid w:val="602E84C3"/>
    <w:rsid w:val="6033885D"/>
    <w:rsid w:val="6049F849"/>
    <w:rsid w:val="605505B4"/>
    <w:rsid w:val="6057FF3C"/>
    <w:rsid w:val="606315FA"/>
    <w:rsid w:val="606C2757"/>
    <w:rsid w:val="607876CF"/>
    <w:rsid w:val="608036FF"/>
    <w:rsid w:val="6081D610"/>
    <w:rsid w:val="6084B2D3"/>
    <w:rsid w:val="6086CBD7"/>
    <w:rsid w:val="60907CA4"/>
    <w:rsid w:val="60928E7C"/>
    <w:rsid w:val="609342D2"/>
    <w:rsid w:val="60984E06"/>
    <w:rsid w:val="60985D0A"/>
    <w:rsid w:val="609A16A3"/>
    <w:rsid w:val="609F8A13"/>
    <w:rsid w:val="609FC76B"/>
    <w:rsid w:val="60A0853A"/>
    <w:rsid w:val="60A6C709"/>
    <w:rsid w:val="60AB7280"/>
    <w:rsid w:val="60ADBB18"/>
    <w:rsid w:val="60AFAF84"/>
    <w:rsid w:val="60BAA9FB"/>
    <w:rsid w:val="60C0200C"/>
    <w:rsid w:val="60C1DEEA"/>
    <w:rsid w:val="60C37602"/>
    <w:rsid w:val="60C6D0C6"/>
    <w:rsid w:val="60C85B97"/>
    <w:rsid w:val="60CEA463"/>
    <w:rsid w:val="60D30B81"/>
    <w:rsid w:val="60DDA872"/>
    <w:rsid w:val="60E142FC"/>
    <w:rsid w:val="60E64B17"/>
    <w:rsid w:val="60E6AB91"/>
    <w:rsid w:val="60E7555D"/>
    <w:rsid w:val="60EB755E"/>
    <w:rsid w:val="60EF4AF9"/>
    <w:rsid w:val="60EFD86D"/>
    <w:rsid w:val="60F9A51C"/>
    <w:rsid w:val="60F9CB41"/>
    <w:rsid w:val="60FD62C1"/>
    <w:rsid w:val="60FD89BD"/>
    <w:rsid w:val="60FE9744"/>
    <w:rsid w:val="61009505"/>
    <w:rsid w:val="61019A80"/>
    <w:rsid w:val="6103D678"/>
    <w:rsid w:val="61057B11"/>
    <w:rsid w:val="61061118"/>
    <w:rsid w:val="610617E2"/>
    <w:rsid w:val="610AD6DD"/>
    <w:rsid w:val="610CD528"/>
    <w:rsid w:val="610CE473"/>
    <w:rsid w:val="611140B3"/>
    <w:rsid w:val="6111B038"/>
    <w:rsid w:val="6111F898"/>
    <w:rsid w:val="611EA1E0"/>
    <w:rsid w:val="611EB3A6"/>
    <w:rsid w:val="611ED5EB"/>
    <w:rsid w:val="611FDB38"/>
    <w:rsid w:val="612EC603"/>
    <w:rsid w:val="6131AF74"/>
    <w:rsid w:val="61331DD0"/>
    <w:rsid w:val="61368D87"/>
    <w:rsid w:val="61381E58"/>
    <w:rsid w:val="613B34DC"/>
    <w:rsid w:val="613B80C9"/>
    <w:rsid w:val="613DD34E"/>
    <w:rsid w:val="61403684"/>
    <w:rsid w:val="6141382A"/>
    <w:rsid w:val="6141ED12"/>
    <w:rsid w:val="61461C73"/>
    <w:rsid w:val="614B2B98"/>
    <w:rsid w:val="614B938B"/>
    <w:rsid w:val="614C1C1C"/>
    <w:rsid w:val="614C8133"/>
    <w:rsid w:val="614D4E03"/>
    <w:rsid w:val="614DE1B5"/>
    <w:rsid w:val="61507D5F"/>
    <w:rsid w:val="615123CB"/>
    <w:rsid w:val="615167A2"/>
    <w:rsid w:val="61538493"/>
    <w:rsid w:val="615451DA"/>
    <w:rsid w:val="615579F5"/>
    <w:rsid w:val="61571B30"/>
    <w:rsid w:val="616A83A6"/>
    <w:rsid w:val="616E30C4"/>
    <w:rsid w:val="617A8B3E"/>
    <w:rsid w:val="617BDFC6"/>
    <w:rsid w:val="61897FF1"/>
    <w:rsid w:val="618DBEE6"/>
    <w:rsid w:val="61906E58"/>
    <w:rsid w:val="61918D44"/>
    <w:rsid w:val="619206D3"/>
    <w:rsid w:val="6195F363"/>
    <w:rsid w:val="6196A07B"/>
    <w:rsid w:val="6197DD6D"/>
    <w:rsid w:val="61A2CB37"/>
    <w:rsid w:val="61A9445B"/>
    <w:rsid w:val="61AA1B30"/>
    <w:rsid w:val="61B0E908"/>
    <w:rsid w:val="61B6802B"/>
    <w:rsid w:val="61B9159A"/>
    <w:rsid w:val="61BBAEDA"/>
    <w:rsid w:val="61BC6188"/>
    <w:rsid w:val="61BCE9DE"/>
    <w:rsid w:val="61BEAF28"/>
    <w:rsid w:val="61C01102"/>
    <w:rsid w:val="61C2C88C"/>
    <w:rsid w:val="61C5185C"/>
    <w:rsid w:val="61C7CBD4"/>
    <w:rsid w:val="61C82A75"/>
    <w:rsid w:val="61D20A24"/>
    <w:rsid w:val="61DED64E"/>
    <w:rsid w:val="61EFA387"/>
    <w:rsid w:val="61F01BA0"/>
    <w:rsid w:val="61F2F806"/>
    <w:rsid w:val="61F5A046"/>
    <w:rsid w:val="6207F7B8"/>
    <w:rsid w:val="620DBAD8"/>
    <w:rsid w:val="620EFECB"/>
    <w:rsid w:val="6211DE06"/>
    <w:rsid w:val="6214740F"/>
    <w:rsid w:val="6215D052"/>
    <w:rsid w:val="621B6DE1"/>
    <w:rsid w:val="621E579A"/>
    <w:rsid w:val="6220C37B"/>
    <w:rsid w:val="6223A909"/>
    <w:rsid w:val="62257658"/>
    <w:rsid w:val="6226E0E2"/>
    <w:rsid w:val="6228FDE6"/>
    <w:rsid w:val="62291DA2"/>
    <w:rsid w:val="622C3C90"/>
    <w:rsid w:val="622DB59F"/>
    <w:rsid w:val="622DEFC4"/>
    <w:rsid w:val="622F5640"/>
    <w:rsid w:val="6233974A"/>
    <w:rsid w:val="623A49BB"/>
    <w:rsid w:val="623F0873"/>
    <w:rsid w:val="623F7CF2"/>
    <w:rsid w:val="6244F11D"/>
    <w:rsid w:val="6247A0CA"/>
    <w:rsid w:val="624FCB26"/>
    <w:rsid w:val="6256844F"/>
    <w:rsid w:val="6256D025"/>
    <w:rsid w:val="6257B130"/>
    <w:rsid w:val="62627A51"/>
    <w:rsid w:val="6268FD5F"/>
    <w:rsid w:val="626AC367"/>
    <w:rsid w:val="626E4BA4"/>
    <w:rsid w:val="627226DC"/>
    <w:rsid w:val="62739940"/>
    <w:rsid w:val="62760A95"/>
    <w:rsid w:val="62768F49"/>
    <w:rsid w:val="6278E2D6"/>
    <w:rsid w:val="627ACFAE"/>
    <w:rsid w:val="6282985E"/>
    <w:rsid w:val="628BA310"/>
    <w:rsid w:val="628C7D07"/>
    <w:rsid w:val="629584D7"/>
    <w:rsid w:val="629B4594"/>
    <w:rsid w:val="62A16DA5"/>
    <w:rsid w:val="62A62763"/>
    <w:rsid w:val="62A87275"/>
    <w:rsid w:val="62AC5F86"/>
    <w:rsid w:val="62ADDD9E"/>
    <w:rsid w:val="62B8A9FD"/>
    <w:rsid w:val="62BA4F3E"/>
    <w:rsid w:val="62BAA5AC"/>
    <w:rsid w:val="62BE908C"/>
    <w:rsid w:val="62C3B688"/>
    <w:rsid w:val="62C70F33"/>
    <w:rsid w:val="62CBB744"/>
    <w:rsid w:val="62CC2DCB"/>
    <w:rsid w:val="62CD8602"/>
    <w:rsid w:val="62CFE36E"/>
    <w:rsid w:val="62D18B06"/>
    <w:rsid w:val="62D441AA"/>
    <w:rsid w:val="62D86821"/>
    <w:rsid w:val="62D939B1"/>
    <w:rsid w:val="62DBC55F"/>
    <w:rsid w:val="62DDC534"/>
    <w:rsid w:val="62DE2C28"/>
    <w:rsid w:val="62DE690B"/>
    <w:rsid w:val="62E4361B"/>
    <w:rsid w:val="62E64F4F"/>
    <w:rsid w:val="62E6723D"/>
    <w:rsid w:val="62E67255"/>
    <w:rsid w:val="62E79AE8"/>
    <w:rsid w:val="62EF5119"/>
    <w:rsid w:val="62EF6BEE"/>
    <w:rsid w:val="62F27878"/>
    <w:rsid w:val="62F39FAE"/>
    <w:rsid w:val="62F41E42"/>
    <w:rsid w:val="62F54438"/>
    <w:rsid w:val="62FBABCB"/>
    <w:rsid w:val="6301C6E2"/>
    <w:rsid w:val="6306A57F"/>
    <w:rsid w:val="630714E6"/>
    <w:rsid w:val="630CFAAE"/>
    <w:rsid w:val="631022E5"/>
    <w:rsid w:val="6312B203"/>
    <w:rsid w:val="631534C5"/>
    <w:rsid w:val="6323CCFA"/>
    <w:rsid w:val="63264560"/>
    <w:rsid w:val="6326584B"/>
    <w:rsid w:val="632DD799"/>
    <w:rsid w:val="632F39C0"/>
    <w:rsid w:val="63309045"/>
    <w:rsid w:val="6331EDB1"/>
    <w:rsid w:val="63390562"/>
    <w:rsid w:val="633C70E7"/>
    <w:rsid w:val="63415C08"/>
    <w:rsid w:val="6341FD28"/>
    <w:rsid w:val="63454F0B"/>
    <w:rsid w:val="6346E918"/>
    <w:rsid w:val="634BF3DF"/>
    <w:rsid w:val="634D7C67"/>
    <w:rsid w:val="63556A44"/>
    <w:rsid w:val="63558A34"/>
    <w:rsid w:val="6356399A"/>
    <w:rsid w:val="6358390E"/>
    <w:rsid w:val="6358A53F"/>
    <w:rsid w:val="63694A3A"/>
    <w:rsid w:val="636CD56B"/>
    <w:rsid w:val="6370DBF8"/>
    <w:rsid w:val="63716AB9"/>
    <w:rsid w:val="63744A46"/>
    <w:rsid w:val="6376C7E5"/>
    <w:rsid w:val="637B2BD4"/>
    <w:rsid w:val="637C8D5C"/>
    <w:rsid w:val="637D8C8D"/>
    <w:rsid w:val="637EDAFC"/>
    <w:rsid w:val="63860304"/>
    <w:rsid w:val="638628A9"/>
    <w:rsid w:val="63888084"/>
    <w:rsid w:val="6395173F"/>
    <w:rsid w:val="63991F82"/>
    <w:rsid w:val="639E9F8E"/>
    <w:rsid w:val="63A081BC"/>
    <w:rsid w:val="63AC5AA1"/>
    <w:rsid w:val="63B71CEC"/>
    <w:rsid w:val="63BDB294"/>
    <w:rsid w:val="63BF8C6F"/>
    <w:rsid w:val="63BF92ED"/>
    <w:rsid w:val="63BFF0AA"/>
    <w:rsid w:val="63C0A465"/>
    <w:rsid w:val="63C1D69A"/>
    <w:rsid w:val="63C52CFE"/>
    <w:rsid w:val="63C633AF"/>
    <w:rsid w:val="63C7DEDE"/>
    <w:rsid w:val="63CAD837"/>
    <w:rsid w:val="63CB26A1"/>
    <w:rsid w:val="63D00F53"/>
    <w:rsid w:val="63D41575"/>
    <w:rsid w:val="63DC80A8"/>
    <w:rsid w:val="63E18034"/>
    <w:rsid w:val="63E1B033"/>
    <w:rsid w:val="63E2B6E1"/>
    <w:rsid w:val="63E317A4"/>
    <w:rsid w:val="63E60871"/>
    <w:rsid w:val="63E835F8"/>
    <w:rsid w:val="63E83CD9"/>
    <w:rsid w:val="63F2A89D"/>
    <w:rsid w:val="63F3F2D0"/>
    <w:rsid w:val="63F58C77"/>
    <w:rsid w:val="63F9C771"/>
    <w:rsid w:val="63FAEA80"/>
    <w:rsid w:val="63FEC387"/>
    <w:rsid w:val="63FF66EA"/>
    <w:rsid w:val="64039E45"/>
    <w:rsid w:val="6403F6CE"/>
    <w:rsid w:val="64055C02"/>
    <w:rsid w:val="640A7EBA"/>
    <w:rsid w:val="6413223C"/>
    <w:rsid w:val="6414A749"/>
    <w:rsid w:val="64171543"/>
    <w:rsid w:val="641974A0"/>
    <w:rsid w:val="641C0BC6"/>
    <w:rsid w:val="6422CACB"/>
    <w:rsid w:val="64245F50"/>
    <w:rsid w:val="64248821"/>
    <w:rsid w:val="64270776"/>
    <w:rsid w:val="6433D4F6"/>
    <w:rsid w:val="64344D39"/>
    <w:rsid w:val="643663D6"/>
    <w:rsid w:val="6436CF3D"/>
    <w:rsid w:val="64375783"/>
    <w:rsid w:val="643AF534"/>
    <w:rsid w:val="643CB441"/>
    <w:rsid w:val="643ED78C"/>
    <w:rsid w:val="643ED7FD"/>
    <w:rsid w:val="6442F41F"/>
    <w:rsid w:val="6448F02C"/>
    <w:rsid w:val="64491479"/>
    <w:rsid w:val="644EABEC"/>
    <w:rsid w:val="6451DF33"/>
    <w:rsid w:val="64534F69"/>
    <w:rsid w:val="6453601E"/>
    <w:rsid w:val="6455C5E3"/>
    <w:rsid w:val="646787A5"/>
    <w:rsid w:val="646DD00C"/>
    <w:rsid w:val="64704D76"/>
    <w:rsid w:val="6475847C"/>
    <w:rsid w:val="647AB071"/>
    <w:rsid w:val="647DB433"/>
    <w:rsid w:val="64825592"/>
    <w:rsid w:val="64883CC9"/>
    <w:rsid w:val="6488EB34"/>
    <w:rsid w:val="6493E957"/>
    <w:rsid w:val="64948DF5"/>
    <w:rsid w:val="64ADA0A7"/>
    <w:rsid w:val="64B31E15"/>
    <w:rsid w:val="64B3DED3"/>
    <w:rsid w:val="64B6C668"/>
    <w:rsid w:val="64B779D5"/>
    <w:rsid w:val="64B9C82F"/>
    <w:rsid w:val="64D4729B"/>
    <w:rsid w:val="64D4D819"/>
    <w:rsid w:val="64D7E83D"/>
    <w:rsid w:val="64DA2D19"/>
    <w:rsid w:val="64E3962A"/>
    <w:rsid w:val="64E48BC0"/>
    <w:rsid w:val="64EF9770"/>
    <w:rsid w:val="64F59743"/>
    <w:rsid w:val="64FD37A5"/>
    <w:rsid w:val="64FE0AAD"/>
    <w:rsid w:val="64FEAC44"/>
    <w:rsid w:val="650D0EF9"/>
    <w:rsid w:val="651058B1"/>
    <w:rsid w:val="65152B0A"/>
    <w:rsid w:val="65190FBA"/>
    <w:rsid w:val="651A5C0F"/>
    <w:rsid w:val="651C0424"/>
    <w:rsid w:val="6521963A"/>
    <w:rsid w:val="65273671"/>
    <w:rsid w:val="6528A798"/>
    <w:rsid w:val="652E8322"/>
    <w:rsid w:val="65364B2B"/>
    <w:rsid w:val="653A6DD5"/>
    <w:rsid w:val="653C2726"/>
    <w:rsid w:val="653CB48B"/>
    <w:rsid w:val="653F5B23"/>
    <w:rsid w:val="65425173"/>
    <w:rsid w:val="654353E6"/>
    <w:rsid w:val="6543D582"/>
    <w:rsid w:val="65455639"/>
    <w:rsid w:val="6548A88D"/>
    <w:rsid w:val="6549A1BF"/>
    <w:rsid w:val="654DC1A2"/>
    <w:rsid w:val="6557DF43"/>
    <w:rsid w:val="655BD08D"/>
    <w:rsid w:val="655D1594"/>
    <w:rsid w:val="65651572"/>
    <w:rsid w:val="656904FA"/>
    <w:rsid w:val="6569FCA8"/>
    <w:rsid w:val="656EC993"/>
    <w:rsid w:val="65716408"/>
    <w:rsid w:val="6574351A"/>
    <w:rsid w:val="65746B84"/>
    <w:rsid w:val="65752C26"/>
    <w:rsid w:val="65760176"/>
    <w:rsid w:val="65772C67"/>
    <w:rsid w:val="657850C7"/>
    <w:rsid w:val="65789654"/>
    <w:rsid w:val="657B3AF0"/>
    <w:rsid w:val="6583E20D"/>
    <w:rsid w:val="65858558"/>
    <w:rsid w:val="65875C03"/>
    <w:rsid w:val="65899677"/>
    <w:rsid w:val="658AB675"/>
    <w:rsid w:val="658ABE29"/>
    <w:rsid w:val="658D0BE5"/>
    <w:rsid w:val="658E6FC5"/>
    <w:rsid w:val="65915DB6"/>
    <w:rsid w:val="65994813"/>
    <w:rsid w:val="65A0154D"/>
    <w:rsid w:val="65A0ED9D"/>
    <w:rsid w:val="65A124D6"/>
    <w:rsid w:val="65A2BD06"/>
    <w:rsid w:val="65A8671B"/>
    <w:rsid w:val="65AB1BB1"/>
    <w:rsid w:val="65ABD22A"/>
    <w:rsid w:val="65ABE0C4"/>
    <w:rsid w:val="65AF7670"/>
    <w:rsid w:val="65B5B467"/>
    <w:rsid w:val="65B686B1"/>
    <w:rsid w:val="65B9F7BB"/>
    <w:rsid w:val="65C04167"/>
    <w:rsid w:val="65C31E3A"/>
    <w:rsid w:val="65C59320"/>
    <w:rsid w:val="65C5EB18"/>
    <w:rsid w:val="65D3A090"/>
    <w:rsid w:val="65D69006"/>
    <w:rsid w:val="65DA0A09"/>
    <w:rsid w:val="65DE6E4F"/>
    <w:rsid w:val="65E55FB4"/>
    <w:rsid w:val="65E6B34F"/>
    <w:rsid w:val="65E8A82C"/>
    <w:rsid w:val="65EF1FCA"/>
    <w:rsid w:val="65F79625"/>
    <w:rsid w:val="6601D368"/>
    <w:rsid w:val="6604EA16"/>
    <w:rsid w:val="6605DAE9"/>
    <w:rsid w:val="660E7376"/>
    <w:rsid w:val="660ED2C4"/>
    <w:rsid w:val="660F0A58"/>
    <w:rsid w:val="660F632F"/>
    <w:rsid w:val="66114471"/>
    <w:rsid w:val="66162637"/>
    <w:rsid w:val="661A588F"/>
    <w:rsid w:val="661C0D8B"/>
    <w:rsid w:val="661E9D95"/>
    <w:rsid w:val="66217B1C"/>
    <w:rsid w:val="6622D67C"/>
    <w:rsid w:val="6628B4C3"/>
    <w:rsid w:val="662A63C6"/>
    <w:rsid w:val="662AF603"/>
    <w:rsid w:val="662D81E9"/>
    <w:rsid w:val="662F0EAD"/>
    <w:rsid w:val="663AA3FC"/>
    <w:rsid w:val="663C7724"/>
    <w:rsid w:val="663F7FAF"/>
    <w:rsid w:val="6640D893"/>
    <w:rsid w:val="6641552A"/>
    <w:rsid w:val="664A639A"/>
    <w:rsid w:val="6650E59C"/>
    <w:rsid w:val="66560667"/>
    <w:rsid w:val="6657A003"/>
    <w:rsid w:val="66588532"/>
    <w:rsid w:val="665C597C"/>
    <w:rsid w:val="665CE065"/>
    <w:rsid w:val="66604B6F"/>
    <w:rsid w:val="66608D08"/>
    <w:rsid w:val="66630A2D"/>
    <w:rsid w:val="66651543"/>
    <w:rsid w:val="6665785B"/>
    <w:rsid w:val="6668A370"/>
    <w:rsid w:val="666EF6B4"/>
    <w:rsid w:val="666F2CC6"/>
    <w:rsid w:val="6672A93A"/>
    <w:rsid w:val="667B4BE5"/>
    <w:rsid w:val="667FCD26"/>
    <w:rsid w:val="6681B73C"/>
    <w:rsid w:val="66845908"/>
    <w:rsid w:val="66878FC4"/>
    <w:rsid w:val="6688CCBA"/>
    <w:rsid w:val="6689182C"/>
    <w:rsid w:val="668E8CEF"/>
    <w:rsid w:val="668FB762"/>
    <w:rsid w:val="66925D14"/>
    <w:rsid w:val="6693373A"/>
    <w:rsid w:val="66982768"/>
    <w:rsid w:val="6698C804"/>
    <w:rsid w:val="669ACCE9"/>
    <w:rsid w:val="66A051E4"/>
    <w:rsid w:val="66B0D0FE"/>
    <w:rsid w:val="66B1C807"/>
    <w:rsid w:val="66B49A0A"/>
    <w:rsid w:val="66B6CC7E"/>
    <w:rsid w:val="66B9B5DB"/>
    <w:rsid w:val="66C32201"/>
    <w:rsid w:val="66C58FE2"/>
    <w:rsid w:val="66C6F1B7"/>
    <w:rsid w:val="66C7E6D5"/>
    <w:rsid w:val="66C8680D"/>
    <w:rsid w:val="66C9144A"/>
    <w:rsid w:val="66CA5383"/>
    <w:rsid w:val="66CD9224"/>
    <w:rsid w:val="66D60AA2"/>
    <w:rsid w:val="66D79CA9"/>
    <w:rsid w:val="66D9B369"/>
    <w:rsid w:val="66DF7E43"/>
    <w:rsid w:val="66DFC924"/>
    <w:rsid w:val="66E015CB"/>
    <w:rsid w:val="66E3490F"/>
    <w:rsid w:val="66E70E45"/>
    <w:rsid w:val="66E97EAE"/>
    <w:rsid w:val="66EB5365"/>
    <w:rsid w:val="66ED50B6"/>
    <w:rsid w:val="66F3AFA4"/>
    <w:rsid w:val="66F61CE4"/>
    <w:rsid w:val="66F97D56"/>
    <w:rsid w:val="66FB70A5"/>
    <w:rsid w:val="67057530"/>
    <w:rsid w:val="67057E10"/>
    <w:rsid w:val="670A771A"/>
    <w:rsid w:val="670BACB6"/>
    <w:rsid w:val="670F11D9"/>
    <w:rsid w:val="671095BE"/>
    <w:rsid w:val="67113683"/>
    <w:rsid w:val="6714E9C9"/>
    <w:rsid w:val="6719E9B0"/>
    <w:rsid w:val="671D5E20"/>
    <w:rsid w:val="671D6B1A"/>
    <w:rsid w:val="67211C68"/>
    <w:rsid w:val="67248093"/>
    <w:rsid w:val="67253692"/>
    <w:rsid w:val="6728794B"/>
    <w:rsid w:val="672AB79D"/>
    <w:rsid w:val="673491C6"/>
    <w:rsid w:val="673826C2"/>
    <w:rsid w:val="6738277E"/>
    <w:rsid w:val="673B8DBC"/>
    <w:rsid w:val="673D2948"/>
    <w:rsid w:val="673F0128"/>
    <w:rsid w:val="674057CB"/>
    <w:rsid w:val="6743C885"/>
    <w:rsid w:val="6746EC12"/>
    <w:rsid w:val="6747D3E3"/>
    <w:rsid w:val="67491067"/>
    <w:rsid w:val="6751717B"/>
    <w:rsid w:val="67545E60"/>
    <w:rsid w:val="675D3557"/>
    <w:rsid w:val="675ECD22"/>
    <w:rsid w:val="6760A519"/>
    <w:rsid w:val="676376BB"/>
    <w:rsid w:val="67643E9A"/>
    <w:rsid w:val="67653877"/>
    <w:rsid w:val="6768D72F"/>
    <w:rsid w:val="676A19AA"/>
    <w:rsid w:val="6774ACBA"/>
    <w:rsid w:val="6775015F"/>
    <w:rsid w:val="6779700D"/>
    <w:rsid w:val="677B8CCF"/>
    <w:rsid w:val="677E2876"/>
    <w:rsid w:val="67802C3D"/>
    <w:rsid w:val="6781E840"/>
    <w:rsid w:val="67824920"/>
    <w:rsid w:val="679769E5"/>
    <w:rsid w:val="679A06CC"/>
    <w:rsid w:val="679DF503"/>
    <w:rsid w:val="679E00EA"/>
    <w:rsid w:val="679E073B"/>
    <w:rsid w:val="679F64ED"/>
    <w:rsid w:val="67A1081F"/>
    <w:rsid w:val="67A195C5"/>
    <w:rsid w:val="67AA4B11"/>
    <w:rsid w:val="67AABCFA"/>
    <w:rsid w:val="67B41DF3"/>
    <w:rsid w:val="67BCDFEA"/>
    <w:rsid w:val="67BE2AEC"/>
    <w:rsid w:val="67BF2734"/>
    <w:rsid w:val="67C9A6C0"/>
    <w:rsid w:val="67CBCFF7"/>
    <w:rsid w:val="67CE2F84"/>
    <w:rsid w:val="67CF3B3B"/>
    <w:rsid w:val="67D0EE7C"/>
    <w:rsid w:val="67D460EE"/>
    <w:rsid w:val="67D7EE4A"/>
    <w:rsid w:val="67DBBBE3"/>
    <w:rsid w:val="67E08F8C"/>
    <w:rsid w:val="67EA1A0A"/>
    <w:rsid w:val="67EDF11D"/>
    <w:rsid w:val="67F05D56"/>
    <w:rsid w:val="67F18C27"/>
    <w:rsid w:val="67F979A2"/>
    <w:rsid w:val="67FA89D2"/>
    <w:rsid w:val="67FC0778"/>
    <w:rsid w:val="67FCF9EB"/>
    <w:rsid w:val="68069D58"/>
    <w:rsid w:val="6806FF55"/>
    <w:rsid w:val="6807D852"/>
    <w:rsid w:val="680B13D6"/>
    <w:rsid w:val="680B6462"/>
    <w:rsid w:val="68122F22"/>
    <w:rsid w:val="68197C34"/>
    <w:rsid w:val="681B5074"/>
    <w:rsid w:val="681C7B32"/>
    <w:rsid w:val="68218FEE"/>
    <w:rsid w:val="682272B5"/>
    <w:rsid w:val="68241E8C"/>
    <w:rsid w:val="6824265C"/>
    <w:rsid w:val="6829EB78"/>
    <w:rsid w:val="682BC8A5"/>
    <w:rsid w:val="682C2AE5"/>
    <w:rsid w:val="682FDFFE"/>
    <w:rsid w:val="6837C2CD"/>
    <w:rsid w:val="6848B440"/>
    <w:rsid w:val="684DDF82"/>
    <w:rsid w:val="684FB9D8"/>
    <w:rsid w:val="68571431"/>
    <w:rsid w:val="685D0B73"/>
    <w:rsid w:val="6862B394"/>
    <w:rsid w:val="6866A15C"/>
    <w:rsid w:val="6867E94E"/>
    <w:rsid w:val="68689235"/>
    <w:rsid w:val="686AD8B1"/>
    <w:rsid w:val="687087F8"/>
    <w:rsid w:val="687902A2"/>
    <w:rsid w:val="6882A673"/>
    <w:rsid w:val="688D9D7C"/>
    <w:rsid w:val="6897F42C"/>
    <w:rsid w:val="689A51F5"/>
    <w:rsid w:val="68A0056F"/>
    <w:rsid w:val="68A0749A"/>
    <w:rsid w:val="68A15EFE"/>
    <w:rsid w:val="68ACF32F"/>
    <w:rsid w:val="68ADD9F3"/>
    <w:rsid w:val="68AE18EF"/>
    <w:rsid w:val="68B0C501"/>
    <w:rsid w:val="68B84237"/>
    <w:rsid w:val="68BA071D"/>
    <w:rsid w:val="68BACC63"/>
    <w:rsid w:val="68BBF241"/>
    <w:rsid w:val="68BFC934"/>
    <w:rsid w:val="68C40D70"/>
    <w:rsid w:val="68CAB6FF"/>
    <w:rsid w:val="68D29977"/>
    <w:rsid w:val="68DB3622"/>
    <w:rsid w:val="68DB393F"/>
    <w:rsid w:val="68E85182"/>
    <w:rsid w:val="68EC1D4B"/>
    <w:rsid w:val="68F3F74A"/>
    <w:rsid w:val="68F67B33"/>
    <w:rsid w:val="68FDE579"/>
    <w:rsid w:val="6901BD59"/>
    <w:rsid w:val="69050386"/>
    <w:rsid w:val="690E4C5D"/>
    <w:rsid w:val="6915E62B"/>
    <w:rsid w:val="691984F0"/>
    <w:rsid w:val="691D849C"/>
    <w:rsid w:val="691FB916"/>
    <w:rsid w:val="69244FEB"/>
    <w:rsid w:val="69291AC8"/>
    <w:rsid w:val="693064DC"/>
    <w:rsid w:val="6937BF49"/>
    <w:rsid w:val="6938153D"/>
    <w:rsid w:val="693D7817"/>
    <w:rsid w:val="693ECD99"/>
    <w:rsid w:val="694041D4"/>
    <w:rsid w:val="69432DF5"/>
    <w:rsid w:val="69464941"/>
    <w:rsid w:val="69485924"/>
    <w:rsid w:val="694B4869"/>
    <w:rsid w:val="69533A84"/>
    <w:rsid w:val="695366C1"/>
    <w:rsid w:val="695B0799"/>
    <w:rsid w:val="696A33D1"/>
    <w:rsid w:val="696C12AD"/>
    <w:rsid w:val="69749F4F"/>
    <w:rsid w:val="69762F09"/>
    <w:rsid w:val="6982F84A"/>
    <w:rsid w:val="69899A52"/>
    <w:rsid w:val="698A7D9E"/>
    <w:rsid w:val="6991282A"/>
    <w:rsid w:val="6998EB7B"/>
    <w:rsid w:val="699ED4ED"/>
    <w:rsid w:val="69A12C0A"/>
    <w:rsid w:val="69A27F05"/>
    <w:rsid w:val="69A2F2FC"/>
    <w:rsid w:val="69A5D86C"/>
    <w:rsid w:val="69B00453"/>
    <w:rsid w:val="69B52C9B"/>
    <w:rsid w:val="69B68601"/>
    <w:rsid w:val="69BA8019"/>
    <w:rsid w:val="69BAC618"/>
    <w:rsid w:val="69BD4FC9"/>
    <w:rsid w:val="69C309AB"/>
    <w:rsid w:val="69C3254D"/>
    <w:rsid w:val="69CC08FF"/>
    <w:rsid w:val="69CD45D0"/>
    <w:rsid w:val="69CEE1F2"/>
    <w:rsid w:val="69D085CA"/>
    <w:rsid w:val="69DA93D2"/>
    <w:rsid w:val="69E0599A"/>
    <w:rsid w:val="69E89C2D"/>
    <w:rsid w:val="69EFB946"/>
    <w:rsid w:val="69EFC943"/>
    <w:rsid w:val="69F0CDB1"/>
    <w:rsid w:val="69F41F6F"/>
    <w:rsid w:val="69F983BB"/>
    <w:rsid w:val="69FB9589"/>
    <w:rsid w:val="69FC36DA"/>
    <w:rsid w:val="69FC52D6"/>
    <w:rsid w:val="69FCA1E2"/>
    <w:rsid w:val="69FCD6EA"/>
    <w:rsid w:val="69FD0D2B"/>
    <w:rsid w:val="6A020937"/>
    <w:rsid w:val="6A030449"/>
    <w:rsid w:val="6A0391AD"/>
    <w:rsid w:val="6A0AF063"/>
    <w:rsid w:val="6A0C2B44"/>
    <w:rsid w:val="6A0F7E0B"/>
    <w:rsid w:val="6A16107D"/>
    <w:rsid w:val="6A1C9887"/>
    <w:rsid w:val="6A1CBA66"/>
    <w:rsid w:val="6A23015E"/>
    <w:rsid w:val="6A28E5F0"/>
    <w:rsid w:val="6A2BEC28"/>
    <w:rsid w:val="6A2D28EB"/>
    <w:rsid w:val="6A2E8632"/>
    <w:rsid w:val="6A322A38"/>
    <w:rsid w:val="6A32D3C2"/>
    <w:rsid w:val="6A34670C"/>
    <w:rsid w:val="6A3E929C"/>
    <w:rsid w:val="6A427967"/>
    <w:rsid w:val="6A47AF72"/>
    <w:rsid w:val="6A4AEAD6"/>
    <w:rsid w:val="6A4E1DB1"/>
    <w:rsid w:val="6A57FC12"/>
    <w:rsid w:val="6A594BC6"/>
    <w:rsid w:val="6A5FFC66"/>
    <w:rsid w:val="6A682558"/>
    <w:rsid w:val="6A6FC784"/>
    <w:rsid w:val="6A704D8D"/>
    <w:rsid w:val="6A74CA0B"/>
    <w:rsid w:val="6A78ECE0"/>
    <w:rsid w:val="6A7A58F4"/>
    <w:rsid w:val="6A7C57E7"/>
    <w:rsid w:val="6A8129F8"/>
    <w:rsid w:val="6A8A1C73"/>
    <w:rsid w:val="6A8E6A4F"/>
    <w:rsid w:val="6A8F18EC"/>
    <w:rsid w:val="6A910FBC"/>
    <w:rsid w:val="6A971A5E"/>
    <w:rsid w:val="6A9ABD42"/>
    <w:rsid w:val="6AA02A48"/>
    <w:rsid w:val="6AA1CF25"/>
    <w:rsid w:val="6AA4629C"/>
    <w:rsid w:val="6AA47237"/>
    <w:rsid w:val="6AA481F2"/>
    <w:rsid w:val="6AA7EA1A"/>
    <w:rsid w:val="6AA85B66"/>
    <w:rsid w:val="6AAAF7D1"/>
    <w:rsid w:val="6AAD4F6A"/>
    <w:rsid w:val="6AAE8CD6"/>
    <w:rsid w:val="6AB1B89C"/>
    <w:rsid w:val="6AB92364"/>
    <w:rsid w:val="6ABF9030"/>
    <w:rsid w:val="6AC1E1FD"/>
    <w:rsid w:val="6AC7142C"/>
    <w:rsid w:val="6AD35B33"/>
    <w:rsid w:val="6AD6C727"/>
    <w:rsid w:val="6ADCDA4E"/>
    <w:rsid w:val="6ADE71DF"/>
    <w:rsid w:val="6AE24D2D"/>
    <w:rsid w:val="6AE7084A"/>
    <w:rsid w:val="6AEF9563"/>
    <w:rsid w:val="6AF979FB"/>
    <w:rsid w:val="6AFBEA96"/>
    <w:rsid w:val="6AFC356B"/>
    <w:rsid w:val="6B012350"/>
    <w:rsid w:val="6B01DD59"/>
    <w:rsid w:val="6B078C5D"/>
    <w:rsid w:val="6B0B3EEB"/>
    <w:rsid w:val="6B0BA295"/>
    <w:rsid w:val="6B0FFD6F"/>
    <w:rsid w:val="6B159713"/>
    <w:rsid w:val="6B16FD46"/>
    <w:rsid w:val="6B19367A"/>
    <w:rsid w:val="6B1EBA8F"/>
    <w:rsid w:val="6B23D3ED"/>
    <w:rsid w:val="6B2819B7"/>
    <w:rsid w:val="6B33D04F"/>
    <w:rsid w:val="6B38E97E"/>
    <w:rsid w:val="6B4192A2"/>
    <w:rsid w:val="6B4A38AB"/>
    <w:rsid w:val="6B4EBD08"/>
    <w:rsid w:val="6B4F8DCE"/>
    <w:rsid w:val="6B523765"/>
    <w:rsid w:val="6B56CD46"/>
    <w:rsid w:val="6B5D9F32"/>
    <w:rsid w:val="6B62A245"/>
    <w:rsid w:val="6B657665"/>
    <w:rsid w:val="6B680FFE"/>
    <w:rsid w:val="6B698F63"/>
    <w:rsid w:val="6B69FB07"/>
    <w:rsid w:val="6B722664"/>
    <w:rsid w:val="6B737DEB"/>
    <w:rsid w:val="6B75322F"/>
    <w:rsid w:val="6B79C184"/>
    <w:rsid w:val="6B846C8E"/>
    <w:rsid w:val="6B917059"/>
    <w:rsid w:val="6B92E174"/>
    <w:rsid w:val="6B930929"/>
    <w:rsid w:val="6B96034B"/>
    <w:rsid w:val="6B9713BE"/>
    <w:rsid w:val="6B9C3EDD"/>
    <w:rsid w:val="6B9FD20E"/>
    <w:rsid w:val="6BA488E6"/>
    <w:rsid w:val="6BA7C024"/>
    <w:rsid w:val="6BA816FA"/>
    <w:rsid w:val="6BAA99DA"/>
    <w:rsid w:val="6BAC3DD5"/>
    <w:rsid w:val="6BACAF32"/>
    <w:rsid w:val="6BAE9D07"/>
    <w:rsid w:val="6BB0132F"/>
    <w:rsid w:val="6BB0A37B"/>
    <w:rsid w:val="6BBADBF6"/>
    <w:rsid w:val="6BBF5702"/>
    <w:rsid w:val="6BBFE439"/>
    <w:rsid w:val="6BC0C652"/>
    <w:rsid w:val="6BC0D3EB"/>
    <w:rsid w:val="6BC114D2"/>
    <w:rsid w:val="6BC33C03"/>
    <w:rsid w:val="6BCD7358"/>
    <w:rsid w:val="6BCD8EE6"/>
    <w:rsid w:val="6BCD9D6C"/>
    <w:rsid w:val="6BD0376D"/>
    <w:rsid w:val="6BD462C1"/>
    <w:rsid w:val="6BD89257"/>
    <w:rsid w:val="6BDA9018"/>
    <w:rsid w:val="6BDAEC14"/>
    <w:rsid w:val="6BDC5042"/>
    <w:rsid w:val="6BDF423B"/>
    <w:rsid w:val="6BE0B6CD"/>
    <w:rsid w:val="6BE4EE4E"/>
    <w:rsid w:val="6BE51AAA"/>
    <w:rsid w:val="6BEBC486"/>
    <w:rsid w:val="6BEC6AFC"/>
    <w:rsid w:val="6BED9E1C"/>
    <w:rsid w:val="6BF63AFF"/>
    <w:rsid w:val="6BFAA985"/>
    <w:rsid w:val="6BFD739C"/>
    <w:rsid w:val="6BFDA9FA"/>
    <w:rsid w:val="6C00CA88"/>
    <w:rsid w:val="6C032893"/>
    <w:rsid w:val="6C092566"/>
    <w:rsid w:val="6C0D525E"/>
    <w:rsid w:val="6C1671E5"/>
    <w:rsid w:val="6C18E0F2"/>
    <w:rsid w:val="6C18FD7C"/>
    <w:rsid w:val="6C19F4C9"/>
    <w:rsid w:val="6C1A77D1"/>
    <w:rsid w:val="6C1BEA24"/>
    <w:rsid w:val="6C1DD112"/>
    <w:rsid w:val="6C1E1A7C"/>
    <w:rsid w:val="6C2520C8"/>
    <w:rsid w:val="6C262108"/>
    <w:rsid w:val="6C2B4AB7"/>
    <w:rsid w:val="6C2B980C"/>
    <w:rsid w:val="6C305EC3"/>
    <w:rsid w:val="6C33072F"/>
    <w:rsid w:val="6C33FC54"/>
    <w:rsid w:val="6C3BA53B"/>
    <w:rsid w:val="6C4139C0"/>
    <w:rsid w:val="6C423DE3"/>
    <w:rsid w:val="6C4946FD"/>
    <w:rsid w:val="6C4D7DFB"/>
    <w:rsid w:val="6C4EAEA0"/>
    <w:rsid w:val="6C5253FB"/>
    <w:rsid w:val="6C53600B"/>
    <w:rsid w:val="6C5A891B"/>
    <w:rsid w:val="6C64F567"/>
    <w:rsid w:val="6C69492A"/>
    <w:rsid w:val="6C6FCBA2"/>
    <w:rsid w:val="6C70F131"/>
    <w:rsid w:val="6C7178D2"/>
    <w:rsid w:val="6C7C0F25"/>
    <w:rsid w:val="6C803261"/>
    <w:rsid w:val="6C832F51"/>
    <w:rsid w:val="6C8AE9C3"/>
    <w:rsid w:val="6C8B2626"/>
    <w:rsid w:val="6C904845"/>
    <w:rsid w:val="6C934025"/>
    <w:rsid w:val="6C95B02D"/>
    <w:rsid w:val="6C978737"/>
    <w:rsid w:val="6C97F98C"/>
    <w:rsid w:val="6C981756"/>
    <w:rsid w:val="6CAFDBB9"/>
    <w:rsid w:val="6CC07281"/>
    <w:rsid w:val="6CC2F975"/>
    <w:rsid w:val="6CC4D721"/>
    <w:rsid w:val="6CC5902B"/>
    <w:rsid w:val="6CC6452B"/>
    <w:rsid w:val="6CCA4420"/>
    <w:rsid w:val="6CCB7118"/>
    <w:rsid w:val="6CCBF018"/>
    <w:rsid w:val="6CD2A778"/>
    <w:rsid w:val="6CD4C6AA"/>
    <w:rsid w:val="6CDAAB1E"/>
    <w:rsid w:val="6CE323D6"/>
    <w:rsid w:val="6CEBFC2F"/>
    <w:rsid w:val="6CECDA18"/>
    <w:rsid w:val="6CEE5DEE"/>
    <w:rsid w:val="6CEFCAB7"/>
    <w:rsid w:val="6CF10392"/>
    <w:rsid w:val="6CFB195B"/>
    <w:rsid w:val="6CFF398D"/>
    <w:rsid w:val="6D005470"/>
    <w:rsid w:val="6D03BB32"/>
    <w:rsid w:val="6D04A360"/>
    <w:rsid w:val="6D04BD6A"/>
    <w:rsid w:val="6D08862D"/>
    <w:rsid w:val="6D0AD399"/>
    <w:rsid w:val="6D10902A"/>
    <w:rsid w:val="6D148DF4"/>
    <w:rsid w:val="6D17127E"/>
    <w:rsid w:val="6D1DECF3"/>
    <w:rsid w:val="6D216A96"/>
    <w:rsid w:val="6D2198DE"/>
    <w:rsid w:val="6D21D705"/>
    <w:rsid w:val="6D298B76"/>
    <w:rsid w:val="6D306956"/>
    <w:rsid w:val="6D30DDE3"/>
    <w:rsid w:val="6D342D03"/>
    <w:rsid w:val="6D380F74"/>
    <w:rsid w:val="6D3CF793"/>
    <w:rsid w:val="6D3FE85D"/>
    <w:rsid w:val="6D422B4B"/>
    <w:rsid w:val="6D43D013"/>
    <w:rsid w:val="6D482AFE"/>
    <w:rsid w:val="6D49C8CB"/>
    <w:rsid w:val="6D4AB9E6"/>
    <w:rsid w:val="6D550AAC"/>
    <w:rsid w:val="6D5A1B5D"/>
    <w:rsid w:val="6D5AECB2"/>
    <w:rsid w:val="6D5FD6EA"/>
    <w:rsid w:val="6D665AF9"/>
    <w:rsid w:val="6D6AB567"/>
    <w:rsid w:val="6D6C0C93"/>
    <w:rsid w:val="6D6C6570"/>
    <w:rsid w:val="6D727B02"/>
    <w:rsid w:val="6D7421A8"/>
    <w:rsid w:val="6D755E21"/>
    <w:rsid w:val="6D86538F"/>
    <w:rsid w:val="6D88A4D5"/>
    <w:rsid w:val="6D8ACBE4"/>
    <w:rsid w:val="6D949C8E"/>
    <w:rsid w:val="6D992437"/>
    <w:rsid w:val="6D99829B"/>
    <w:rsid w:val="6D9CB314"/>
    <w:rsid w:val="6DA061F2"/>
    <w:rsid w:val="6DA25C71"/>
    <w:rsid w:val="6DAE5C11"/>
    <w:rsid w:val="6DB88A78"/>
    <w:rsid w:val="6DC1DB4B"/>
    <w:rsid w:val="6DC4A0B5"/>
    <w:rsid w:val="6DC4FD7B"/>
    <w:rsid w:val="6DC67D75"/>
    <w:rsid w:val="6DC9361C"/>
    <w:rsid w:val="6DCC5A35"/>
    <w:rsid w:val="6DD11B29"/>
    <w:rsid w:val="6DD43EB4"/>
    <w:rsid w:val="6DE872CA"/>
    <w:rsid w:val="6DEBF8DE"/>
    <w:rsid w:val="6DF14403"/>
    <w:rsid w:val="6DF5E14F"/>
    <w:rsid w:val="6DFBBD28"/>
    <w:rsid w:val="6DFDA0EE"/>
    <w:rsid w:val="6E05912F"/>
    <w:rsid w:val="6E0A2B42"/>
    <w:rsid w:val="6E0AC7F5"/>
    <w:rsid w:val="6E0CE342"/>
    <w:rsid w:val="6E0EF3F8"/>
    <w:rsid w:val="6E0F9070"/>
    <w:rsid w:val="6E13F728"/>
    <w:rsid w:val="6E16F174"/>
    <w:rsid w:val="6E1E06D3"/>
    <w:rsid w:val="6E1F781F"/>
    <w:rsid w:val="6E2290A9"/>
    <w:rsid w:val="6E22E163"/>
    <w:rsid w:val="6E276FD0"/>
    <w:rsid w:val="6E2C3B11"/>
    <w:rsid w:val="6E2E080F"/>
    <w:rsid w:val="6E3627D2"/>
    <w:rsid w:val="6E36D360"/>
    <w:rsid w:val="6E39F07C"/>
    <w:rsid w:val="6E40814B"/>
    <w:rsid w:val="6E4235E8"/>
    <w:rsid w:val="6E431E8B"/>
    <w:rsid w:val="6E460C05"/>
    <w:rsid w:val="6E4B2ADC"/>
    <w:rsid w:val="6E4F9FA4"/>
    <w:rsid w:val="6E506DAF"/>
    <w:rsid w:val="6E50B483"/>
    <w:rsid w:val="6E53C1E2"/>
    <w:rsid w:val="6E592F91"/>
    <w:rsid w:val="6E5EE323"/>
    <w:rsid w:val="6E61338E"/>
    <w:rsid w:val="6E677A68"/>
    <w:rsid w:val="6E7216FD"/>
    <w:rsid w:val="6E7ABEE8"/>
    <w:rsid w:val="6E7B02E0"/>
    <w:rsid w:val="6E7C4226"/>
    <w:rsid w:val="6E7E16E9"/>
    <w:rsid w:val="6E7F02EC"/>
    <w:rsid w:val="6E8AA7EB"/>
    <w:rsid w:val="6E8F07B8"/>
    <w:rsid w:val="6E8F7F3B"/>
    <w:rsid w:val="6E95E9F7"/>
    <w:rsid w:val="6E9AAC1C"/>
    <w:rsid w:val="6EA3A380"/>
    <w:rsid w:val="6EA4582A"/>
    <w:rsid w:val="6EA542D6"/>
    <w:rsid w:val="6EA78021"/>
    <w:rsid w:val="6EAB39C2"/>
    <w:rsid w:val="6EACBFC3"/>
    <w:rsid w:val="6EB95E34"/>
    <w:rsid w:val="6EBE752A"/>
    <w:rsid w:val="6EC206AC"/>
    <w:rsid w:val="6EC337BB"/>
    <w:rsid w:val="6EC510C1"/>
    <w:rsid w:val="6EC6B4D3"/>
    <w:rsid w:val="6ECAAED3"/>
    <w:rsid w:val="6ECB9F63"/>
    <w:rsid w:val="6ECDA7B1"/>
    <w:rsid w:val="6ED06385"/>
    <w:rsid w:val="6ED483D5"/>
    <w:rsid w:val="6ED5C2A2"/>
    <w:rsid w:val="6EDB5665"/>
    <w:rsid w:val="6EDBB977"/>
    <w:rsid w:val="6EE16E84"/>
    <w:rsid w:val="6EE1B56F"/>
    <w:rsid w:val="6EE7843A"/>
    <w:rsid w:val="6EE80EA2"/>
    <w:rsid w:val="6EEC5EAD"/>
    <w:rsid w:val="6EEC8D10"/>
    <w:rsid w:val="6EF13CCF"/>
    <w:rsid w:val="6EF37109"/>
    <w:rsid w:val="6EFDB31D"/>
    <w:rsid w:val="6F019330"/>
    <w:rsid w:val="6F02042E"/>
    <w:rsid w:val="6F022CDE"/>
    <w:rsid w:val="6F040A1A"/>
    <w:rsid w:val="6F056ADA"/>
    <w:rsid w:val="6F06BEBD"/>
    <w:rsid w:val="6F074F6D"/>
    <w:rsid w:val="6F0AEB26"/>
    <w:rsid w:val="6F0E4E93"/>
    <w:rsid w:val="6F0FF941"/>
    <w:rsid w:val="6F191E99"/>
    <w:rsid w:val="6F1A1B41"/>
    <w:rsid w:val="6F1F56A0"/>
    <w:rsid w:val="6F22AC00"/>
    <w:rsid w:val="6F24F451"/>
    <w:rsid w:val="6F25E6CE"/>
    <w:rsid w:val="6F267DB4"/>
    <w:rsid w:val="6F2B72EC"/>
    <w:rsid w:val="6F2B7807"/>
    <w:rsid w:val="6F31190B"/>
    <w:rsid w:val="6F3406BC"/>
    <w:rsid w:val="6F412BCD"/>
    <w:rsid w:val="6F428988"/>
    <w:rsid w:val="6F477B5C"/>
    <w:rsid w:val="6F4ED06A"/>
    <w:rsid w:val="6F52DED4"/>
    <w:rsid w:val="6F588E68"/>
    <w:rsid w:val="6F59F5ED"/>
    <w:rsid w:val="6F5CBAFA"/>
    <w:rsid w:val="6F61E2A5"/>
    <w:rsid w:val="6F688CA0"/>
    <w:rsid w:val="6F73A235"/>
    <w:rsid w:val="6F77DA7D"/>
    <w:rsid w:val="6F7B747C"/>
    <w:rsid w:val="6F827340"/>
    <w:rsid w:val="6F83C081"/>
    <w:rsid w:val="6F85DE74"/>
    <w:rsid w:val="6F8AF0DF"/>
    <w:rsid w:val="6F8C7AC9"/>
    <w:rsid w:val="6F8F26F9"/>
    <w:rsid w:val="6F91C4E6"/>
    <w:rsid w:val="6F922282"/>
    <w:rsid w:val="6F940C8E"/>
    <w:rsid w:val="6F9B8F39"/>
    <w:rsid w:val="6FA32A0F"/>
    <w:rsid w:val="6FA44355"/>
    <w:rsid w:val="6FA59757"/>
    <w:rsid w:val="6FA8C186"/>
    <w:rsid w:val="6FAB18E1"/>
    <w:rsid w:val="6FAE666E"/>
    <w:rsid w:val="6FAFF0FF"/>
    <w:rsid w:val="6FB4A28E"/>
    <w:rsid w:val="6FB6AA49"/>
    <w:rsid w:val="6FB821A5"/>
    <w:rsid w:val="6FB8318D"/>
    <w:rsid w:val="6FBDC0CE"/>
    <w:rsid w:val="6FC37028"/>
    <w:rsid w:val="6FC55811"/>
    <w:rsid w:val="6FC9AFC1"/>
    <w:rsid w:val="6FCB72E4"/>
    <w:rsid w:val="6FD48156"/>
    <w:rsid w:val="6FDBC8E2"/>
    <w:rsid w:val="6FE3D7C9"/>
    <w:rsid w:val="6FE61073"/>
    <w:rsid w:val="6FF403F2"/>
    <w:rsid w:val="6FF420FD"/>
    <w:rsid w:val="6FFE4D7B"/>
    <w:rsid w:val="7001866B"/>
    <w:rsid w:val="70050878"/>
    <w:rsid w:val="70057928"/>
    <w:rsid w:val="70076541"/>
    <w:rsid w:val="7008CF8D"/>
    <w:rsid w:val="700E76DF"/>
    <w:rsid w:val="70131255"/>
    <w:rsid w:val="70167647"/>
    <w:rsid w:val="7018F707"/>
    <w:rsid w:val="701A2A0F"/>
    <w:rsid w:val="7021D44B"/>
    <w:rsid w:val="7026D6FB"/>
    <w:rsid w:val="7034C37C"/>
    <w:rsid w:val="703ACC3E"/>
    <w:rsid w:val="703C9602"/>
    <w:rsid w:val="7041D59A"/>
    <w:rsid w:val="7042FF82"/>
    <w:rsid w:val="7050D7CF"/>
    <w:rsid w:val="70514804"/>
    <w:rsid w:val="7057A9B6"/>
    <w:rsid w:val="705C4039"/>
    <w:rsid w:val="705D64F1"/>
    <w:rsid w:val="705F0A01"/>
    <w:rsid w:val="705F146B"/>
    <w:rsid w:val="70645ED6"/>
    <w:rsid w:val="706469D6"/>
    <w:rsid w:val="7064C3B8"/>
    <w:rsid w:val="7065FEDF"/>
    <w:rsid w:val="706C5677"/>
    <w:rsid w:val="70726D92"/>
    <w:rsid w:val="70729A4F"/>
    <w:rsid w:val="70797973"/>
    <w:rsid w:val="707C6522"/>
    <w:rsid w:val="707F9B61"/>
    <w:rsid w:val="70805E01"/>
    <w:rsid w:val="708384C1"/>
    <w:rsid w:val="70861B75"/>
    <w:rsid w:val="70912285"/>
    <w:rsid w:val="7094F3DC"/>
    <w:rsid w:val="709EA74E"/>
    <w:rsid w:val="70A011CC"/>
    <w:rsid w:val="70AD2B28"/>
    <w:rsid w:val="70B09BCC"/>
    <w:rsid w:val="70B7A568"/>
    <w:rsid w:val="70B900C2"/>
    <w:rsid w:val="70B9C883"/>
    <w:rsid w:val="70C5E0AB"/>
    <w:rsid w:val="70C651E1"/>
    <w:rsid w:val="70C6981E"/>
    <w:rsid w:val="70C87F76"/>
    <w:rsid w:val="70C9AD7B"/>
    <w:rsid w:val="70CAC947"/>
    <w:rsid w:val="70CCFA2D"/>
    <w:rsid w:val="70CFF0DF"/>
    <w:rsid w:val="70D07614"/>
    <w:rsid w:val="70D20DDF"/>
    <w:rsid w:val="70D30F28"/>
    <w:rsid w:val="70D50923"/>
    <w:rsid w:val="70D72F94"/>
    <w:rsid w:val="70D802B4"/>
    <w:rsid w:val="70DF8E6D"/>
    <w:rsid w:val="70E6404B"/>
    <w:rsid w:val="70EDCE58"/>
    <w:rsid w:val="70F21282"/>
    <w:rsid w:val="70F28BC9"/>
    <w:rsid w:val="70F2F3BE"/>
    <w:rsid w:val="70F96B17"/>
    <w:rsid w:val="70F9820B"/>
    <w:rsid w:val="7103A5FF"/>
    <w:rsid w:val="71049CF3"/>
    <w:rsid w:val="71052048"/>
    <w:rsid w:val="7106AE04"/>
    <w:rsid w:val="7114060D"/>
    <w:rsid w:val="71146990"/>
    <w:rsid w:val="7116BE12"/>
    <w:rsid w:val="711E94B5"/>
    <w:rsid w:val="71210CDD"/>
    <w:rsid w:val="71228E07"/>
    <w:rsid w:val="712C0209"/>
    <w:rsid w:val="71301B49"/>
    <w:rsid w:val="71337C5A"/>
    <w:rsid w:val="71379BB3"/>
    <w:rsid w:val="71391AE2"/>
    <w:rsid w:val="71456086"/>
    <w:rsid w:val="714B45E7"/>
    <w:rsid w:val="71503EF8"/>
    <w:rsid w:val="7155D2BE"/>
    <w:rsid w:val="7159CD81"/>
    <w:rsid w:val="715F7E91"/>
    <w:rsid w:val="71626D7D"/>
    <w:rsid w:val="71642DC3"/>
    <w:rsid w:val="71654048"/>
    <w:rsid w:val="7173A0D1"/>
    <w:rsid w:val="717B6D78"/>
    <w:rsid w:val="71834CDC"/>
    <w:rsid w:val="7187D31D"/>
    <w:rsid w:val="718B3592"/>
    <w:rsid w:val="718DC941"/>
    <w:rsid w:val="718E16E2"/>
    <w:rsid w:val="71914294"/>
    <w:rsid w:val="71923A92"/>
    <w:rsid w:val="71938D4D"/>
    <w:rsid w:val="71958949"/>
    <w:rsid w:val="7198DC0B"/>
    <w:rsid w:val="719C5399"/>
    <w:rsid w:val="71A20F6C"/>
    <w:rsid w:val="71A2C6D7"/>
    <w:rsid w:val="71A37F22"/>
    <w:rsid w:val="71A55254"/>
    <w:rsid w:val="71A61EF7"/>
    <w:rsid w:val="71A748C3"/>
    <w:rsid w:val="71A7CE46"/>
    <w:rsid w:val="71A9B712"/>
    <w:rsid w:val="71ABF228"/>
    <w:rsid w:val="71B3BEE8"/>
    <w:rsid w:val="71B462C4"/>
    <w:rsid w:val="71B5DE9E"/>
    <w:rsid w:val="71BA08C3"/>
    <w:rsid w:val="71CBCCC5"/>
    <w:rsid w:val="71D97F20"/>
    <w:rsid w:val="71DB2432"/>
    <w:rsid w:val="71E5551A"/>
    <w:rsid w:val="71E78137"/>
    <w:rsid w:val="71EAED85"/>
    <w:rsid w:val="71F0A4A8"/>
    <w:rsid w:val="71F2525B"/>
    <w:rsid w:val="71F96B3E"/>
    <w:rsid w:val="71F9769E"/>
    <w:rsid w:val="71FAD87D"/>
    <w:rsid w:val="71FB99FB"/>
    <w:rsid w:val="71FF6EBD"/>
    <w:rsid w:val="7203E27F"/>
    <w:rsid w:val="720D56C8"/>
    <w:rsid w:val="720E0750"/>
    <w:rsid w:val="7216D8AE"/>
    <w:rsid w:val="72171E09"/>
    <w:rsid w:val="72184967"/>
    <w:rsid w:val="721C2E62"/>
    <w:rsid w:val="721EE3EB"/>
    <w:rsid w:val="721F9134"/>
    <w:rsid w:val="721FBDD8"/>
    <w:rsid w:val="721FC89B"/>
    <w:rsid w:val="722DDD73"/>
    <w:rsid w:val="722FA677"/>
    <w:rsid w:val="72331F62"/>
    <w:rsid w:val="72338EA6"/>
    <w:rsid w:val="7238E63B"/>
    <w:rsid w:val="723942A3"/>
    <w:rsid w:val="7243D0C9"/>
    <w:rsid w:val="72451C59"/>
    <w:rsid w:val="72454716"/>
    <w:rsid w:val="725301CE"/>
    <w:rsid w:val="7254DC28"/>
    <w:rsid w:val="7256F762"/>
    <w:rsid w:val="72623715"/>
    <w:rsid w:val="72669044"/>
    <w:rsid w:val="72695F0E"/>
    <w:rsid w:val="726AFB53"/>
    <w:rsid w:val="726D4127"/>
    <w:rsid w:val="7270916C"/>
    <w:rsid w:val="7273F137"/>
    <w:rsid w:val="72756A81"/>
    <w:rsid w:val="7275EA68"/>
    <w:rsid w:val="727C93E2"/>
    <w:rsid w:val="72824EA1"/>
    <w:rsid w:val="7290F75B"/>
    <w:rsid w:val="7291B08A"/>
    <w:rsid w:val="72953B78"/>
    <w:rsid w:val="7295C1A3"/>
    <w:rsid w:val="7297F002"/>
    <w:rsid w:val="729EB992"/>
    <w:rsid w:val="72A12F0E"/>
    <w:rsid w:val="72A3D835"/>
    <w:rsid w:val="72A524DF"/>
    <w:rsid w:val="72AD0B46"/>
    <w:rsid w:val="72B045F1"/>
    <w:rsid w:val="72B55715"/>
    <w:rsid w:val="72B89EBD"/>
    <w:rsid w:val="72BA7AB8"/>
    <w:rsid w:val="72BE73B9"/>
    <w:rsid w:val="72BF8BEE"/>
    <w:rsid w:val="72C1E21C"/>
    <w:rsid w:val="72C2CC08"/>
    <w:rsid w:val="72CE36DA"/>
    <w:rsid w:val="72D068B2"/>
    <w:rsid w:val="72D0B8ED"/>
    <w:rsid w:val="72D42640"/>
    <w:rsid w:val="72D98399"/>
    <w:rsid w:val="72DA3C93"/>
    <w:rsid w:val="72DCFED0"/>
    <w:rsid w:val="72DEE520"/>
    <w:rsid w:val="72E5F5AC"/>
    <w:rsid w:val="72E70F8F"/>
    <w:rsid w:val="72EA45E6"/>
    <w:rsid w:val="7301C391"/>
    <w:rsid w:val="7302036E"/>
    <w:rsid w:val="730AFB82"/>
    <w:rsid w:val="730B94E2"/>
    <w:rsid w:val="7311DE75"/>
    <w:rsid w:val="7318F2AC"/>
    <w:rsid w:val="731C46AC"/>
    <w:rsid w:val="731DCFF5"/>
    <w:rsid w:val="731FD832"/>
    <w:rsid w:val="7325872D"/>
    <w:rsid w:val="7327F722"/>
    <w:rsid w:val="732D2F5F"/>
    <w:rsid w:val="73357557"/>
    <w:rsid w:val="73366539"/>
    <w:rsid w:val="73373936"/>
    <w:rsid w:val="7337FB23"/>
    <w:rsid w:val="73454131"/>
    <w:rsid w:val="73458B23"/>
    <w:rsid w:val="7346EAEA"/>
    <w:rsid w:val="734F3434"/>
    <w:rsid w:val="734FF5DD"/>
    <w:rsid w:val="73518787"/>
    <w:rsid w:val="735796D7"/>
    <w:rsid w:val="7357C5FF"/>
    <w:rsid w:val="735D0798"/>
    <w:rsid w:val="736501A4"/>
    <w:rsid w:val="736797F5"/>
    <w:rsid w:val="737F83AB"/>
    <w:rsid w:val="738030E6"/>
    <w:rsid w:val="73821403"/>
    <w:rsid w:val="7383966B"/>
    <w:rsid w:val="73884E6A"/>
    <w:rsid w:val="7389D7E3"/>
    <w:rsid w:val="738CF97F"/>
    <w:rsid w:val="738DA639"/>
    <w:rsid w:val="73937BC1"/>
    <w:rsid w:val="7396A8DE"/>
    <w:rsid w:val="7398E992"/>
    <w:rsid w:val="739AEE04"/>
    <w:rsid w:val="73A06DCD"/>
    <w:rsid w:val="73A0C924"/>
    <w:rsid w:val="73A8FD9A"/>
    <w:rsid w:val="73AB04C5"/>
    <w:rsid w:val="73AD8CD6"/>
    <w:rsid w:val="73AFD13B"/>
    <w:rsid w:val="73B3E65F"/>
    <w:rsid w:val="73BA31A2"/>
    <w:rsid w:val="73BB1F37"/>
    <w:rsid w:val="73BF588A"/>
    <w:rsid w:val="73C16B33"/>
    <w:rsid w:val="73C56D48"/>
    <w:rsid w:val="73C8EF51"/>
    <w:rsid w:val="73CADB4C"/>
    <w:rsid w:val="73CFD2E4"/>
    <w:rsid w:val="73D1335E"/>
    <w:rsid w:val="73D1A735"/>
    <w:rsid w:val="73D1F752"/>
    <w:rsid w:val="73D2F4D4"/>
    <w:rsid w:val="73D3173A"/>
    <w:rsid w:val="73D67411"/>
    <w:rsid w:val="73D759DE"/>
    <w:rsid w:val="73D86E81"/>
    <w:rsid w:val="73DA98BA"/>
    <w:rsid w:val="73DAFA09"/>
    <w:rsid w:val="73DBC173"/>
    <w:rsid w:val="73E0DB34"/>
    <w:rsid w:val="73E320A8"/>
    <w:rsid w:val="73E93CBE"/>
    <w:rsid w:val="73E980C4"/>
    <w:rsid w:val="73EC6D2B"/>
    <w:rsid w:val="73ED2CBC"/>
    <w:rsid w:val="73EEA375"/>
    <w:rsid w:val="73F64898"/>
    <w:rsid w:val="73FE284A"/>
    <w:rsid w:val="74021A87"/>
    <w:rsid w:val="74052F6F"/>
    <w:rsid w:val="74075E5C"/>
    <w:rsid w:val="7407D4CB"/>
    <w:rsid w:val="74100EBA"/>
    <w:rsid w:val="7411390A"/>
    <w:rsid w:val="74117FAD"/>
    <w:rsid w:val="7412A10F"/>
    <w:rsid w:val="741A177D"/>
    <w:rsid w:val="741B051C"/>
    <w:rsid w:val="741C3904"/>
    <w:rsid w:val="741CA8A3"/>
    <w:rsid w:val="7420E16F"/>
    <w:rsid w:val="742582BC"/>
    <w:rsid w:val="742751C3"/>
    <w:rsid w:val="742A85A2"/>
    <w:rsid w:val="742D81BB"/>
    <w:rsid w:val="743231D3"/>
    <w:rsid w:val="74349FB1"/>
    <w:rsid w:val="7435A211"/>
    <w:rsid w:val="743622C0"/>
    <w:rsid w:val="744A7FA3"/>
    <w:rsid w:val="744D805C"/>
    <w:rsid w:val="74516DDC"/>
    <w:rsid w:val="74532601"/>
    <w:rsid w:val="74539C0C"/>
    <w:rsid w:val="74576A9C"/>
    <w:rsid w:val="7457F8DF"/>
    <w:rsid w:val="74588456"/>
    <w:rsid w:val="745A6658"/>
    <w:rsid w:val="745B5771"/>
    <w:rsid w:val="74633D4D"/>
    <w:rsid w:val="74727509"/>
    <w:rsid w:val="74729FC2"/>
    <w:rsid w:val="7473D531"/>
    <w:rsid w:val="7478532C"/>
    <w:rsid w:val="747DA0B7"/>
    <w:rsid w:val="747DE1DE"/>
    <w:rsid w:val="7480DF53"/>
    <w:rsid w:val="74835140"/>
    <w:rsid w:val="7483C5AA"/>
    <w:rsid w:val="748558EE"/>
    <w:rsid w:val="74861353"/>
    <w:rsid w:val="7486CB6B"/>
    <w:rsid w:val="7488320D"/>
    <w:rsid w:val="7488A9C9"/>
    <w:rsid w:val="7489E136"/>
    <w:rsid w:val="748C1E53"/>
    <w:rsid w:val="748E3F48"/>
    <w:rsid w:val="74927BC8"/>
    <w:rsid w:val="749693BC"/>
    <w:rsid w:val="749ABD28"/>
    <w:rsid w:val="749F65CD"/>
    <w:rsid w:val="74A882E5"/>
    <w:rsid w:val="74A9E2F0"/>
    <w:rsid w:val="74AA0221"/>
    <w:rsid w:val="74AF9F91"/>
    <w:rsid w:val="74B24FC2"/>
    <w:rsid w:val="74B3B487"/>
    <w:rsid w:val="74B71CB2"/>
    <w:rsid w:val="74BC4500"/>
    <w:rsid w:val="74BE0146"/>
    <w:rsid w:val="74C1976F"/>
    <w:rsid w:val="74C3B0C7"/>
    <w:rsid w:val="74CBBC42"/>
    <w:rsid w:val="74CE4962"/>
    <w:rsid w:val="74D50D5E"/>
    <w:rsid w:val="74E1DFC7"/>
    <w:rsid w:val="74E8FC86"/>
    <w:rsid w:val="74F28C28"/>
    <w:rsid w:val="74F4F65A"/>
    <w:rsid w:val="74FA282F"/>
    <w:rsid w:val="7505F0D9"/>
    <w:rsid w:val="750704AF"/>
    <w:rsid w:val="750EAA39"/>
    <w:rsid w:val="750EBFDD"/>
    <w:rsid w:val="7512F6E8"/>
    <w:rsid w:val="751AD1A8"/>
    <w:rsid w:val="751BC057"/>
    <w:rsid w:val="751EB656"/>
    <w:rsid w:val="751EFF0A"/>
    <w:rsid w:val="7523AFA9"/>
    <w:rsid w:val="75267BCA"/>
    <w:rsid w:val="752B4FB5"/>
    <w:rsid w:val="7533B125"/>
    <w:rsid w:val="753A78DB"/>
    <w:rsid w:val="7542B734"/>
    <w:rsid w:val="754E9389"/>
    <w:rsid w:val="75512606"/>
    <w:rsid w:val="75565BF6"/>
    <w:rsid w:val="755A8BAC"/>
    <w:rsid w:val="755D60E2"/>
    <w:rsid w:val="755FBBDF"/>
    <w:rsid w:val="7565B980"/>
    <w:rsid w:val="75662AD0"/>
    <w:rsid w:val="7568E2B0"/>
    <w:rsid w:val="756D1DC9"/>
    <w:rsid w:val="7573C2B0"/>
    <w:rsid w:val="75859E54"/>
    <w:rsid w:val="758A8A3A"/>
    <w:rsid w:val="758BD67E"/>
    <w:rsid w:val="75942442"/>
    <w:rsid w:val="75971268"/>
    <w:rsid w:val="7597B2DB"/>
    <w:rsid w:val="759C2919"/>
    <w:rsid w:val="759E1661"/>
    <w:rsid w:val="75A06ECC"/>
    <w:rsid w:val="75A43EE8"/>
    <w:rsid w:val="75A83E92"/>
    <w:rsid w:val="75A87D57"/>
    <w:rsid w:val="75AF928D"/>
    <w:rsid w:val="75B8637B"/>
    <w:rsid w:val="75BAEA5C"/>
    <w:rsid w:val="75BC65F6"/>
    <w:rsid w:val="75C0EE3C"/>
    <w:rsid w:val="75C160DD"/>
    <w:rsid w:val="75CBAFDA"/>
    <w:rsid w:val="75D5DC43"/>
    <w:rsid w:val="75D83378"/>
    <w:rsid w:val="75E2FABE"/>
    <w:rsid w:val="75E345E9"/>
    <w:rsid w:val="75E52425"/>
    <w:rsid w:val="75E74F2C"/>
    <w:rsid w:val="75E7BC9D"/>
    <w:rsid w:val="75E8CF22"/>
    <w:rsid w:val="75EB28F3"/>
    <w:rsid w:val="75EF3523"/>
    <w:rsid w:val="75F30AEC"/>
    <w:rsid w:val="75F35858"/>
    <w:rsid w:val="75F4A1E0"/>
    <w:rsid w:val="75F8C623"/>
    <w:rsid w:val="75FAC728"/>
    <w:rsid w:val="75FE6023"/>
    <w:rsid w:val="76005A56"/>
    <w:rsid w:val="76019A8C"/>
    <w:rsid w:val="7607AEBE"/>
    <w:rsid w:val="76107E9B"/>
    <w:rsid w:val="7619F351"/>
    <w:rsid w:val="761AD894"/>
    <w:rsid w:val="761C05DB"/>
    <w:rsid w:val="761C8CD3"/>
    <w:rsid w:val="76226B18"/>
    <w:rsid w:val="76306E34"/>
    <w:rsid w:val="7631385D"/>
    <w:rsid w:val="76338E0A"/>
    <w:rsid w:val="76350813"/>
    <w:rsid w:val="76446710"/>
    <w:rsid w:val="7648C45D"/>
    <w:rsid w:val="764B46BF"/>
    <w:rsid w:val="764C4E96"/>
    <w:rsid w:val="7653D6DC"/>
    <w:rsid w:val="765B4317"/>
    <w:rsid w:val="765F88C1"/>
    <w:rsid w:val="766267C8"/>
    <w:rsid w:val="7664FA5E"/>
    <w:rsid w:val="7665BBF9"/>
    <w:rsid w:val="7669F8B7"/>
    <w:rsid w:val="76776E83"/>
    <w:rsid w:val="767AF44B"/>
    <w:rsid w:val="767B8126"/>
    <w:rsid w:val="7685B99D"/>
    <w:rsid w:val="76886E44"/>
    <w:rsid w:val="76887822"/>
    <w:rsid w:val="768D12AE"/>
    <w:rsid w:val="768F0C87"/>
    <w:rsid w:val="7692A9A9"/>
    <w:rsid w:val="7697E0F1"/>
    <w:rsid w:val="76A047FF"/>
    <w:rsid w:val="76A123A8"/>
    <w:rsid w:val="76A17885"/>
    <w:rsid w:val="76A1C427"/>
    <w:rsid w:val="76A96273"/>
    <w:rsid w:val="76AB18F4"/>
    <w:rsid w:val="76B1D491"/>
    <w:rsid w:val="76B45DE7"/>
    <w:rsid w:val="76BBC864"/>
    <w:rsid w:val="76BEAFD4"/>
    <w:rsid w:val="76C0AA5B"/>
    <w:rsid w:val="76C39DEB"/>
    <w:rsid w:val="76C9C42A"/>
    <w:rsid w:val="76CA76AA"/>
    <w:rsid w:val="76D2175B"/>
    <w:rsid w:val="76D8C422"/>
    <w:rsid w:val="76DB9D6C"/>
    <w:rsid w:val="76E13F48"/>
    <w:rsid w:val="76F41D6E"/>
    <w:rsid w:val="76F46B6C"/>
    <w:rsid w:val="76F4EE93"/>
    <w:rsid w:val="76F920E3"/>
    <w:rsid w:val="76FFC320"/>
    <w:rsid w:val="77000291"/>
    <w:rsid w:val="7704E999"/>
    <w:rsid w:val="770B6E4C"/>
    <w:rsid w:val="770E83C9"/>
    <w:rsid w:val="770FB088"/>
    <w:rsid w:val="770FE1A7"/>
    <w:rsid w:val="77119244"/>
    <w:rsid w:val="7713D951"/>
    <w:rsid w:val="7714F9A0"/>
    <w:rsid w:val="771DEDED"/>
    <w:rsid w:val="771E7319"/>
    <w:rsid w:val="77220645"/>
    <w:rsid w:val="772329F4"/>
    <w:rsid w:val="77233963"/>
    <w:rsid w:val="7726E6EC"/>
    <w:rsid w:val="772866AF"/>
    <w:rsid w:val="772D2329"/>
    <w:rsid w:val="7730A0D0"/>
    <w:rsid w:val="7731A96A"/>
    <w:rsid w:val="7737A19E"/>
    <w:rsid w:val="7737C9DE"/>
    <w:rsid w:val="773CD031"/>
    <w:rsid w:val="77445C01"/>
    <w:rsid w:val="7744725F"/>
    <w:rsid w:val="7744AFB6"/>
    <w:rsid w:val="774EDA8A"/>
    <w:rsid w:val="7752CFAB"/>
    <w:rsid w:val="77538B1E"/>
    <w:rsid w:val="775528F1"/>
    <w:rsid w:val="77560331"/>
    <w:rsid w:val="775774C1"/>
    <w:rsid w:val="775EC99B"/>
    <w:rsid w:val="776035B5"/>
    <w:rsid w:val="7760710E"/>
    <w:rsid w:val="7762941B"/>
    <w:rsid w:val="7763A25F"/>
    <w:rsid w:val="77657E03"/>
    <w:rsid w:val="7767CCDF"/>
    <w:rsid w:val="776A4F64"/>
    <w:rsid w:val="776F5F18"/>
    <w:rsid w:val="77724E09"/>
    <w:rsid w:val="77760F32"/>
    <w:rsid w:val="777C9A92"/>
    <w:rsid w:val="777E4E96"/>
    <w:rsid w:val="777E80A3"/>
    <w:rsid w:val="77817C17"/>
    <w:rsid w:val="778A3288"/>
    <w:rsid w:val="778AFA49"/>
    <w:rsid w:val="778C693B"/>
    <w:rsid w:val="778D1EEF"/>
    <w:rsid w:val="778E5E04"/>
    <w:rsid w:val="7790DB19"/>
    <w:rsid w:val="779167B6"/>
    <w:rsid w:val="77948F9F"/>
    <w:rsid w:val="7794E69E"/>
    <w:rsid w:val="779A46E0"/>
    <w:rsid w:val="77A5BD9C"/>
    <w:rsid w:val="77A6DDBF"/>
    <w:rsid w:val="77A6ED64"/>
    <w:rsid w:val="77ADB0ED"/>
    <w:rsid w:val="77AF0729"/>
    <w:rsid w:val="77AF6FC4"/>
    <w:rsid w:val="77BA46EA"/>
    <w:rsid w:val="77BFD27F"/>
    <w:rsid w:val="77C3535D"/>
    <w:rsid w:val="77C36C2D"/>
    <w:rsid w:val="77C7AA65"/>
    <w:rsid w:val="77CA5D55"/>
    <w:rsid w:val="77CC9BAD"/>
    <w:rsid w:val="77CDAE89"/>
    <w:rsid w:val="77CDB948"/>
    <w:rsid w:val="77CF3765"/>
    <w:rsid w:val="77D0D874"/>
    <w:rsid w:val="77D8FA18"/>
    <w:rsid w:val="77DC0D65"/>
    <w:rsid w:val="77DC21A2"/>
    <w:rsid w:val="77E06EC0"/>
    <w:rsid w:val="77E2FD07"/>
    <w:rsid w:val="77E36DBD"/>
    <w:rsid w:val="77E3D2AF"/>
    <w:rsid w:val="77E8507D"/>
    <w:rsid w:val="77E988C2"/>
    <w:rsid w:val="77F6638B"/>
    <w:rsid w:val="77FCC467"/>
    <w:rsid w:val="77FEB2D3"/>
    <w:rsid w:val="780FE3CF"/>
    <w:rsid w:val="7812283A"/>
    <w:rsid w:val="7812ECA6"/>
    <w:rsid w:val="7818B254"/>
    <w:rsid w:val="78193A35"/>
    <w:rsid w:val="781D3553"/>
    <w:rsid w:val="781FAE06"/>
    <w:rsid w:val="781FCEAF"/>
    <w:rsid w:val="782788F8"/>
    <w:rsid w:val="782CB60A"/>
    <w:rsid w:val="783008BB"/>
    <w:rsid w:val="78318DAA"/>
    <w:rsid w:val="7833B68E"/>
    <w:rsid w:val="78352D96"/>
    <w:rsid w:val="7837AA72"/>
    <w:rsid w:val="78387CEA"/>
    <w:rsid w:val="7838A5BC"/>
    <w:rsid w:val="783E6CC7"/>
    <w:rsid w:val="78464AFB"/>
    <w:rsid w:val="784AED0D"/>
    <w:rsid w:val="784CA1B3"/>
    <w:rsid w:val="784D9229"/>
    <w:rsid w:val="784F4355"/>
    <w:rsid w:val="7850B021"/>
    <w:rsid w:val="7855A61D"/>
    <w:rsid w:val="785CE00E"/>
    <w:rsid w:val="7860922A"/>
    <w:rsid w:val="7864AED0"/>
    <w:rsid w:val="786673A8"/>
    <w:rsid w:val="786E0C65"/>
    <w:rsid w:val="7880FC4C"/>
    <w:rsid w:val="788A12FA"/>
    <w:rsid w:val="788AE74A"/>
    <w:rsid w:val="788E524F"/>
    <w:rsid w:val="78921275"/>
    <w:rsid w:val="7896986A"/>
    <w:rsid w:val="7898FAC3"/>
    <w:rsid w:val="789B2DBF"/>
    <w:rsid w:val="789F4199"/>
    <w:rsid w:val="78A44EC1"/>
    <w:rsid w:val="78A48F1A"/>
    <w:rsid w:val="78A5BB04"/>
    <w:rsid w:val="78AD74E6"/>
    <w:rsid w:val="78AF14AA"/>
    <w:rsid w:val="78B427D0"/>
    <w:rsid w:val="78B45720"/>
    <w:rsid w:val="78B656D0"/>
    <w:rsid w:val="78B6A9BC"/>
    <w:rsid w:val="78B6F2D6"/>
    <w:rsid w:val="78C0C82F"/>
    <w:rsid w:val="78C24D0D"/>
    <w:rsid w:val="78C2E776"/>
    <w:rsid w:val="78C34D04"/>
    <w:rsid w:val="78C40211"/>
    <w:rsid w:val="78C40796"/>
    <w:rsid w:val="78C46F21"/>
    <w:rsid w:val="78C903E0"/>
    <w:rsid w:val="78CBABCD"/>
    <w:rsid w:val="78CBD1A8"/>
    <w:rsid w:val="78CDDF16"/>
    <w:rsid w:val="78D17899"/>
    <w:rsid w:val="78D269A0"/>
    <w:rsid w:val="78DB070C"/>
    <w:rsid w:val="78DE9FBE"/>
    <w:rsid w:val="78EB4811"/>
    <w:rsid w:val="78EF3345"/>
    <w:rsid w:val="78F04D4C"/>
    <w:rsid w:val="78F0D1A1"/>
    <w:rsid w:val="78F8E03D"/>
    <w:rsid w:val="7900CDC3"/>
    <w:rsid w:val="7909655E"/>
    <w:rsid w:val="790B8FAE"/>
    <w:rsid w:val="790BB164"/>
    <w:rsid w:val="790DDDF0"/>
    <w:rsid w:val="790F8718"/>
    <w:rsid w:val="7915082F"/>
    <w:rsid w:val="791700D0"/>
    <w:rsid w:val="7917A15C"/>
    <w:rsid w:val="7917A2DC"/>
    <w:rsid w:val="7917A2DD"/>
    <w:rsid w:val="791CD4C2"/>
    <w:rsid w:val="791CFC6B"/>
    <w:rsid w:val="791F9420"/>
    <w:rsid w:val="7921044B"/>
    <w:rsid w:val="792250F7"/>
    <w:rsid w:val="79226A30"/>
    <w:rsid w:val="79258C3C"/>
    <w:rsid w:val="792904BE"/>
    <w:rsid w:val="792FFAB7"/>
    <w:rsid w:val="7932207A"/>
    <w:rsid w:val="7938E298"/>
    <w:rsid w:val="793A244B"/>
    <w:rsid w:val="793DA80F"/>
    <w:rsid w:val="793FFA71"/>
    <w:rsid w:val="7946D523"/>
    <w:rsid w:val="7948F1E7"/>
    <w:rsid w:val="794B49E1"/>
    <w:rsid w:val="795C9F31"/>
    <w:rsid w:val="7961B7EC"/>
    <w:rsid w:val="79649348"/>
    <w:rsid w:val="7968371E"/>
    <w:rsid w:val="7969FE30"/>
    <w:rsid w:val="796B5E1C"/>
    <w:rsid w:val="796B8F4B"/>
    <w:rsid w:val="797044BE"/>
    <w:rsid w:val="7973B05F"/>
    <w:rsid w:val="7976C3D0"/>
    <w:rsid w:val="7980B34B"/>
    <w:rsid w:val="79854A5E"/>
    <w:rsid w:val="798B749A"/>
    <w:rsid w:val="7993C3B1"/>
    <w:rsid w:val="79961C15"/>
    <w:rsid w:val="799739C8"/>
    <w:rsid w:val="799C0D47"/>
    <w:rsid w:val="79A5DDE7"/>
    <w:rsid w:val="79AD241D"/>
    <w:rsid w:val="79AF0F3C"/>
    <w:rsid w:val="79B3EE8B"/>
    <w:rsid w:val="79B4C12A"/>
    <w:rsid w:val="79B9B296"/>
    <w:rsid w:val="79B9B4CB"/>
    <w:rsid w:val="79BB7820"/>
    <w:rsid w:val="79C360BD"/>
    <w:rsid w:val="79C6D5A9"/>
    <w:rsid w:val="79C8B691"/>
    <w:rsid w:val="79CBE98A"/>
    <w:rsid w:val="79D00686"/>
    <w:rsid w:val="79D70849"/>
    <w:rsid w:val="79D95135"/>
    <w:rsid w:val="79D9D692"/>
    <w:rsid w:val="79DF7284"/>
    <w:rsid w:val="79E75273"/>
    <w:rsid w:val="79E78C53"/>
    <w:rsid w:val="79EA118A"/>
    <w:rsid w:val="79ED6216"/>
    <w:rsid w:val="79EDA974"/>
    <w:rsid w:val="79EDC0AB"/>
    <w:rsid w:val="79F0636E"/>
    <w:rsid w:val="79F5007E"/>
    <w:rsid w:val="79F69A02"/>
    <w:rsid w:val="79FB209C"/>
    <w:rsid w:val="79FF5732"/>
    <w:rsid w:val="7A005DFE"/>
    <w:rsid w:val="7A00E369"/>
    <w:rsid w:val="7A0D29AF"/>
    <w:rsid w:val="7A129779"/>
    <w:rsid w:val="7A140678"/>
    <w:rsid w:val="7A1498C8"/>
    <w:rsid w:val="7A1B4F36"/>
    <w:rsid w:val="7A222385"/>
    <w:rsid w:val="7A27BD29"/>
    <w:rsid w:val="7A2B61B7"/>
    <w:rsid w:val="7A2D50F7"/>
    <w:rsid w:val="7A363D78"/>
    <w:rsid w:val="7A3AFE2C"/>
    <w:rsid w:val="7A3CDEB8"/>
    <w:rsid w:val="7A3DF870"/>
    <w:rsid w:val="7A42D0A9"/>
    <w:rsid w:val="7A431B1F"/>
    <w:rsid w:val="7A4BA0C8"/>
    <w:rsid w:val="7A4C4A5E"/>
    <w:rsid w:val="7A4CAAFD"/>
    <w:rsid w:val="7A50E82A"/>
    <w:rsid w:val="7A5277AB"/>
    <w:rsid w:val="7A5596CE"/>
    <w:rsid w:val="7A55AFCB"/>
    <w:rsid w:val="7A56460B"/>
    <w:rsid w:val="7A5A7835"/>
    <w:rsid w:val="7A64092B"/>
    <w:rsid w:val="7A6FA79D"/>
    <w:rsid w:val="7A76411D"/>
    <w:rsid w:val="7A792600"/>
    <w:rsid w:val="7A7DEA4E"/>
    <w:rsid w:val="7A872500"/>
    <w:rsid w:val="7A88F28D"/>
    <w:rsid w:val="7A8E0317"/>
    <w:rsid w:val="7A906B43"/>
    <w:rsid w:val="7A90951B"/>
    <w:rsid w:val="7A93511D"/>
    <w:rsid w:val="7A94B09E"/>
    <w:rsid w:val="7A974097"/>
    <w:rsid w:val="7A993820"/>
    <w:rsid w:val="7A999264"/>
    <w:rsid w:val="7A9B27FC"/>
    <w:rsid w:val="7A9DFD14"/>
    <w:rsid w:val="7AA45B3B"/>
    <w:rsid w:val="7AAABFAF"/>
    <w:rsid w:val="7AAB4AD6"/>
    <w:rsid w:val="7AB09449"/>
    <w:rsid w:val="7AB1F38E"/>
    <w:rsid w:val="7AB4F4DE"/>
    <w:rsid w:val="7AB7EA1D"/>
    <w:rsid w:val="7AC0A1B8"/>
    <w:rsid w:val="7AC3CC94"/>
    <w:rsid w:val="7AC727DE"/>
    <w:rsid w:val="7AC8CB04"/>
    <w:rsid w:val="7AC90300"/>
    <w:rsid w:val="7AD0842A"/>
    <w:rsid w:val="7AD369DD"/>
    <w:rsid w:val="7ADBB21C"/>
    <w:rsid w:val="7ADE74B2"/>
    <w:rsid w:val="7AE16A08"/>
    <w:rsid w:val="7AE2A8A2"/>
    <w:rsid w:val="7AE39264"/>
    <w:rsid w:val="7AE55894"/>
    <w:rsid w:val="7AE88057"/>
    <w:rsid w:val="7AE8D546"/>
    <w:rsid w:val="7AEE75CB"/>
    <w:rsid w:val="7AF30E6B"/>
    <w:rsid w:val="7B0996AF"/>
    <w:rsid w:val="7B11F71A"/>
    <w:rsid w:val="7B1AA6F2"/>
    <w:rsid w:val="7B1EB7E2"/>
    <w:rsid w:val="7B2145E5"/>
    <w:rsid w:val="7B2C261B"/>
    <w:rsid w:val="7B2E80DF"/>
    <w:rsid w:val="7B31E3CC"/>
    <w:rsid w:val="7B33E347"/>
    <w:rsid w:val="7B35AFAB"/>
    <w:rsid w:val="7B35B622"/>
    <w:rsid w:val="7B35DB30"/>
    <w:rsid w:val="7B3930DE"/>
    <w:rsid w:val="7B3F06D3"/>
    <w:rsid w:val="7B45E3A2"/>
    <w:rsid w:val="7B48D399"/>
    <w:rsid w:val="7B4E315C"/>
    <w:rsid w:val="7B505316"/>
    <w:rsid w:val="7B514575"/>
    <w:rsid w:val="7B517BD1"/>
    <w:rsid w:val="7B54C939"/>
    <w:rsid w:val="7B5611CF"/>
    <w:rsid w:val="7B58947D"/>
    <w:rsid w:val="7B5A8339"/>
    <w:rsid w:val="7B5CC5F7"/>
    <w:rsid w:val="7B5E1C55"/>
    <w:rsid w:val="7B5E8CA2"/>
    <w:rsid w:val="7B5EEF2C"/>
    <w:rsid w:val="7B5F793F"/>
    <w:rsid w:val="7B6AEFDE"/>
    <w:rsid w:val="7B6AF506"/>
    <w:rsid w:val="7B6C932B"/>
    <w:rsid w:val="7B6EC1B3"/>
    <w:rsid w:val="7B7078EC"/>
    <w:rsid w:val="7B71673A"/>
    <w:rsid w:val="7B7399BB"/>
    <w:rsid w:val="7B762D2E"/>
    <w:rsid w:val="7B7A3DA9"/>
    <w:rsid w:val="7B7DC93E"/>
    <w:rsid w:val="7B7E0B8D"/>
    <w:rsid w:val="7B7FCD82"/>
    <w:rsid w:val="7B83C890"/>
    <w:rsid w:val="7B85F7E5"/>
    <w:rsid w:val="7B8E9219"/>
    <w:rsid w:val="7B8FCB68"/>
    <w:rsid w:val="7B902FEC"/>
    <w:rsid w:val="7B903077"/>
    <w:rsid w:val="7B9031DD"/>
    <w:rsid w:val="7B92A86F"/>
    <w:rsid w:val="7B9B6F45"/>
    <w:rsid w:val="7BA49882"/>
    <w:rsid w:val="7BA4A3FF"/>
    <w:rsid w:val="7BA99AF7"/>
    <w:rsid w:val="7BAB45D3"/>
    <w:rsid w:val="7BB23EDE"/>
    <w:rsid w:val="7BBD64F1"/>
    <w:rsid w:val="7BC096B0"/>
    <w:rsid w:val="7BC2652C"/>
    <w:rsid w:val="7BC2A92B"/>
    <w:rsid w:val="7BC2FDFF"/>
    <w:rsid w:val="7BC4BE93"/>
    <w:rsid w:val="7BC67D1D"/>
    <w:rsid w:val="7BCBE102"/>
    <w:rsid w:val="7BCEE7AF"/>
    <w:rsid w:val="7BD5C9BD"/>
    <w:rsid w:val="7BD9871B"/>
    <w:rsid w:val="7BDFE836"/>
    <w:rsid w:val="7BE20542"/>
    <w:rsid w:val="7BE6C7C3"/>
    <w:rsid w:val="7BEC5C50"/>
    <w:rsid w:val="7BEF1596"/>
    <w:rsid w:val="7BF1AFCF"/>
    <w:rsid w:val="7BF1F31C"/>
    <w:rsid w:val="7BF37EAC"/>
    <w:rsid w:val="7BF92F55"/>
    <w:rsid w:val="7BFD83D4"/>
    <w:rsid w:val="7C104406"/>
    <w:rsid w:val="7C11F505"/>
    <w:rsid w:val="7C18892E"/>
    <w:rsid w:val="7C18A4F6"/>
    <w:rsid w:val="7C18E6D3"/>
    <w:rsid w:val="7C19C065"/>
    <w:rsid w:val="7C1DF215"/>
    <w:rsid w:val="7C208D06"/>
    <w:rsid w:val="7C2184B5"/>
    <w:rsid w:val="7C2CE3DE"/>
    <w:rsid w:val="7C2E627E"/>
    <w:rsid w:val="7C3080FF"/>
    <w:rsid w:val="7C41AB5E"/>
    <w:rsid w:val="7C45B38A"/>
    <w:rsid w:val="7C4618AB"/>
    <w:rsid w:val="7C4CEBE1"/>
    <w:rsid w:val="7C4D47AF"/>
    <w:rsid w:val="7C4DD7AB"/>
    <w:rsid w:val="7C50BD24"/>
    <w:rsid w:val="7C52CB81"/>
    <w:rsid w:val="7C5CE9FA"/>
    <w:rsid w:val="7C5E8AC5"/>
    <w:rsid w:val="7C61F124"/>
    <w:rsid w:val="7C63D39B"/>
    <w:rsid w:val="7C68B98E"/>
    <w:rsid w:val="7C6D5C46"/>
    <w:rsid w:val="7C6D8BB4"/>
    <w:rsid w:val="7C6DA447"/>
    <w:rsid w:val="7C75426E"/>
    <w:rsid w:val="7C7D08AC"/>
    <w:rsid w:val="7C7EA686"/>
    <w:rsid w:val="7C805269"/>
    <w:rsid w:val="7C8BCE57"/>
    <w:rsid w:val="7C8CCB5F"/>
    <w:rsid w:val="7C937040"/>
    <w:rsid w:val="7C947628"/>
    <w:rsid w:val="7C97C99A"/>
    <w:rsid w:val="7C9B1B88"/>
    <w:rsid w:val="7C9E59DD"/>
    <w:rsid w:val="7CA2EE5C"/>
    <w:rsid w:val="7CA68EDF"/>
    <w:rsid w:val="7CBED4EE"/>
    <w:rsid w:val="7CBF1004"/>
    <w:rsid w:val="7CC249A0"/>
    <w:rsid w:val="7CC29404"/>
    <w:rsid w:val="7CC2E5C9"/>
    <w:rsid w:val="7CCBA250"/>
    <w:rsid w:val="7CCBCBFE"/>
    <w:rsid w:val="7CD21099"/>
    <w:rsid w:val="7CD8326F"/>
    <w:rsid w:val="7CD8E0A5"/>
    <w:rsid w:val="7CDA59C9"/>
    <w:rsid w:val="7CE098A0"/>
    <w:rsid w:val="7CE9BECC"/>
    <w:rsid w:val="7CF26D1B"/>
    <w:rsid w:val="7CFBF40B"/>
    <w:rsid w:val="7CFF430E"/>
    <w:rsid w:val="7D0185F3"/>
    <w:rsid w:val="7D02E09A"/>
    <w:rsid w:val="7D042720"/>
    <w:rsid w:val="7D0468EE"/>
    <w:rsid w:val="7D08FCD9"/>
    <w:rsid w:val="7D0B2E13"/>
    <w:rsid w:val="7D0CE28F"/>
    <w:rsid w:val="7D0F68C8"/>
    <w:rsid w:val="7D13C135"/>
    <w:rsid w:val="7D18BBF8"/>
    <w:rsid w:val="7D1C0E08"/>
    <w:rsid w:val="7D1DC597"/>
    <w:rsid w:val="7D224988"/>
    <w:rsid w:val="7D268E91"/>
    <w:rsid w:val="7D27996F"/>
    <w:rsid w:val="7D29C7E3"/>
    <w:rsid w:val="7D380EC2"/>
    <w:rsid w:val="7D45AAAC"/>
    <w:rsid w:val="7D4C0EAB"/>
    <w:rsid w:val="7D4D6886"/>
    <w:rsid w:val="7D53DD0F"/>
    <w:rsid w:val="7D5942EE"/>
    <w:rsid w:val="7D596B18"/>
    <w:rsid w:val="7D69960E"/>
    <w:rsid w:val="7D6A9E32"/>
    <w:rsid w:val="7D6B0A9A"/>
    <w:rsid w:val="7D6BE405"/>
    <w:rsid w:val="7D6F9532"/>
    <w:rsid w:val="7D707619"/>
    <w:rsid w:val="7D7617D0"/>
    <w:rsid w:val="7D798BEC"/>
    <w:rsid w:val="7D7DA04B"/>
    <w:rsid w:val="7D7E511C"/>
    <w:rsid w:val="7D83F2A2"/>
    <w:rsid w:val="7D85E1C2"/>
    <w:rsid w:val="7D8AF1D9"/>
    <w:rsid w:val="7D8E4272"/>
    <w:rsid w:val="7D955A11"/>
    <w:rsid w:val="7D96E0F3"/>
    <w:rsid w:val="7D971659"/>
    <w:rsid w:val="7D9FD2FF"/>
    <w:rsid w:val="7DAC7154"/>
    <w:rsid w:val="7DAD85FD"/>
    <w:rsid w:val="7DAE64C2"/>
    <w:rsid w:val="7DAF50CD"/>
    <w:rsid w:val="7DB8699C"/>
    <w:rsid w:val="7DCC771B"/>
    <w:rsid w:val="7DCD91A3"/>
    <w:rsid w:val="7DCF7EAD"/>
    <w:rsid w:val="7DD513D2"/>
    <w:rsid w:val="7DD610C7"/>
    <w:rsid w:val="7DDB7768"/>
    <w:rsid w:val="7DE5D701"/>
    <w:rsid w:val="7DE5DB14"/>
    <w:rsid w:val="7DEA7E05"/>
    <w:rsid w:val="7DEC8C7C"/>
    <w:rsid w:val="7DEE0F2C"/>
    <w:rsid w:val="7DF69968"/>
    <w:rsid w:val="7DF6FDFB"/>
    <w:rsid w:val="7DF7C2A2"/>
    <w:rsid w:val="7DFABD0A"/>
    <w:rsid w:val="7DFF503C"/>
    <w:rsid w:val="7DFF8D94"/>
    <w:rsid w:val="7E01C664"/>
    <w:rsid w:val="7E02C373"/>
    <w:rsid w:val="7E09AFCE"/>
    <w:rsid w:val="7E0F0CA8"/>
    <w:rsid w:val="7E14CA76"/>
    <w:rsid w:val="7E15B827"/>
    <w:rsid w:val="7E15D8E8"/>
    <w:rsid w:val="7E162175"/>
    <w:rsid w:val="7E177859"/>
    <w:rsid w:val="7E17D509"/>
    <w:rsid w:val="7E1A3B79"/>
    <w:rsid w:val="7E1D2CD6"/>
    <w:rsid w:val="7E1FAB54"/>
    <w:rsid w:val="7E22985B"/>
    <w:rsid w:val="7E2A3304"/>
    <w:rsid w:val="7E2E04C1"/>
    <w:rsid w:val="7E369E25"/>
    <w:rsid w:val="7E4019F8"/>
    <w:rsid w:val="7E41EAB2"/>
    <w:rsid w:val="7E43E081"/>
    <w:rsid w:val="7E45C5CB"/>
    <w:rsid w:val="7E4F43EA"/>
    <w:rsid w:val="7E514710"/>
    <w:rsid w:val="7E54E4B0"/>
    <w:rsid w:val="7E5EFA0D"/>
    <w:rsid w:val="7E628AD9"/>
    <w:rsid w:val="7E642253"/>
    <w:rsid w:val="7E69BF80"/>
    <w:rsid w:val="7E77787C"/>
    <w:rsid w:val="7E7A4B3D"/>
    <w:rsid w:val="7E7CBB80"/>
    <w:rsid w:val="7E802245"/>
    <w:rsid w:val="7E85B62D"/>
    <w:rsid w:val="7E9234CE"/>
    <w:rsid w:val="7E926A07"/>
    <w:rsid w:val="7E998B11"/>
    <w:rsid w:val="7E9AFD9E"/>
    <w:rsid w:val="7E9C27B4"/>
    <w:rsid w:val="7EA48D22"/>
    <w:rsid w:val="7EA6C6E8"/>
    <w:rsid w:val="7EA95771"/>
    <w:rsid w:val="7EAB84A9"/>
    <w:rsid w:val="7EAC1C7F"/>
    <w:rsid w:val="7EB54140"/>
    <w:rsid w:val="7EB8B82D"/>
    <w:rsid w:val="7EBABCFF"/>
    <w:rsid w:val="7EBF1EBA"/>
    <w:rsid w:val="7EBF4A1B"/>
    <w:rsid w:val="7EC812A3"/>
    <w:rsid w:val="7ECB3DE4"/>
    <w:rsid w:val="7ECCB263"/>
    <w:rsid w:val="7ECD2D4F"/>
    <w:rsid w:val="7ECDFD25"/>
    <w:rsid w:val="7EDD51FE"/>
    <w:rsid w:val="7EE03665"/>
    <w:rsid w:val="7EF35044"/>
    <w:rsid w:val="7EFA7ACB"/>
    <w:rsid w:val="7EFE20E9"/>
    <w:rsid w:val="7F037EA8"/>
    <w:rsid w:val="7F05DEA2"/>
    <w:rsid w:val="7F0898E4"/>
    <w:rsid w:val="7F0932C6"/>
    <w:rsid w:val="7F0B4065"/>
    <w:rsid w:val="7F1DFBF9"/>
    <w:rsid w:val="7F299DDA"/>
    <w:rsid w:val="7F2DF2C0"/>
    <w:rsid w:val="7F2E4393"/>
    <w:rsid w:val="7F3537E9"/>
    <w:rsid w:val="7F392107"/>
    <w:rsid w:val="7F44E4EC"/>
    <w:rsid w:val="7F4C26B5"/>
    <w:rsid w:val="7F4D55E6"/>
    <w:rsid w:val="7F50576D"/>
    <w:rsid w:val="7F54E15D"/>
    <w:rsid w:val="7F58F683"/>
    <w:rsid w:val="7F59284B"/>
    <w:rsid w:val="7F5E3BA9"/>
    <w:rsid w:val="7F5F51A4"/>
    <w:rsid w:val="7F5F6EB5"/>
    <w:rsid w:val="7F6B5791"/>
    <w:rsid w:val="7F6DE1E7"/>
    <w:rsid w:val="7F720681"/>
    <w:rsid w:val="7F722F06"/>
    <w:rsid w:val="7F733E19"/>
    <w:rsid w:val="7F79C67A"/>
    <w:rsid w:val="7F7C95D1"/>
    <w:rsid w:val="7F80A840"/>
    <w:rsid w:val="7F80DB5B"/>
    <w:rsid w:val="7F8104D7"/>
    <w:rsid w:val="7F81A185"/>
    <w:rsid w:val="7F832467"/>
    <w:rsid w:val="7F835BBA"/>
    <w:rsid w:val="7F8A29B0"/>
    <w:rsid w:val="7F8F7287"/>
    <w:rsid w:val="7F95B33B"/>
    <w:rsid w:val="7F95CCF3"/>
    <w:rsid w:val="7F9CA404"/>
    <w:rsid w:val="7FA32FB7"/>
    <w:rsid w:val="7FA33566"/>
    <w:rsid w:val="7FA7C1DB"/>
    <w:rsid w:val="7FA911BF"/>
    <w:rsid w:val="7FACCBB0"/>
    <w:rsid w:val="7FAD0568"/>
    <w:rsid w:val="7FAD3120"/>
    <w:rsid w:val="7FAFA716"/>
    <w:rsid w:val="7FB086E9"/>
    <w:rsid w:val="7FB0CE92"/>
    <w:rsid w:val="7FB33B16"/>
    <w:rsid w:val="7FB7460A"/>
    <w:rsid w:val="7FB7706B"/>
    <w:rsid w:val="7FBA7186"/>
    <w:rsid w:val="7FC248A3"/>
    <w:rsid w:val="7FC4B897"/>
    <w:rsid w:val="7FD160D0"/>
    <w:rsid w:val="7FD38814"/>
    <w:rsid w:val="7FD75647"/>
    <w:rsid w:val="7FD92476"/>
    <w:rsid w:val="7FDC9776"/>
    <w:rsid w:val="7FDD0BC1"/>
    <w:rsid w:val="7FDF0448"/>
    <w:rsid w:val="7FE0ECCB"/>
    <w:rsid w:val="7FE606D1"/>
    <w:rsid w:val="7FE89759"/>
    <w:rsid w:val="7FEE12D3"/>
    <w:rsid w:val="7FEE6897"/>
    <w:rsid w:val="7FF322E4"/>
    <w:rsid w:val="7FF8FF72"/>
    <w:rsid w:val="7FF9D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15810"/>
  <w15:docId w15:val="{6641E198-2E89-40FB-86CF-97063308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3"/>
      </w:numPr>
      <w:spacing w:before="200" w:after="24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3"/>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D92F61"/>
    <w:pPr>
      <w:numPr>
        <w:ilvl w:val="2"/>
        <w:numId w:val="3"/>
      </w:numPr>
      <w:shd w:val="clear" w:color="auto" w:fill="CFE5AE"/>
      <w:spacing w:before="240" w:after="120"/>
      <w:outlineLvl w:val="3"/>
    </w:pPr>
    <w:rPr>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57CD1"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D92F61"/>
    <w:rPr>
      <w:rFonts w:ascii="Arial" w:eastAsiaTheme="minorEastAsia" w:hAnsi="Arial"/>
      <w:sz w:val="24"/>
      <w:szCs w:val="24"/>
      <w:shd w:val="clear" w:color="auto" w:fill="CFE5AE"/>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57CD1"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Heading1Reporttitletwolines"/>
    <w:next w:val="Normal"/>
    <w:link w:val="TitleChar"/>
    <w:uiPriority w:val="10"/>
    <w:qFormat/>
    <w:rsid w:val="00523553"/>
    <w:pPr>
      <w:spacing w:before="9120"/>
    </w:pPr>
    <w:rPr>
      <w:sz w:val="60"/>
      <w:szCs w:val="60"/>
    </w:rPr>
  </w:style>
  <w:style w:type="character" w:customStyle="1" w:styleId="TitleChar">
    <w:name w:val="Title Char"/>
    <w:basedOn w:val="DefaultParagraphFont"/>
    <w:link w:val="Title"/>
    <w:uiPriority w:val="10"/>
    <w:rsid w:val="00523553"/>
    <w:rPr>
      <w:rFonts w:ascii="Arial" w:eastAsiaTheme="minorEastAsia" w:hAnsi="Arial" w:cs="Arial"/>
      <w:b/>
      <w:color w:val="FEFFFF" w:themeColor="background1"/>
      <w:sz w:val="60"/>
      <w:szCs w:val="60"/>
      <w:lang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2"/>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C5296D" w:themeColor="accent4"/>
        <w:bottom w:val="single" w:sz="8" w:space="0" w:color="C5296D"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C5296D" w:themeColor="accent4"/>
          <w:left w:val="nil"/>
          <w:bottom w:val="single" w:sz="8" w:space="0" w:color="C5296D"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005B2"/>
    <w:pPr>
      <w:tabs>
        <w:tab w:val="right" w:pos="9016"/>
      </w:tabs>
      <w:spacing w:after="100"/>
    </w:pPr>
  </w:style>
  <w:style w:type="paragraph" w:styleId="TOC2">
    <w:name w:val="toc 2"/>
    <w:basedOn w:val="Normal"/>
    <w:next w:val="Normal"/>
    <w:autoRedefine/>
    <w:uiPriority w:val="39"/>
    <w:unhideWhenUsed/>
    <w:qFormat/>
    <w:rsid w:val="00FD6A6C"/>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837B5"/>
    <w:rPr>
      <w:rFonts w:ascii="Arial" w:eastAsiaTheme="minorEastAsia" w:hAnsi="Arial"/>
      <w:szCs w:val="24"/>
      <w:lang w:val="en-US" w:eastAsia="ja-JP"/>
    </w:rPr>
  </w:style>
  <w:style w:type="table" w:customStyle="1" w:styleId="NDIATeal">
    <w:name w:val="NDIA Teal"/>
    <w:basedOn w:val="TableNormal"/>
    <w:uiPriority w:val="99"/>
    <w:rsid w:val="006837B5"/>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tcBorders>
          <w:top w:val="nil"/>
          <w:left w:val="nil"/>
          <w:bottom w:val="nil"/>
          <w:right w:val="nil"/>
          <w:insideH w:val="nil"/>
          <w:insideV w:val="nil"/>
          <w:tl2br w:val="nil"/>
          <w:tr2bl w:val="nil"/>
        </w:tcBorders>
        <w:shd w:val="clear" w:color="auto" w:fill="C5276D"/>
      </w:tcPr>
    </w:tblStylePr>
    <w:tblStylePr w:type="band2Horz">
      <w:tblPr/>
      <w:tcPr>
        <w:tcBorders>
          <w:top w:val="nil"/>
          <w:left w:val="nil"/>
          <w:bottom w:val="nil"/>
          <w:right w:val="nil"/>
          <w:insideH w:val="nil"/>
          <w:insideV w:val="nil"/>
          <w:tl2br w:val="nil"/>
          <w:tr2bl w:val="nil"/>
        </w:tcBorders>
        <w:shd w:val="clear" w:color="auto" w:fill="F5E6E8"/>
      </w:tcPr>
    </w:tblStylePr>
  </w:style>
  <w:style w:type="character" w:customStyle="1" w:styleId="normaltextrun">
    <w:name w:val="normaltextrun"/>
    <w:basedOn w:val="DefaultParagraphFont"/>
    <w:rsid w:val="005E5F6B"/>
  </w:style>
  <w:style w:type="character" w:customStyle="1" w:styleId="eop">
    <w:name w:val="eop"/>
    <w:basedOn w:val="DefaultParagraphFont"/>
    <w:rsid w:val="005E5F6B"/>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Theme="minorEastAsia" w:hAnsi="Arial"/>
      <w:sz w:val="20"/>
      <w:szCs w:val="20"/>
      <w:lang w:val="en-US" w:eastAsia="ja-JP"/>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91538"/>
    <w:rPr>
      <w:b/>
      <w:bCs/>
    </w:rPr>
  </w:style>
  <w:style w:type="character" w:customStyle="1" w:styleId="CommentSubjectChar">
    <w:name w:val="Comment Subject Char"/>
    <w:basedOn w:val="CommentTextChar"/>
    <w:link w:val="CommentSubject"/>
    <w:uiPriority w:val="99"/>
    <w:semiHidden/>
    <w:rsid w:val="00491538"/>
    <w:rPr>
      <w:rFonts w:ascii="Arial" w:eastAsiaTheme="minorEastAsia" w:hAnsi="Arial"/>
      <w:b/>
      <w:bCs/>
      <w:sz w:val="20"/>
      <w:szCs w:val="20"/>
      <w:lang w:val="en-US" w:eastAsia="ja-JP"/>
    </w:rPr>
  </w:style>
  <w:style w:type="paragraph" w:styleId="Revision">
    <w:name w:val="Revision"/>
    <w:hidden/>
    <w:uiPriority w:val="99"/>
    <w:semiHidden/>
    <w:rsid w:val="00DE6D6F"/>
    <w:pPr>
      <w:spacing w:after="0" w:line="240" w:lineRule="auto"/>
    </w:pPr>
    <w:rPr>
      <w:rFonts w:ascii="Arial" w:eastAsiaTheme="minorEastAsia" w:hAnsi="Arial"/>
      <w:szCs w:val="24"/>
      <w:lang w:val="en-US" w:eastAsia="ja-JP"/>
    </w:rPr>
  </w:style>
  <w:style w:type="character" w:styleId="FollowedHyperlink">
    <w:name w:val="FollowedHyperlink"/>
    <w:basedOn w:val="DefaultParagraphFont"/>
    <w:uiPriority w:val="99"/>
    <w:semiHidden/>
    <w:unhideWhenUsed/>
    <w:rsid w:val="009F7562"/>
    <w:rPr>
      <w:color w:val="929292" w:themeColor="followedHyperlink"/>
      <w:u w:val="single"/>
    </w:rPr>
  </w:style>
</w:styles>
</file>

<file path=word/tasks.xml><?xml version="1.0" encoding="utf-8"?>
<t:Tasks xmlns:t="http://schemas.microsoft.com/office/tasks/2019/documenttasks" xmlns:oel="http://schemas.microsoft.com/office/2019/extlst">
  <t:Task id="{A8E80FC7-D5F0-48B2-A780-F334435A5CA1}">
    <t:Anchor>
      <t:Comment id="1566227627"/>
    </t:Anchor>
    <t:History>
      <t:Event id="{DF6A2D51-89D9-4C8A-AC4D-2037D80F5583}" time="2021-10-27T22:56:31.523Z">
        <t:Attribution userId="S::anna.burke@ndis.gov.au::91f8cd44-6e3d-4216-94c9-f23270b92a21" userProvider="AD" userName="Burke, Anna"/>
        <t:Anchor>
          <t:Comment id="1566227627"/>
        </t:Anchor>
        <t:Create/>
      </t:Event>
      <t:Event id="{AD854BD8-3AB4-409E-A3FC-C770072392BE}" time="2021-10-27T22:56:31.523Z">
        <t:Attribution userId="S::anna.burke@ndis.gov.au::91f8cd44-6e3d-4216-94c9-f23270b92a21" userProvider="AD" userName="Burke, Anna"/>
        <t:Anchor>
          <t:Comment id="1566227627"/>
        </t:Anchor>
        <t:Assign userId="S::Patrick.Wiggins@ndis.gov.au::0b107626-7ea2-41ed-a3c6-b511be1e6a8b" userProvider="AD" userName="Wiggins, Patrick"/>
      </t:Event>
      <t:Event id="{F03C85E9-206A-45DF-9D7D-C07D12D38284}" time="2021-10-27T22:56:31.523Z">
        <t:Attribution userId="S::anna.burke@ndis.gov.au::91f8cd44-6e3d-4216-94c9-f23270b92a21" userProvider="AD" userName="Burke, Anna"/>
        <t:Anchor>
          <t:Comment id="1566227627"/>
        </t:Anchor>
        <t:SetTitle title="@Wiggins, Patrick - what do you think about ordering the document consultation, online, written so we mirror this all the way along, starting here and going through?"/>
      </t:Event>
      <t:Event id="{06A4805C-3AE4-4B17-A8BC-EBDDCB055E7C}" time="2021-11-01T20:25:05.26Z">
        <t:Attribution userId="S::patrick.wiggins@ndis.gov.au::0b107626-7ea2-41ed-a3c6-b511be1e6a8b" userProvider="AD" userName="Wiggins, Patrick"/>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125">
      <w:bodyDiv w:val="1"/>
      <w:marLeft w:val="0"/>
      <w:marRight w:val="0"/>
      <w:marTop w:val="0"/>
      <w:marBottom w:val="0"/>
      <w:divBdr>
        <w:top w:val="none" w:sz="0" w:space="0" w:color="auto"/>
        <w:left w:val="none" w:sz="0" w:space="0" w:color="auto"/>
        <w:bottom w:val="none" w:sz="0" w:space="0" w:color="auto"/>
        <w:right w:val="none" w:sz="0" w:space="0" w:color="auto"/>
      </w:divBdr>
    </w:div>
    <w:div w:id="123163697">
      <w:bodyDiv w:val="1"/>
      <w:marLeft w:val="0"/>
      <w:marRight w:val="0"/>
      <w:marTop w:val="0"/>
      <w:marBottom w:val="0"/>
      <w:divBdr>
        <w:top w:val="none" w:sz="0" w:space="0" w:color="auto"/>
        <w:left w:val="none" w:sz="0" w:space="0" w:color="auto"/>
        <w:bottom w:val="none" w:sz="0" w:space="0" w:color="auto"/>
        <w:right w:val="none" w:sz="0" w:space="0" w:color="auto"/>
      </w:divBdr>
    </w:div>
    <w:div w:id="279577855">
      <w:bodyDiv w:val="1"/>
      <w:marLeft w:val="0"/>
      <w:marRight w:val="0"/>
      <w:marTop w:val="0"/>
      <w:marBottom w:val="0"/>
      <w:divBdr>
        <w:top w:val="none" w:sz="0" w:space="0" w:color="auto"/>
        <w:left w:val="none" w:sz="0" w:space="0" w:color="auto"/>
        <w:bottom w:val="none" w:sz="0" w:space="0" w:color="auto"/>
        <w:right w:val="none" w:sz="0" w:space="0" w:color="auto"/>
      </w:divBdr>
    </w:div>
    <w:div w:id="352540496">
      <w:bodyDiv w:val="1"/>
      <w:marLeft w:val="0"/>
      <w:marRight w:val="0"/>
      <w:marTop w:val="0"/>
      <w:marBottom w:val="0"/>
      <w:divBdr>
        <w:top w:val="none" w:sz="0" w:space="0" w:color="auto"/>
        <w:left w:val="none" w:sz="0" w:space="0" w:color="auto"/>
        <w:bottom w:val="none" w:sz="0" w:space="0" w:color="auto"/>
        <w:right w:val="none" w:sz="0" w:space="0" w:color="auto"/>
      </w:divBdr>
    </w:div>
    <w:div w:id="365106332">
      <w:bodyDiv w:val="1"/>
      <w:marLeft w:val="0"/>
      <w:marRight w:val="0"/>
      <w:marTop w:val="0"/>
      <w:marBottom w:val="0"/>
      <w:divBdr>
        <w:top w:val="none" w:sz="0" w:space="0" w:color="auto"/>
        <w:left w:val="none" w:sz="0" w:space="0" w:color="auto"/>
        <w:bottom w:val="none" w:sz="0" w:space="0" w:color="auto"/>
        <w:right w:val="none" w:sz="0" w:space="0" w:color="auto"/>
      </w:divBdr>
    </w:div>
    <w:div w:id="506946973">
      <w:bodyDiv w:val="1"/>
      <w:marLeft w:val="0"/>
      <w:marRight w:val="0"/>
      <w:marTop w:val="0"/>
      <w:marBottom w:val="0"/>
      <w:divBdr>
        <w:top w:val="none" w:sz="0" w:space="0" w:color="auto"/>
        <w:left w:val="none" w:sz="0" w:space="0" w:color="auto"/>
        <w:bottom w:val="none" w:sz="0" w:space="0" w:color="auto"/>
        <w:right w:val="none" w:sz="0" w:space="0" w:color="auto"/>
      </w:divBdr>
    </w:div>
    <w:div w:id="1247763637">
      <w:bodyDiv w:val="1"/>
      <w:marLeft w:val="0"/>
      <w:marRight w:val="0"/>
      <w:marTop w:val="0"/>
      <w:marBottom w:val="0"/>
      <w:divBdr>
        <w:top w:val="none" w:sz="0" w:space="0" w:color="auto"/>
        <w:left w:val="none" w:sz="0" w:space="0" w:color="auto"/>
        <w:bottom w:val="none" w:sz="0" w:space="0" w:color="auto"/>
        <w:right w:val="none" w:sz="0" w:space="0" w:color="auto"/>
      </w:divBdr>
    </w:div>
    <w:div w:id="1255747937">
      <w:bodyDiv w:val="1"/>
      <w:marLeft w:val="0"/>
      <w:marRight w:val="0"/>
      <w:marTop w:val="0"/>
      <w:marBottom w:val="0"/>
      <w:divBdr>
        <w:top w:val="none" w:sz="0" w:space="0" w:color="auto"/>
        <w:left w:val="none" w:sz="0" w:space="0" w:color="auto"/>
        <w:bottom w:val="none" w:sz="0" w:space="0" w:color="auto"/>
        <w:right w:val="none" w:sz="0" w:space="0" w:color="auto"/>
      </w:divBdr>
    </w:div>
    <w:div w:id="1306008491">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90879444">
      <w:bodyDiv w:val="1"/>
      <w:marLeft w:val="0"/>
      <w:marRight w:val="0"/>
      <w:marTop w:val="0"/>
      <w:marBottom w:val="0"/>
      <w:divBdr>
        <w:top w:val="none" w:sz="0" w:space="0" w:color="auto"/>
        <w:left w:val="none" w:sz="0" w:space="0" w:color="auto"/>
        <w:bottom w:val="none" w:sz="0" w:space="0" w:color="auto"/>
        <w:right w:val="none" w:sz="0" w:space="0" w:color="auto"/>
      </w:divBdr>
    </w:div>
    <w:div w:id="1413350349">
      <w:bodyDiv w:val="1"/>
      <w:marLeft w:val="0"/>
      <w:marRight w:val="0"/>
      <w:marTop w:val="0"/>
      <w:marBottom w:val="0"/>
      <w:divBdr>
        <w:top w:val="none" w:sz="0" w:space="0" w:color="auto"/>
        <w:left w:val="none" w:sz="0" w:space="0" w:color="auto"/>
        <w:bottom w:val="none" w:sz="0" w:space="0" w:color="auto"/>
        <w:right w:val="none" w:sz="0" w:space="0" w:color="auto"/>
      </w:divBdr>
    </w:div>
    <w:div w:id="1465154667">
      <w:bodyDiv w:val="1"/>
      <w:marLeft w:val="0"/>
      <w:marRight w:val="0"/>
      <w:marTop w:val="0"/>
      <w:marBottom w:val="0"/>
      <w:divBdr>
        <w:top w:val="none" w:sz="0" w:space="0" w:color="auto"/>
        <w:left w:val="none" w:sz="0" w:space="0" w:color="auto"/>
        <w:bottom w:val="none" w:sz="0" w:space="0" w:color="auto"/>
        <w:right w:val="none" w:sz="0" w:space="0" w:color="auto"/>
      </w:divBdr>
    </w:div>
    <w:div w:id="1641303517">
      <w:bodyDiv w:val="1"/>
      <w:marLeft w:val="0"/>
      <w:marRight w:val="0"/>
      <w:marTop w:val="0"/>
      <w:marBottom w:val="0"/>
      <w:divBdr>
        <w:top w:val="none" w:sz="0" w:space="0" w:color="auto"/>
        <w:left w:val="none" w:sz="0" w:space="0" w:color="auto"/>
        <w:bottom w:val="none" w:sz="0" w:space="0" w:color="auto"/>
        <w:right w:val="none" w:sz="0" w:space="0" w:color="auto"/>
      </w:divBdr>
    </w:div>
    <w:div w:id="1691376021">
      <w:bodyDiv w:val="1"/>
      <w:marLeft w:val="0"/>
      <w:marRight w:val="0"/>
      <w:marTop w:val="0"/>
      <w:marBottom w:val="0"/>
      <w:divBdr>
        <w:top w:val="none" w:sz="0" w:space="0" w:color="auto"/>
        <w:left w:val="none" w:sz="0" w:space="0" w:color="auto"/>
        <w:bottom w:val="none" w:sz="0" w:space="0" w:color="auto"/>
        <w:right w:val="none" w:sz="0" w:space="0" w:color="auto"/>
      </w:divBdr>
    </w:div>
    <w:div w:id="1976637173">
      <w:bodyDiv w:val="1"/>
      <w:marLeft w:val="0"/>
      <w:marRight w:val="0"/>
      <w:marTop w:val="0"/>
      <w:marBottom w:val="0"/>
      <w:divBdr>
        <w:top w:val="none" w:sz="0" w:space="0" w:color="auto"/>
        <w:left w:val="none" w:sz="0" w:space="0" w:color="auto"/>
        <w:bottom w:val="none" w:sz="0" w:space="0" w:color="auto"/>
        <w:right w:val="none" w:sz="0" w:space="0" w:color="auto"/>
      </w:divBdr>
      <w:divsChild>
        <w:div w:id="106777396">
          <w:marLeft w:val="0"/>
          <w:marRight w:val="0"/>
          <w:marTop w:val="0"/>
          <w:marBottom w:val="0"/>
          <w:divBdr>
            <w:top w:val="none" w:sz="0" w:space="0" w:color="auto"/>
            <w:left w:val="none" w:sz="0" w:space="0" w:color="auto"/>
            <w:bottom w:val="none" w:sz="0" w:space="0" w:color="auto"/>
            <w:right w:val="none" w:sz="0" w:space="0" w:color="auto"/>
          </w:divBdr>
        </w:div>
        <w:div w:id="579022171">
          <w:marLeft w:val="0"/>
          <w:marRight w:val="0"/>
          <w:marTop w:val="0"/>
          <w:marBottom w:val="0"/>
          <w:divBdr>
            <w:top w:val="none" w:sz="0" w:space="0" w:color="auto"/>
            <w:left w:val="none" w:sz="0" w:space="0" w:color="auto"/>
            <w:bottom w:val="none" w:sz="0" w:space="0" w:color="auto"/>
            <w:right w:val="none" w:sz="0" w:space="0" w:color="auto"/>
          </w:divBdr>
        </w:div>
        <w:div w:id="1256943889">
          <w:marLeft w:val="0"/>
          <w:marRight w:val="0"/>
          <w:marTop w:val="0"/>
          <w:marBottom w:val="0"/>
          <w:divBdr>
            <w:top w:val="none" w:sz="0" w:space="0" w:color="auto"/>
            <w:left w:val="none" w:sz="0" w:space="0" w:color="auto"/>
            <w:bottom w:val="none" w:sz="0" w:space="0" w:color="auto"/>
            <w:right w:val="none" w:sz="0" w:space="0" w:color="auto"/>
          </w:divBdr>
        </w:div>
        <w:div w:id="2095587830">
          <w:marLeft w:val="0"/>
          <w:marRight w:val="0"/>
          <w:marTop w:val="0"/>
          <w:marBottom w:val="0"/>
          <w:divBdr>
            <w:top w:val="none" w:sz="0" w:space="0" w:color="auto"/>
            <w:left w:val="none" w:sz="0" w:space="0" w:color="auto"/>
            <w:bottom w:val="none" w:sz="0" w:space="0" w:color="auto"/>
            <w:right w:val="none" w:sz="0" w:space="0" w:color="auto"/>
          </w:divBdr>
        </w:div>
        <w:div w:id="1621449045">
          <w:marLeft w:val="0"/>
          <w:marRight w:val="0"/>
          <w:marTop w:val="0"/>
          <w:marBottom w:val="0"/>
          <w:divBdr>
            <w:top w:val="none" w:sz="0" w:space="0" w:color="auto"/>
            <w:left w:val="none" w:sz="0" w:space="0" w:color="auto"/>
            <w:bottom w:val="none" w:sz="0" w:space="0" w:color="auto"/>
            <w:right w:val="none" w:sz="0" w:space="0" w:color="auto"/>
          </w:divBdr>
        </w:div>
        <w:div w:id="533232079">
          <w:marLeft w:val="0"/>
          <w:marRight w:val="0"/>
          <w:marTop w:val="0"/>
          <w:marBottom w:val="0"/>
          <w:divBdr>
            <w:top w:val="none" w:sz="0" w:space="0" w:color="auto"/>
            <w:left w:val="none" w:sz="0" w:space="0" w:color="auto"/>
            <w:bottom w:val="none" w:sz="0" w:space="0" w:color="auto"/>
            <w:right w:val="none" w:sz="0" w:space="0" w:color="auto"/>
          </w:divBdr>
        </w:div>
        <w:div w:id="417679416">
          <w:marLeft w:val="0"/>
          <w:marRight w:val="0"/>
          <w:marTop w:val="0"/>
          <w:marBottom w:val="0"/>
          <w:divBdr>
            <w:top w:val="none" w:sz="0" w:space="0" w:color="auto"/>
            <w:left w:val="none" w:sz="0" w:space="0" w:color="auto"/>
            <w:bottom w:val="none" w:sz="0" w:space="0" w:color="auto"/>
            <w:right w:val="none" w:sz="0" w:space="0" w:color="auto"/>
          </w:divBdr>
        </w:div>
        <w:div w:id="611479365">
          <w:marLeft w:val="0"/>
          <w:marRight w:val="0"/>
          <w:marTop w:val="0"/>
          <w:marBottom w:val="0"/>
          <w:divBdr>
            <w:top w:val="none" w:sz="0" w:space="0" w:color="auto"/>
            <w:left w:val="none" w:sz="0" w:space="0" w:color="auto"/>
            <w:bottom w:val="none" w:sz="0" w:space="0" w:color="auto"/>
            <w:right w:val="none" w:sz="0" w:space="0" w:color="auto"/>
          </w:divBdr>
        </w:div>
        <w:div w:id="352459689">
          <w:marLeft w:val="0"/>
          <w:marRight w:val="0"/>
          <w:marTop w:val="0"/>
          <w:marBottom w:val="0"/>
          <w:divBdr>
            <w:top w:val="none" w:sz="0" w:space="0" w:color="auto"/>
            <w:left w:val="none" w:sz="0" w:space="0" w:color="auto"/>
            <w:bottom w:val="none" w:sz="0" w:space="0" w:color="auto"/>
            <w:right w:val="none" w:sz="0" w:space="0" w:color="auto"/>
          </w:divBdr>
        </w:div>
        <w:div w:id="670914755">
          <w:marLeft w:val="0"/>
          <w:marRight w:val="0"/>
          <w:marTop w:val="0"/>
          <w:marBottom w:val="0"/>
          <w:divBdr>
            <w:top w:val="none" w:sz="0" w:space="0" w:color="auto"/>
            <w:left w:val="none" w:sz="0" w:space="0" w:color="auto"/>
            <w:bottom w:val="none" w:sz="0" w:space="0" w:color="auto"/>
            <w:right w:val="none" w:sz="0" w:space="0" w:color="auto"/>
          </w:divBdr>
        </w:div>
        <w:div w:id="1611350488">
          <w:marLeft w:val="0"/>
          <w:marRight w:val="0"/>
          <w:marTop w:val="0"/>
          <w:marBottom w:val="0"/>
          <w:divBdr>
            <w:top w:val="none" w:sz="0" w:space="0" w:color="auto"/>
            <w:left w:val="none" w:sz="0" w:space="0" w:color="auto"/>
            <w:bottom w:val="none" w:sz="0" w:space="0" w:color="auto"/>
            <w:right w:val="none" w:sz="0" w:space="0" w:color="auto"/>
          </w:divBdr>
        </w:div>
        <w:div w:id="646663893">
          <w:marLeft w:val="0"/>
          <w:marRight w:val="0"/>
          <w:marTop w:val="0"/>
          <w:marBottom w:val="0"/>
          <w:divBdr>
            <w:top w:val="none" w:sz="0" w:space="0" w:color="auto"/>
            <w:left w:val="none" w:sz="0" w:space="0" w:color="auto"/>
            <w:bottom w:val="none" w:sz="0" w:space="0" w:color="auto"/>
            <w:right w:val="none" w:sz="0" w:space="0" w:color="auto"/>
          </w:divBdr>
        </w:div>
        <w:div w:id="1863929749">
          <w:marLeft w:val="0"/>
          <w:marRight w:val="0"/>
          <w:marTop w:val="0"/>
          <w:marBottom w:val="0"/>
          <w:divBdr>
            <w:top w:val="none" w:sz="0" w:space="0" w:color="auto"/>
            <w:left w:val="none" w:sz="0" w:space="0" w:color="auto"/>
            <w:bottom w:val="none" w:sz="0" w:space="0" w:color="auto"/>
            <w:right w:val="none" w:sz="0" w:space="0" w:color="auto"/>
          </w:divBdr>
        </w:div>
        <w:div w:id="877355643">
          <w:marLeft w:val="0"/>
          <w:marRight w:val="0"/>
          <w:marTop w:val="0"/>
          <w:marBottom w:val="0"/>
          <w:divBdr>
            <w:top w:val="none" w:sz="0" w:space="0" w:color="auto"/>
            <w:left w:val="none" w:sz="0" w:space="0" w:color="auto"/>
            <w:bottom w:val="none" w:sz="0" w:space="0" w:color="auto"/>
            <w:right w:val="none" w:sz="0" w:space="0" w:color="auto"/>
          </w:divBdr>
        </w:div>
        <w:div w:id="2037386932">
          <w:marLeft w:val="0"/>
          <w:marRight w:val="0"/>
          <w:marTop w:val="0"/>
          <w:marBottom w:val="0"/>
          <w:divBdr>
            <w:top w:val="none" w:sz="0" w:space="0" w:color="auto"/>
            <w:left w:val="none" w:sz="0" w:space="0" w:color="auto"/>
            <w:bottom w:val="none" w:sz="0" w:space="0" w:color="auto"/>
            <w:right w:val="none" w:sz="0" w:space="0" w:color="auto"/>
          </w:divBdr>
        </w:div>
        <w:div w:id="599336131">
          <w:marLeft w:val="0"/>
          <w:marRight w:val="0"/>
          <w:marTop w:val="0"/>
          <w:marBottom w:val="0"/>
          <w:divBdr>
            <w:top w:val="none" w:sz="0" w:space="0" w:color="auto"/>
            <w:left w:val="none" w:sz="0" w:space="0" w:color="auto"/>
            <w:bottom w:val="none" w:sz="0" w:space="0" w:color="auto"/>
            <w:right w:val="none" w:sz="0" w:space="0" w:color="auto"/>
          </w:divBdr>
        </w:div>
        <w:div w:id="1341348953">
          <w:marLeft w:val="0"/>
          <w:marRight w:val="0"/>
          <w:marTop w:val="0"/>
          <w:marBottom w:val="0"/>
          <w:divBdr>
            <w:top w:val="none" w:sz="0" w:space="0" w:color="auto"/>
            <w:left w:val="none" w:sz="0" w:space="0" w:color="auto"/>
            <w:bottom w:val="none" w:sz="0" w:space="0" w:color="auto"/>
            <w:right w:val="none" w:sz="0" w:space="0" w:color="auto"/>
          </w:divBdr>
        </w:div>
        <w:div w:id="1298995860">
          <w:marLeft w:val="0"/>
          <w:marRight w:val="0"/>
          <w:marTop w:val="0"/>
          <w:marBottom w:val="0"/>
          <w:divBdr>
            <w:top w:val="none" w:sz="0" w:space="0" w:color="auto"/>
            <w:left w:val="none" w:sz="0" w:space="0" w:color="auto"/>
            <w:bottom w:val="none" w:sz="0" w:space="0" w:color="auto"/>
            <w:right w:val="none" w:sz="0" w:space="0" w:color="auto"/>
          </w:divBdr>
        </w:div>
        <w:div w:id="871190670">
          <w:marLeft w:val="0"/>
          <w:marRight w:val="0"/>
          <w:marTop w:val="0"/>
          <w:marBottom w:val="0"/>
          <w:divBdr>
            <w:top w:val="none" w:sz="0" w:space="0" w:color="auto"/>
            <w:left w:val="none" w:sz="0" w:space="0" w:color="auto"/>
            <w:bottom w:val="none" w:sz="0" w:space="0" w:color="auto"/>
            <w:right w:val="none" w:sz="0" w:space="0" w:color="auto"/>
          </w:divBdr>
        </w:div>
        <w:div w:id="1914074810">
          <w:marLeft w:val="0"/>
          <w:marRight w:val="0"/>
          <w:marTop w:val="0"/>
          <w:marBottom w:val="0"/>
          <w:divBdr>
            <w:top w:val="none" w:sz="0" w:space="0" w:color="auto"/>
            <w:left w:val="none" w:sz="0" w:space="0" w:color="auto"/>
            <w:bottom w:val="none" w:sz="0" w:space="0" w:color="auto"/>
            <w:right w:val="none" w:sz="0" w:space="0" w:color="auto"/>
          </w:divBdr>
        </w:div>
        <w:div w:id="1467773174">
          <w:marLeft w:val="0"/>
          <w:marRight w:val="0"/>
          <w:marTop w:val="0"/>
          <w:marBottom w:val="0"/>
          <w:divBdr>
            <w:top w:val="none" w:sz="0" w:space="0" w:color="auto"/>
            <w:left w:val="none" w:sz="0" w:space="0" w:color="auto"/>
            <w:bottom w:val="none" w:sz="0" w:space="0" w:color="auto"/>
            <w:right w:val="none" w:sz="0" w:space="0" w:color="auto"/>
          </w:divBdr>
        </w:div>
        <w:div w:id="942685394">
          <w:marLeft w:val="0"/>
          <w:marRight w:val="0"/>
          <w:marTop w:val="0"/>
          <w:marBottom w:val="0"/>
          <w:divBdr>
            <w:top w:val="none" w:sz="0" w:space="0" w:color="auto"/>
            <w:left w:val="none" w:sz="0" w:space="0" w:color="auto"/>
            <w:bottom w:val="none" w:sz="0" w:space="0" w:color="auto"/>
            <w:right w:val="none" w:sz="0" w:space="0" w:color="auto"/>
          </w:divBdr>
        </w:div>
        <w:div w:id="1481382730">
          <w:marLeft w:val="0"/>
          <w:marRight w:val="0"/>
          <w:marTop w:val="0"/>
          <w:marBottom w:val="0"/>
          <w:divBdr>
            <w:top w:val="none" w:sz="0" w:space="0" w:color="auto"/>
            <w:left w:val="none" w:sz="0" w:space="0" w:color="auto"/>
            <w:bottom w:val="none" w:sz="0" w:space="0" w:color="auto"/>
            <w:right w:val="none" w:sz="0" w:space="0" w:color="auto"/>
          </w:divBdr>
        </w:div>
        <w:div w:id="2040468750">
          <w:marLeft w:val="0"/>
          <w:marRight w:val="0"/>
          <w:marTop w:val="0"/>
          <w:marBottom w:val="0"/>
          <w:divBdr>
            <w:top w:val="none" w:sz="0" w:space="0" w:color="auto"/>
            <w:left w:val="none" w:sz="0" w:space="0" w:color="auto"/>
            <w:bottom w:val="none" w:sz="0" w:space="0" w:color="auto"/>
            <w:right w:val="none" w:sz="0" w:space="0" w:color="auto"/>
          </w:divBdr>
        </w:div>
        <w:div w:id="577791971">
          <w:marLeft w:val="0"/>
          <w:marRight w:val="0"/>
          <w:marTop w:val="0"/>
          <w:marBottom w:val="0"/>
          <w:divBdr>
            <w:top w:val="none" w:sz="0" w:space="0" w:color="auto"/>
            <w:left w:val="none" w:sz="0" w:space="0" w:color="auto"/>
            <w:bottom w:val="none" w:sz="0" w:space="0" w:color="auto"/>
            <w:right w:val="none" w:sz="0" w:space="0" w:color="auto"/>
          </w:divBdr>
        </w:div>
        <w:div w:id="1146552929">
          <w:marLeft w:val="0"/>
          <w:marRight w:val="0"/>
          <w:marTop w:val="0"/>
          <w:marBottom w:val="0"/>
          <w:divBdr>
            <w:top w:val="none" w:sz="0" w:space="0" w:color="auto"/>
            <w:left w:val="none" w:sz="0" w:space="0" w:color="auto"/>
            <w:bottom w:val="none" w:sz="0" w:space="0" w:color="auto"/>
            <w:right w:val="none" w:sz="0" w:space="0" w:color="auto"/>
          </w:divBdr>
        </w:div>
        <w:div w:id="1865557540">
          <w:marLeft w:val="0"/>
          <w:marRight w:val="0"/>
          <w:marTop w:val="0"/>
          <w:marBottom w:val="0"/>
          <w:divBdr>
            <w:top w:val="none" w:sz="0" w:space="0" w:color="auto"/>
            <w:left w:val="none" w:sz="0" w:space="0" w:color="auto"/>
            <w:bottom w:val="none" w:sz="0" w:space="0" w:color="auto"/>
            <w:right w:val="none" w:sz="0" w:space="0" w:color="auto"/>
          </w:divBdr>
        </w:div>
        <w:div w:id="249891029">
          <w:marLeft w:val="0"/>
          <w:marRight w:val="0"/>
          <w:marTop w:val="0"/>
          <w:marBottom w:val="0"/>
          <w:divBdr>
            <w:top w:val="none" w:sz="0" w:space="0" w:color="auto"/>
            <w:left w:val="none" w:sz="0" w:space="0" w:color="auto"/>
            <w:bottom w:val="none" w:sz="0" w:space="0" w:color="auto"/>
            <w:right w:val="none" w:sz="0" w:space="0" w:color="auto"/>
          </w:divBdr>
        </w:div>
        <w:div w:id="2113939972">
          <w:marLeft w:val="0"/>
          <w:marRight w:val="0"/>
          <w:marTop w:val="0"/>
          <w:marBottom w:val="0"/>
          <w:divBdr>
            <w:top w:val="none" w:sz="0" w:space="0" w:color="auto"/>
            <w:left w:val="none" w:sz="0" w:space="0" w:color="auto"/>
            <w:bottom w:val="none" w:sz="0" w:space="0" w:color="auto"/>
            <w:right w:val="none" w:sz="0" w:space="0" w:color="auto"/>
          </w:divBdr>
        </w:div>
        <w:div w:id="1236476685">
          <w:marLeft w:val="0"/>
          <w:marRight w:val="0"/>
          <w:marTop w:val="0"/>
          <w:marBottom w:val="0"/>
          <w:divBdr>
            <w:top w:val="none" w:sz="0" w:space="0" w:color="auto"/>
            <w:left w:val="none" w:sz="0" w:space="0" w:color="auto"/>
            <w:bottom w:val="none" w:sz="0" w:space="0" w:color="auto"/>
            <w:right w:val="none" w:sz="0" w:space="0" w:color="auto"/>
          </w:divBdr>
        </w:div>
        <w:div w:id="808209178">
          <w:marLeft w:val="0"/>
          <w:marRight w:val="0"/>
          <w:marTop w:val="0"/>
          <w:marBottom w:val="0"/>
          <w:divBdr>
            <w:top w:val="none" w:sz="0" w:space="0" w:color="auto"/>
            <w:left w:val="none" w:sz="0" w:space="0" w:color="auto"/>
            <w:bottom w:val="none" w:sz="0" w:space="0" w:color="auto"/>
            <w:right w:val="none" w:sz="0" w:space="0" w:color="auto"/>
          </w:divBdr>
        </w:div>
        <w:div w:id="1132479239">
          <w:marLeft w:val="0"/>
          <w:marRight w:val="0"/>
          <w:marTop w:val="0"/>
          <w:marBottom w:val="0"/>
          <w:divBdr>
            <w:top w:val="none" w:sz="0" w:space="0" w:color="auto"/>
            <w:left w:val="none" w:sz="0" w:space="0" w:color="auto"/>
            <w:bottom w:val="none" w:sz="0" w:space="0" w:color="auto"/>
            <w:right w:val="none" w:sz="0" w:space="0" w:color="auto"/>
          </w:divBdr>
        </w:div>
        <w:div w:id="827939629">
          <w:marLeft w:val="0"/>
          <w:marRight w:val="0"/>
          <w:marTop w:val="0"/>
          <w:marBottom w:val="0"/>
          <w:divBdr>
            <w:top w:val="none" w:sz="0" w:space="0" w:color="auto"/>
            <w:left w:val="none" w:sz="0" w:space="0" w:color="auto"/>
            <w:bottom w:val="none" w:sz="0" w:space="0" w:color="auto"/>
            <w:right w:val="none" w:sz="0" w:space="0" w:color="auto"/>
          </w:divBdr>
        </w:div>
        <w:div w:id="1800879842">
          <w:marLeft w:val="0"/>
          <w:marRight w:val="0"/>
          <w:marTop w:val="0"/>
          <w:marBottom w:val="0"/>
          <w:divBdr>
            <w:top w:val="none" w:sz="0" w:space="0" w:color="auto"/>
            <w:left w:val="none" w:sz="0" w:space="0" w:color="auto"/>
            <w:bottom w:val="none" w:sz="0" w:space="0" w:color="auto"/>
            <w:right w:val="none" w:sz="0" w:space="0" w:color="auto"/>
          </w:divBdr>
        </w:div>
        <w:div w:id="1905214736">
          <w:marLeft w:val="0"/>
          <w:marRight w:val="0"/>
          <w:marTop w:val="0"/>
          <w:marBottom w:val="0"/>
          <w:divBdr>
            <w:top w:val="none" w:sz="0" w:space="0" w:color="auto"/>
            <w:left w:val="none" w:sz="0" w:space="0" w:color="auto"/>
            <w:bottom w:val="none" w:sz="0" w:space="0" w:color="auto"/>
            <w:right w:val="none" w:sz="0" w:space="0" w:color="auto"/>
          </w:divBdr>
        </w:div>
        <w:div w:id="244803762">
          <w:marLeft w:val="0"/>
          <w:marRight w:val="0"/>
          <w:marTop w:val="0"/>
          <w:marBottom w:val="0"/>
          <w:divBdr>
            <w:top w:val="none" w:sz="0" w:space="0" w:color="auto"/>
            <w:left w:val="none" w:sz="0" w:space="0" w:color="auto"/>
            <w:bottom w:val="none" w:sz="0" w:space="0" w:color="auto"/>
            <w:right w:val="none" w:sz="0" w:space="0" w:color="auto"/>
          </w:divBdr>
        </w:div>
        <w:div w:id="714237757">
          <w:marLeft w:val="0"/>
          <w:marRight w:val="0"/>
          <w:marTop w:val="0"/>
          <w:marBottom w:val="0"/>
          <w:divBdr>
            <w:top w:val="none" w:sz="0" w:space="0" w:color="auto"/>
            <w:left w:val="none" w:sz="0" w:space="0" w:color="auto"/>
            <w:bottom w:val="none" w:sz="0" w:space="0" w:color="auto"/>
            <w:right w:val="none" w:sz="0" w:space="0" w:color="auto"/>
          </w:divBdr>
        </w:div>
        <w:div w:id="254558122">
          <w:marLeft w:val="0"/>
          <w:marRight w:val="0"/>
          <w:marTop w:val="0"/>
          <w:marBottom w:val="0"/>
          <w:divBdr>
            <w:top w:val="none" w:sz="0" w:space="0" w:color="auto"/>
            <w:left w:val="none" w:sz="0" w:space="0" w:color="auto"/>
            <w:bottom w:val="none" w:sz="0" w:space="0" w:color="auto"/>
            <w:right w:val="none" w:sz="0" w:space="0" w:color="auto"/>
          </w:divBdr>
        </w:div>
        <w:div w:id="69544677">
          <w:marLeft w:val="0"/>
          <w:marRight w:val="0"/>
          <w:marTop w:val="0"/>
          <w:marBottom w:val="0"/>
          <w:divBdr>
            <w:top w:val="none" w:sz="0" w:space="0" w:color="auto"/>
            <w:left w:val="none" w:sz="0" w:space="0" w:color="auto"/>
            <w:bottom w:val="none" w:sz="0" w:space="0" w:color="auto"/>
            <w:right w:val="none" w:sz="0" w:space="0" w:color="auto"/>
          </w:divBdr>
        </w:div>
        <w:div w:id="731850445">
          <w:marLeft w:val="0"/>
          <w:marRight w:val="0"/>
          <w:marTop w:val="0"/>
          <w:marBottom w:val="0"/>
          <w:divBdr>
            <w:top w:val="none" w:sz="0" w:space="0" w:color="auto"/>
            <w:left w:val="none" w:sz="0" w:space="0" w:color="auto"/>
            <w:bottom w:val="none" w:sz="0" w:space="0" w:color="auto"/>
            <w:right w:val="none" w:sz="0" w:space="0" w:color="auto"/>
          </w:divBdr>
        </w:div>
        <w:div w:id="684744617">
          <w:marLeft w:val="0"/>
          <w:marRight w:val="0"/>
          <w:marTop w:val="0"/>
          <w:marBottom w:val="0"/>
          <w:divBdr>
            <w:top w:val="none" w:sz="0" w:space="0" w:color="auto"/>
            <w:left w:val="none" w:sz="0" w:space="0" w:color="auto"/>
            <w:bottom w:val="none" w:sz="0" w:space="0" w:color="auto"/>
            <w:right w:val="none" w:sz="0" w:space="0" w:color="auto"/>
          </w:divBdr>
        </w:div>
        <w:div w:id="136266774">
          <w:marLeft w:val="0"/>
          <w:marRight w:val="0"/>
          <w:marTop w:val="0"/>
          <w:marBottom w:val="0"/>
          <w:divBdr>
            <w:top w:val="none" w:sz="0" w:space="0" w:color="auto"/>
            <w:left w:val="none" w:sz="0" w:space="0" w:color="auto"/>
            <w:bottom w:val="none" w:sz="0" w:space="0" w:color="auto"/>
            <w:right w:val="none" w:sz="0" w:space="0" w:color="auto"/>
          </w:divBdr>
        </w:div>
        <w:div w:id="1499421484">
          <w:marLeft w:val="0"/>
          <w:marRight w:val="0"/>
          <w:marTop w:val="0"/>
          <w:marBottom w:val="0"/>
          <w:divBdr>
            <w:top w:val="none" w:sz="0" w:space="0" w:color="auto"/>
            <w:left w:val="none" w:sz="0" w:space="0" w:color="auto"/>
            <w:bottom w:val="none" w:sz="0" w:space="0" w:color="auto"/>
            <w:right w:val="none" w:sz="0" w:space="0" w:color="auto"/>
          </w:divBdr>
        </w:div>
        <w:div w:id="1437169592">
          <w:marLeft w:val="0"/>
          <w:marRight w:val="0"/>
          <w:marTop w:val="0"/>
          <w:marBottom w:val="0"/>
          <w:divBdr>
            <w:top w:val="none" w:sz="0" w:space="0" w:color="auto"/>
            <w:left w:val="none" w:sz="0" w:space="0" w:color="auto"/>
            <w:bottom w:val="none" w:sz="0" w:space="0" w:color="auto"/>
            <w:right w:val="none" w:sz="0" w:space="0" w:color="auto"/>
          </w:divBdr>
        </w:div>
        <w:div w:id="533005885">
          <w:marLeft w:val="0"/>
          <w:marRight w:val="0"/>
          <w:marTop w:val="0"/>
          <w:marBottom w:val="0"/>
          <w:divBdr>
            <w:top w:val="none" w:sz="0" w:space="0" w:color="auto"/>
            <w:left w:val="none" w:sz="0" w:space="0" w:color="auto"/>
            <w:bottom w:val="none" w:sz="0" w:space="0" w:color="auto"/>
            <w:right w:val="none" w:sz="0" w:space="0" w:color="auto"/>
          </w:divBdr>
        </w:div>
        <w:div w:id="1778989517">
          <w:marLeft w:val="0"/>
          <w:marRight w:val="0"/>
          <w:marTop w:val="0"/>
          <w:marBottom w:val="0"/>
          <w:divBdr>
            <w:top w:val="none" w:sz="0" w:space="0" w:color="auto"/>
            <w:left w:val="none" w:sz="0" w:space="0" w:color="auto"/>
            <w:bottom w:val="none" w:sz="0" w:space="0" w:color="auto"/>
            <w:right w:val="none" w:sz="0" w:space="0" w:color="auto"/>
          </w:divBdr>
        </w:div>
        <w:div w:id="101845784">
          <w:marLeft w:val="0"/>
          <w:marRight w:val="0"/>
          <w:marTop w:val="0"/>
          <w:marBottom w:val="0"/>
          <w:divBdr>
            <w:top w:val="none" w:sz="0" w:space="0" w:color="auto"/>
            <w:left w:val="none" w:sz="0" w:space="0" w:color="auto"/>
            <w:bottom w:val="none" w:sz="0" w:space="0" w:color="auto"/>
            <w:right w:val="none" w:sz="0" w:space="0" w:color="auto"/>
          </w:divBdr>
        </w:div>
        <w:div w:id="1354962616">
          <w:marLeft w:val="0"/>
          <w:marRight w:val="0"/>
          <w:marTop w:val="0"/>
          <w:marBottom w:val="0"/>
          <w:divBdr>
            <w:top w:val="none" w:sz="0" w:space="0" w:color="auto"/>
            <w:left w:val="none" w:sz="0" w:space="0" w:color="auto"/>
            <w:bottom w:val="none" w:sz="0" w:space="0" w:color="auto"/>
            <w:right w:val="none" w:sz="0" w:space="0" w:color="auto"/>
          </w:divBdr>
        </w:div>
        <w:div w:id="354573683">
          <w:marLeft w:val="0"/>
          <w:marRight w:val="0"/>
          <w:marTop w:val="0"/>
          <w:marBottom w:val="0"/>
          <w:divBdr>
            <w:top w:val="none" w:sz="0" w:space="0" w:color="auto"/>
            <w:left w:val="none" w:sz="0" w:space="0" w:color="auto"/>
            <w:bottom w:val="none" w:sz="0" w:space="0" w:color="auto"/>
            <w:right w:val="none" w:sz="0" w:space="0" w:color="auto"/>
          </w:divBdr>
        </w:div>
        <w:div w:id="827130419">
          <w:marLeft w:val="0"/>
          <w:marRight w:val="0"/>
          <w:marTop w:val="0"/>
          <w:marBottom w:val="0"/>
          <w:divBdr>
            <w:top w:val="none" w:sz="0" w:space="0" w:color="auto"/>
            <w:left w:val="none" w:sz="0" w:space="0" w:color="auto"/>
            <w:bottom w:val="none" w:sz="0" w:space="0" w:color="auto"/>
            <w:right w:val="none" w:sz="0" w:space="0" w:color="auto"/>
          </w:divBdr>
        </w:div>
        <w:div w:id="623735405">
          <w:marLeft w:val="0"/>
          <w:marRight w:val="0"/>
          <w:marTop w:val="0"/>
          <w:marBottom w:val="0"/>
          <w:divBdr>
            <w:top w:val="none" w:sz="0" w:space="0" w:color="auto"/>
            <w:left w:val="none" w:sz="0" w:space="0" w:color="auto"/>
            <w:bottom w:val="none" w:sz="0" w:space="0" w:color="auto"/>
            <w:right w:val="none" w:sz="0" w:space="0" w:color="auto"/>
          </w:divBdr>
        </w:div>
        <w:div w:id="2099709624">
          <w:marLeft w:val="0"/>
          <w:marRight w:val="0"/>
          <w:marTop w:val="0"/>
          <w:marBottom w:val="0"/>
          <w:divBdr>
            <w:top w:val="none" w:sz="0" w:space="0" w:color="auto"/>
            <w:left w:val="none" w:sz="0" w:space="0" w:color="auto"/>
            <w:bottom w:val="none" w:sz="0" w:space="0" w:color="auto"/>
            <w:right w:val="none" w:sz="0" w:space="0" w:color="auto"/>
          </w:divBdr>
        </w:div>
        <w:div w:id="1140001727">
          <w:marLeft w:val="0"/>
          <w:marRight w:val="0"/>
          <w:marTop w:val="0"/>
          <w:marBottom w:val="0"/>
          <w:divBdr>
            <w:top w:val="none" w:sz="0" w:space="0" w:color="auto"/>
            <w:left w:val="none" w:sz="0" w:space="0" w:color="auto"/>
            <w:bottom w:val="none" w:sz="0" w:space="0" w:color="auto"/>
            <w:right w:val="none" w:sz="0" w:space="0" w:color="auto"/>
          </w:divBdr>
        </w:div>
        <w:div w:id="321200027">
          <w:marLeft w:val="0"/>
          <w:marRight w:val="0"/>
          <w:marTop w:val="0"/>
          <w:marBottom w:val="0"/>
          <w:divBdr>
            <w:top w:val="none" w:sz="0" w:space="0" w:color="auto"/>
            <w:left w:val="none" w:sz="0" w:space="0" w:color="auto"/>
            <w:bottom w:val="none" w:sz="0" w:space="0" w:color="auto"/>
            <w:right w:val="none" w:sz="0" w:space="0" w:color="auto"/>
          </w:divBdr>
        </w:div>
        <w:div w:id="1093286809">
          <w:marLeft w:val="0"/>
          <w:marRight w:val="0"/>
          <w:marTop w:val="0"/>
          <w:marBottom w:val="0"/>
          <w:divBdr>
            <w:top w:val="none" w:sz="0" w:space="0" w:color="auto"/>
            <w:left w:val="none" w:sz="0" w:space="0" w:color="auto"/>
            <w:bottom w:val="none" w:sz="0" w:space="0" w:color="auto"/>
            <w:right w:val="none" w:sz="0" w:space="0" w:color="auto"/>
          </w:divBdr>
        </w:div>
        <w:div w:id="1823692211">
          <w:marLeft w:val="0"/>
          <w:marRight w:val="0"/>
          <w:marTop w:val="0"/>
          <w:marBottom w:val="0"/>
          <w:divBdr>
            <w:top w:val="none" w:sz="0" w:space="0" w:color="auto"/>
            <w:left w:val="none" w:sz="0" w:space="0" w:color="auto"/>
            <w:bottom w:val="none" w:sz="0" w:space="0" w:color="auto"/>
            <w:right w:val="none" w:sz="0" w:space="0" w:color="auto"/>
          </w:divBdr>
        </w:div>
        <w:div w:id="348719837">
          <w:marLeft w:val="0"/>
          <w:marRight w:val="0"/>
          <w:marTop w:val="0"/>
          <w:marBottom w:val="0"/>
          <w:divBdr>
            <w:top w:val="none" w:sz="0" w:space="0" w:color="auto"/>
            <w:left w:val="none" w:sz="0" w:space="0" w:color="auto"/>
            <w:bottom w:val="none" w:sz="0" w:space="0" w:color="auto"/>
            <w:right w:val="none" w:sz="0" w:space="0" w:color="auto"/>
          </w:divBdr>
        </w:div>
        <w:div w:id="1954557479">
          <w:marLeft w:val="0"/>
          <w:marRight w:val="0"/>
          <w:marTop w:val="0"/>
          <w:marBottom w:val="0"/>
          <w:divBdr>
            <w:top w:val="none" w:sz="0" w:space="0" w:color="auto"/>
            <w:left w:val="none" w:sz="0" w:space="0" w:color="auto"/>
            <w:bottom w:val="none" w:sz="0" w:space="0" w:color="auto"/>
            <w:right w:val="none" w:sz="0" w:space="0" w:color="auto"/>
          </w:divBdr>
        </w:div>
        <w:div w:id="688723423">
          <w:marLeft w:val="0"/>
          <w:marRight w:val="0"/>
          <w:marTop w:val="0"/>
          <w:marBottom w:val="0"/>
          <w:divBdr>
            <w:top w:val="none" w:sz="0" w:space="0" w:color="auto"/>
            <w:left w:val="none" w:sz="0" w:space="0" w:color="auto"/>
            <w:bottom w:val="none" w:sz="0" w:space="0" w:color="auto"/>
            <w:right w:val="none" w:sz="0" w:space="0" w:color="auto"/>
          </w:divBdr>
        </w:div>
        <w:div w:id="1042290710">
          <w:marLeft w:val="0"/>
          <w:marRight w:val="0"/>
          <w:marTop w:val="0"/>
          <w:marBottom w:val="0"/>
          <w:divBdr>
            <w:top w:val="none" w:sz="0" w:space="0" w:color="auto"/>
            <w:left w:val="none" w:sz="0" w:space="0" w:color="auto"/>
            <w:bottom w:val="none" w:sz="0" w:space="0" w:color="auto"/>
            <w:right w:val="none" w:sz="0" w:space="0" w:color="auto"/>
          </w:divBdr>
        </w:div>
        <w:div w:id="398137104">
          <w:marLeft w:val="0"/>
          <w:marRight w:val="0"/>
          <w:marTop w:val="0"/>
          <w:marBottom w:val="0"/>
          <w:divBdr>
            <w:top w:val="none" w:sz="0" w:space="0" w:color="auto"/>
            <w:left w:val="none" w:sz="0" w:space="0" w:color="auto"/>
            <w:bottom w:val="none" w:sz="0" w:space="0" w:color="auto"/>
            <w:right w:val="none" w:sz="0" w:space="0" w:color="auto"/>
          </w:divBdr>
        </w:div>
        <w:div w:id="982151401">
          <w:marLeft w:val="0"/>
          <w:marRight w:val="0"/>
          <w:marTop w:val="0"/>
          <w:marBottom w:val="0"/>
          <w:divBdr>
            <w:top w:val="none" w:sz="0" w:space="0" w:color="auto"/>
            <w:left w:val="none" w:sz="0" w:space="0" w:color="auto"/>
            <w:bottom w:val="none" w:sz="0" w:space="0" w:color="auto"/>
            <w:right w:val="none" w:sz="0" w:space="0" w:color="auto"/>
          </w:divBdr>
        </w:div>
        <w:div w:id="1919947154">
          <w:marLeft w:val="0"/>
          <w:marRight w:val="0"/>
          <w:marTop w:val="0"/>
          <w:marBottom w:val="0"/>
          <w:divBdr>
            <w:top w:val="none" w:sz="0" w:space="0" w:color="auto"/>
            <w:left w:val="none" w:sz="0" w:space="0" w:color="auto"/>
            <w:bottom w:val="none" w:sz="0" w:space="0" w:color="auto"/>
            <w:right w:val="none" w:sz="0" w:space="0" w:color="auto"/>
          </w:divBdr>
        </w:div>
        <w:div w:id="1514372398">
          <w:marLeft w:val="0"/>
          <w:marRight w:val="0"/>
          <w:marTop w:val="0"/>
          <w:marBottom w:val="0"/>
          <w:divBdr>
            <w:top w:val="none" w:sz="0" w:space="0" w:color="auto"/>
            <w:left w:val="none" w:sz="0" w:space="0" w:color="auto"/>
            <w:bottom w:val="none" w:sz="0" w:space="0" w:color="auto"/>
            <w:right w:val="none" w:sz="0" w:space="0" w:color="auto"/>
          </w:divBdr>
        </w:div>
        <w:div w:id="2136171928">
          <w:marLeft w:val="0"/>
          <w:marRight w:val="0"/>
          <w:marTop w:val="0"/>
          <w:marBottom w:val="0"/>
          <w:divBdr>
            <w:top w:val="none" w:sz="0" w:space="0" w:color="auto"/>
            <w:left w:val="none" w:sz="0" w:space="0" w:color="auto"/>
            <w:bottom w:val="none" w:sz="0" w:space="0" w:color="auto"/>
            <w:right w:val="none" w:sz="0" w:space="0" w:color="auto"/>
          </w:divBdr>
        </w:div>
        <w:div w:id="762216232">
          <w:marLeft w:val="0"/>
          <w:marRight w:val="0"/>
          <w:marTop w:val="0"/>
          <w:marBottom w:val="0"/>
          <w:divBdr>
            <w:top w:val="none" w:sz="0" w:space="0" w:color="auto"/>
            <w:left w:val="none" w:sz="0" w:space="0" w:color="auto"/>
            <w:bottom w:val="none" w:sz="0" w:space="0" w:color="auto"/>
            <w:right w:val="none" w:sz="0" w:space="0" w:color="auto"/>
          </w:divBdr>
        </w:div>
        <w:div w:id="1119029951">
          <w:marLeft w:val="0"/>
          <w:marRight w:val="0"/>
          <w:marTop w:val="0"/>
          <w:marBottom w:val="0"/>
          <w:divBdr>
            <w:top w:val="none" w:sz="0" w:space="0" w:color="auto"/>
            <w:left w:val="none" w:sz="0" w:space="0" w:color="auto"/>
            <w:bottom w:val="none" w:sz="0" w:space="0" w:color="auto"/>
            <w:right w:val="none" w:sz="0" w:space="0" w:color="auto"/>
          </w:divBdr>
        </w:div>
        <w:div w:id="367418481">
          <w:marLeft w:val="0"/>
          <w:marRight w:val="0"/>
          <w:marTop w:val="0"/>
          <w:marBottom w:val="0"/>
          <w:divBdr>
            <w:top w:val="none" w:sz="0" w:space="0" w:color="auto"/>
            <w:left w:val="none" w:sz="0" w:space="0" w:color="auto"/>
            <w:bottom w:val="none" w:sz="0" w:space="0" w:color="auto"/>
            <w:right w:val="none" w:sz="0" w:space="0" w:color="auto"/>
          </w:divBdr>
        </w:div>
        <w:div w:id="1374112813">
          <w:marLeft w:val="0"/>
          <w:marRight w:val="0"/>
          <w:marTop w:val="0"/>
          <w:marBottom w:val="0"/>
          <w:divBdr>
            <w:top w:val="none" w:sz="0" w:space="0" w:color="auto"/>
            <w:left w:val="none" w:sz="0" w:space="0" w:color="auto"/>
            <w:bottom w:val="none" w:sz="0" w:space="0" w:color="auto"/>
            <w:right w:val="none" w:sz="0" w:space="0" w:color="auto"/>
          </w:divBdr>
        </w:div>
        <w:div w:id="1768305166">
          <w:marLeft w:val="0"/>
          <w:marRight w:val="0"/>
          <w:marTop w:val="0"/>
          <w:marBottom w:val="0"/>
          <w:divBdr>
            <w:top w:val="none" w:sz="0" w:space="0" w:color="auto"/>
            <w:left w:val="none" w:sz="0" w:space="0" w:color="auto"/>
            <w:bottom w:val="none" w:sz="0" w:space="0" w:color="auto"/>
            <w:right w:val="none" w:sz="0" w:space="0" w:color="auto"/>
          </w:divBdr>
        </w:div>
        <w:div w:id="1193610893">
          <w:marLeft w:val="0"/>
          <w:marRight w:val="0"/>
          <w:marTop w:val="0"/>
          <w:marBottom w:val="0"/>
          <w:divBdr>
            <w:top w:val="none" w:sz="0" w:space="0" w:color="auto"/>
            <w:left w:val="none" w:sz="0" w:space="0" w:color="auto"/>
            <w:bottom w:val="none" w:sz="0" w:space="0" w:color="auto"/>
            <w:right w:val="none" w:sz="0" w:space="0" w:color="auto"/>
          </w:divBdr>
        </w:div>
        <w:div w:id="933590879">
          <w:marLeft w:val="0"/>
          <w:marRight w:val="0"/>
          <w:marTop w:val="0"/>
          <w:marBottom w:val="0"/>
          <w:divBdr>
            <w:top w:val="none" w:sz="0" w:space="0" w:color="auto"/>
            <w:left w:val="none" w:sz="0" w:space="0" w:color="auto"/>
            <w:bottom w:val="none" w:sz="0" w:space="0" w:color="auto"/>
            <w:right w:val="none" w:sz="0" w:space="0" w:color="auto"/>
          </w:divBdr>
        </w:div>
        <w:div w:id="786969888">
          <w:marLeft w:val="0"/>
          <w:marRight w:val="0"/>
          <w:marTop w:val="0"/>
          <w:marBottom w:val="0"/>
          <w:divBdr>
            <w:top w:val="none" w:sz="0" w:space="0" w:color="auto"/>
            <w:left w:val="none" w:sz="0" w:space="0" w:color="auto"/>
            <w:bottom w:val="none" w:sz="0" w:space="0" w:color="auto"/>
            <w:right w:val="none" w:sz="0" w:space="0" w:color="auto"/>
          </w:divBdr>
        </w:div>
        <w:div w:id="1485854744">
          <w:marLeft w:val="0"/>
          <w:marRight w:val="0"/>
          <w:marTop w:val="0"/>
          <w:marBottom w:val="0"/>
          <w:divBdr>
            <w:top w:val="none" w:sz="0" w:space="0" w:color="auto"/>
            <w:left w:val="none" w:sz="0" w:space="0" w:color="auto"/>
            <w:bottom w:val="none" w:sz="0" w:space="0" w:color="auto"/>
            <w:right w:val="none" w:sz="0" w:space="0" w:color="auto"/>
          </w:divBdr>
        </w:div>
        <w:div w:id="1064183689">
          <w:marLeft w:val="0"/>
          <w:marRight w:val="0"/>
          <w:marTop w:val="0"/>
          <w:marBottom w:val="0"/>
          <w:divBdr>
            <w:top w:val="none" w:sz="0" w:space="0" w:color="auto"/>
            <w:left w:val="none" w:sz="0" w:space="0" w:color="auto"/>
            <w:bottom w:val="none" w:sz="0" w:space="0" w:color="auto"/>
            <w:right w:val="none" w:sz="0" w:space="0" w:color="auto"/>
          </w:divBdr>
        </w:div>
        <w:div w:id="1699044699">
          <w:marLeft w:val="0"/>
          <w:marRight w:val="0"/>
          <w:marTop w:val="0"/>
          <w:marBottom w:val="0"/>
          <w:divBdr>
            <w:top w:val="none" w:sz="0" w:space="0" w:color="auto"/>
            <w:left w:val="none" w:sz="0" w:space="0" w:color="auto"/>
            <w:bottom w:val="none" w:sz="0" w:space="0" w:color="auto"/>
            <w:right w:val="none" w:sz="0" w:space="0" w:color="auto"/>
          </w:divBdr>
        </w:div>
        <w:div w:id="569660778">
          <w:marLeft w:val="0"/>
          <w:marRight w:val="0"/>
          <w:marTop w:val="0"/>
          <w:marBottom w:val="0"/>
          <w:divBdr>
            <w:top w:val="none" w:sz="0" w:space="0" w:color="auto"/>
            <w:left w:val="none" w:sz="0" w:space="0" w:color="auto"/>
            <w:bottom w:val="none" w:sz="0" w:space="0" w:color="auto"/>
            <w:right w:val="none" w:sz="0" w:space="0" w:color="auto"/>
          </w:divBdr>
        </w:div>
        <w:div w:id="1909220815">
          <w:marLeft w:val="0"/>
          <w:marRight w:val="0"/>
          <w:marTop w:val="0"/>
          <w:marBottom w:val="0"/>
          <w:divBdr>
            <w:top w:val="none" w:sz="0" w:space="0" w:color="auto"/>
            <w:left w:val="none" w:sz="0" w:space="0" w:color="auto"/>
            <w:bottom w:val="none" w:sz="0" w:space="0" w:color="auto"/>
            <w:right w:val="none" w:sz="0" w:space="0" w:color="auto"/>
          </w:divBdr>
        </w:div>
        <w:div w:id="1965428549">
          <w:marLeft w:val="0"/>
          <w:marRight w:val="0"/>
          <w:marTop w:val="0"/>
          <w:marBottom w:val="0"/>
          <w:divBdr>
            <w:top w:val="none" w:sz="0" w:space="0" w:color="auto"/>
            <w:left w:val="none" w:sz="0" w:space="0" w:color="auto"/>
            <w:bottom w:val="none" w:sz="0" w:space="0" w:color="auto"/>
            <w:right w:val="none" w:sz="0" w:space="0" w:color="auto"/>
          </w:divBdr>
        </w:div>
        <w:div w:id="1679307663">
          <w:marLeft w:val="0"/>
          <w:marRight w:val="0"/>
          <w:marTop w:val="0"/>
          <w:marBottom w:val="0"/>
          <w:divBdr>
            <w:top w:val="none" w:sz="0" w:space="0" w:color="auto"/>
            <w:left w:val="none" w:sz="0" w:space="0" w:color="auto"/>
            <w:bottom w:val="none" w:sz="0" w:space="0" w:color="auto"/>
            <w:right w:val="none" w:sz="0" w:space="0" w:color="auto"/>
          </w:divBdr>
        </w:div>
        <w:div w:id="145632259">
          <w:marLeft w:val="0"/>
          <w:marRight w:val="0"/>
          <w:marTop w:val="0"/>
          <w:marBottom w:val="0"/>
          <w:divBdr>
            <w:top w:val="none" w:sz="0" w:space="0" w:color="auto"/>
            <w:left w:val="none" w:sz="0" w:space="0" w:color="auto"/>
            <w:bottom w:val="none" w:sz="0" w:space="0" w:color="auto"/>
            <w:right w:val="none" w:sz="0" w:space="0" w:color="auto"/>
          </w:divBdr>
        </w:div>
        <w:div w:id="2035883044">
          <w:marLeft w:val="0"/>
          <w:marRight w:val="0"/>
          <w:marTop w:val="0"/>
          <w:marBottom w:val="0"/>
          <w:divBdr>
            <w:top w:val="none" w:sz="0" w:space="0" w:color="auto"/>
            <w:left w:val="none" w:sz="0" w:space="0" w:color="auto"/>
            <w:bottom w:val="none" w:sz="0" w:space="0" w:color="auto"/>
            <w:right w:val="none" w:sz="0" w:space="0" w:color="auto"/>
          </w:divBdr>
        </w:div>
        <w:div w:id="1050494580">
          <w:marLeft w:val="0"/>
          <w:marRight w:val="0"/>
          <w:marTop w:val="0"/>
          <w:marBottom w:val="0"/>
          <w:divBdr>
            <w:top w:val="none" w:sz="0" w:space="0" w:color="auto"/>
            <w:left w:val="none" w:sz="0" w:space="0" w:color="auto"/>
            <w:bottom w:val="none" w:sz="0" w:space="0" w:color="auto"/>
            <w:right w:val="none" w:sz="0" w:space="0" w:color="auto"/>
          </w:divBdr>
        </w:div>
        <w:div w:id="2073235604">
          <w:marLeft w:val="0"/>
          <w:marRight w:val="0"/>
          <w:marTop w:val="0"/>
          <w:marBottom w:val="0"/>
          <w:divBdr>
            <w:top w:val="none" w:sz="0" w:space="0" w:color="auto"/>
            <w:left w:val="none" w:sz="0" w:space="0" w:color="auto"/>
            <w:bottom w:val="none" w:sz="0" w:space="0" w:color="auto"/>
            <w:right w:val="none" w:sz="0" w:space="0" w:color="auto"/>
          </w:divBdr>
        </w:div>
        <w:div w:id="1578786477">
          <w:marLeft w:val="0"/>
          <w:marRight w:val="0"/>
          <w:marTop w:val="0"/>
          <w:marBottom w:val="0"/>
          <w:divBdr>
            <w:top w:val="none" w:sz="0" w:space="0" w:color="auto"/>
            <w:left w:val="none" w:sz="0" w:space="0" w:color="auto"/>
            <w:bottom w:val="none" w:sz="0" w:space="0" w:color="auto"/>
            <w:right w:val="none" w:sz="0" w:space="0" w:color="auto"/>
          </w:divBdr>
        </w:div>
        <w:div w:id="1059936636">
          <w:marLeft w:val="0"/>
          <w:marRight w:val="0"/>
          <w:marTop w:val="0"/>
          <w:marBottom w:val="0"/>
          <w:divBdr>
            <w:top w:val="none" w:sz="0" w:space="0" w:color="auto"/>
            <w:left w:val="none" w:sz="0" w:space="0" w:color="auto"/>
            <w:bottom w:val="none" w:sz="0" w:space="0" w:color="auto"/>
            <w:right w:val="none" w:sz="0" w:space="0" w:color="auto"/>
          </w:divBdr>
        </w:div>
        <w:div w:id="721563848">
          <w:marLeft w:val="0"/>
          <w:marRight w:val="0"/>
          <w:marTop w:val="0"/>
          <w:marBottom w:val="0"/>
          <w:divBdr>
            <w:top w:val="none" w:sz="0" w:space="0" w:color="auto"/>
            <w:left w:val="none" w:sz="0" w:space="0" w:color="auto"/>
            <w:bottom w:val="none" w:sz="0" w:space="0" w:color="auto"/>
            <w:right w:val="none" w:sz="0" w:space="0" w:color="auto"/>
          </w:divBdr>
        </w:div>
        <w:div w:id="2128773013">
          <w:marLeft w:val="0"/>
          <w:marRight w:val="0"/>
          <w:marTop w:val="0"/>
          <w:marBottom w:val="0"/>
          <w:divBdr>
            <w:top w:val="none" w:sz="0" w:space="0" w:color="auto"/>
            <w:left w:val="none" w:sz="0" w:space="0" w:color="auto"/>
            <w:bottom w:val="none" w:sz="0" w:space="0" w:color="auto"/>
            <w:right w:val="none" w:sz="0" w:space="0" w:color="auto"/>
          </w:divBdr>
        </w:div>
        <w:div w:id="937130468">
          <w:marLeft w:val="0"/>
          <w:marRight w:val="0"/>
          <w:marTop w:val="0"/>
          <w:marBottom w:val="0"/>
          <w:divBdr>
            <w:top w:val="none" w:sz="0" w:space="0" w:color="auto"/>
            <w:left w:val="none" w:sz="0" w:space="0" w:color="auto"/>
            <w:bottom w:val="none" w:sz="0" w:space="0" w:color="auto"/>
            <w:right w:val="none" w:sz="0" w:space="0" w:color="auto"/>
          </w:divBdr>
        </w:div>
        <w:div w:id="1778137075">
          <w:marLeft w:val="0"/>
          <w:marRight w:val="0"/>
          <w:marTop w:val="0"/>
          <w:marBottom w:val="0"/>
          <w:divBdr>
            <w:top w:val="none" w:sz="0" w:space="0" w:color="auto"/>
            <w:left w:val="none" w:sz="0" w:space="0" w:color="auto"/>
            <w:bottom w:val="none" w:sz="0" w:space="0" w:color="auto"/>
            <w:right w:val="none" w:sz="0" w:space="0" w:color="auto"/>
          </w:divBdr>
        </w:div>
        <w:div w:id="1829052827">
          <w:marLeft w:val="0"/>
          <w:marRight w:val="0"/>
          <w:marTop w:val="0"/>
          <w:marBottom w:val="0"/>
          <w:divBdr>
            <w:top w:val="none" w:sz="0" w:space="0" w:color="auto"/>
            <w:left w:val="none" w:sz="0" w:space="0" w:color="auto"/>
            <w:bottom w:val="none" w:sz="0" w:space="0" w:color="auto"/>
            <w:right w:val="none" w:sz="0" w:space="0" w:color="auto"/>
          </w:divBdr>
        </w:div>
        <w:div w:id="1018392067">
          <w:marLeft w:val="0"/>
          <w:marRight w:val="0"/>
          <w:marTop w:val="0"/>
          <w:marBottom w:val="0"/>
          <w:divBdr>
            <w:top w:val="none" w:sz="0" w:space="0" w:color="auto"/>
            <w:left w:val="none" w:sz="0" w:space="0" w:color="auto"/>
            <w:bottom w:val="none" w:sz="0" w:space="0" w:color="auto"/>
            <w:right w:val="none" w:sz="0" w:space="0" w:color="auto"/>
          </w:divBdr>
        </w:div>
        <w:div w:id="384063606">
          <w:marLeft w:val="0"/>
          <w:marRight w:val="0"/>
          <w:marTop w:val="0"/>
          <w:marBottom w:val="0"/>
          <w:divBdr>
            <w:top w:val="none" w:sz="0" w:space="0" w:color="auto"/>
            <w:left w:val="none" w:sz="0" w:space="0" w:color="auto"/>
            <w:bottom w:val="none" w:sz="0" w:space="0" w:color="auto"/>
            <w:right w:val="none" w:sz="0" w:space="0" w:color="auto"/>
          </w:divBdr>
        </w:div>
        <w:div w:id="1358971023">
          <w:marLeft w:val="0"/>
          <w:marRight w:val="0"/>
          <w:marTop w:val="0"/>
          <w:marBottom w:val="0"/>
          <w:divBdr>
            <w:top w:val="none" w:sz="0" w:space="0" w:color="auto"/>
            <w:left w:val="none" w:sz="0" w:space="0" w:color="auto"/>
            <w:bottom w:val="none" w:sz="0" w:space="0" w:color="auto"/>
            <w:right w:val="none" w:sz="0" w:space="0" w:color="auto"/>
          </w:divBdr>
        </w:div>
        <w:div w:id="1286275173">
          <w:marLeft w:val="0"/>
          <w:marRight w:val="0"/>
          <w:marTop w:val="0"/>
          <w:marBottom w:val="0"/>
          <w:divBdr>
            <w:top w:val="none" w:sz="0" w:space="0" w:color="auto"/>
            <w:left w:val="none" w:sz="0" w:space="0" w:color="auto"/>
            <w:bottom w:val="none" w:sz="0" w:space="0" w:color="auto"/>
            <w:right w:val="none" w:sz="0" w:space="0" w:color="auto"/>
          </w:divBdr>
        </w:div>
        <w:div w:id="1489856118">
          <w:marLeft w:val="0"/>
          <w:marRight w:val="0"/>
          <w:marTop w:val="0"/>
          <w:marBottom w:val="0"/>
          <w:divBdr>
            <w:top w:val="none" w:sz="0" w:space="0" w:color="auto"/>
            <w:left w:val="none" w:sz="0" w:space="0" w:color="auto"/>
            <w:bottom w:val="none" w:sz="0" w:space="0" w:color="auto"/>
            <w:right w:val="none" w:sz="0" w:space="0" w:color="auto"/>
          </w:divBdr>
        </w:div>
        <w:div w:id="1610701902">
          <w:marLeft w:val="0"/>
          <w:marRight w:val="0"/>
          <w:marTop w:val="0"/>
          <w:marBottom w:val="0"/>
          <w:divBdr>
            <w:top w:val="none" w:sz="0" w:space="0" w:color="auto"/>
            <w:left w:val="none" w:sz="0" w:space="0" w:color="auto"/>
            <w:bottom w:val="none" w:sz="0" w:space="0" w:color="auto"/>
            <w:right w:val="none" w:sz="0" w:space="0" w:color="auto"/>
          </w:divBdr>
        </w:div>
        <w:div w:id="1035041959">
          <w:marLeft w:val="0"/>
          <w:marRight w:val="0"/>
          <w:marTop w:val="0"/>
          <w:marBottom w:val="0"/>
          <w:divBdr>
            <w:top w:val="none" w:sz="0" w:space="0" w:color="auto"/>
            <w:left w:val="none" w:sz="0" w:space="0" w:color="auto"/>
            <w:bottom w:val="none" w:sz="0" w:space="0" w:color="auto"/>
            <w:right w:val="none" w:sz="0" w:space="0" w:color="auto"/>
          </w:divBdr>
        </w:div>
        <w:div w:id="1356006370">
          <w:marLeft w:val="0"/>
          <w:marRight w:val="0"/>
          <w:marTop w:val="0"/>
          <w:marBottom w:val="0"/>
          <w:divBdr>
            <w:top w:val="none" w:sz="0" w:space="0" w:color="auto"/>
            <w:left w:val="none" w:sz="0" w:space="0" w:color="auto"/>
            <w:bottom w:val="none" w:sz="0" w:space="0" w:color="auto"/>
            <w:right w:val="none" w:sz="0" w:space="0" w:color="auto"/>
          </w:divBdr>
        </w:div>
        <w:div w:id="1135101113">
          <w:marLeft w:val="0"/>
          <w:marRight w:val="0"/>
          <w:marTop w:val="0"/>
          <w:marBottom w:val="0"/>
          <w:divBdr>
            <w:top w:val="none" w:sz="0" w:space="0" w:color="auto"/>
            <w:left w:val="none" w:sz="0" w:space="0" w:color="auto"/>
            <w:bottom w:val="none" w:sz="0" w:space="0" w:color="auto"/>
            <w:right w:val="none" w:sz="0" w:space="0" w:color="auto"/>
          </w:divBdr>
        </w:div>
        <w:div w:id="2100905259">
          <w:marLeft w:val="0"/>
          <w:marRight w:val="0"/>
          <w:marTop w:val="0"/>
          <w:marBottom w:val="0"/>
          <w:divBdr>
            <w:top w:val="none" w:sz="0" w:space="0" w:color="auto"/>
            <w:left w:val="none" w:sz="0" w:space="0" w:color="auto"/>
            <w:bottom w:val="none" w:sz="0" w:space="0" w:color="auto"/>
            <w:right w:val="none" w:sz="0" w:space="0" w:color="auto"/>
          </w:divBdr>
        </w:div>
        <w:div w:id="595137822">
          <w:marLeft w:val="0"/>
          <w:marRight w:val="0"/>
          <w:marTop w:val="0"/>
          <w:marBottom w:val="0"/>
          <w:divBdr>
            <w:top w:val="none" w:sz="0" w:space="0" w:color="auto"/>
            <w:left w:val="none" w:sz="0" w:space="0" w:color="auto"/>
            <w:bottom w:val="none" w:sz="0" w:space="0" w:color="auto"/>
            <w:right w:val="none" w:sz="0" w:space="0" w:color="auto"/>
          </w:divBdr>
        </w:div>
        <w:div w:id="1497956727">
          <w:marLeft w:val="0"/>
          <w:marRight w:val="0"/>
          <w:marTop w:val="0"/>
          <w:marBottom w:val="0"/>
          <w:divBdr>
            <w:top w:val="none" w:sz="0" w:space="0" w:color="auto"/>
            <w:left w:val="none" w:sz="0" w:space="0" w:color="auto"/>
            <w:bottom w:val="none" w:sz="0" w:space="0" w:color="auto"/>
            <w:right w:val="none" w:sz="0" w:space="0" w:color="auto"/>
          </w:divBdr>
        </w:div>
        <w:div w:id="1234388497">
          <w:marLeft w:val="0"/>
          <w:marRight w:val="0"/>
          <w:marTop w:val="0"/>
          <w:marBottom w:val="0"/>
          <w:divBdr>
            <w:top w:val="none" w:sz="0" w:space="0" w:color="auto"/>
            <w:left w:val="none" w:sz="0" w:space="0" w:color="auto"/>
            <w:bottom w:val="none" w:sz="0" w:space="0" w:color="auto"/>
            <w:right w:val="none" w:sz="0" w:space="0" w:color="auto"/>
          </w:divBdr>
        </w:div>
        <w:div w:id="2085838819">
          <w:marLeft w:val="0"/>
          <w:marRight w:val="0"/>
          <w:marTop w:val="0"/>
          <w:marBottom w:val="0"/>
          <w:divBdr>
            <w:top w:val="none" w:sz="0" w:space="0" w:color="auto"/>
            <w:left w:val="none" w:sz="0" w:space="0" w:color="auto"/>
            <w:bottom w:val="none" w:sz="0" w:space="0" w:color="auto"/>
            <w:right w:val="none" w:sz="0" w:space="0" w:color="auto"/>
          </w:divBdr>
        </w:div>
        <w:div w:id="581523269">
          <w:marLeft w:val="0"/>
          <w:marRight w:val="0"/>
          <w:marTop w:val="0"/>
          <w:marBottom w:val="0"/>
          <w:divBdr>
            <w:top w:val="none" w:sz="0" w:space="0" w:color="auto"/>
            <w:left w:val="none" w:sz="0" w:space="0" w:color="auto"/>
            <w:bottom w:val="none" w:sz="0" w:space="0" w:color="auto"/>
            <w:right w:val="none" w:sz="0" w:space="0" w:color="auto"/>
          </w:divBdr>
        </w:div>
        <w:div w:id="58286632">
          <w:marLeft w:val="0"/>
          <w:marRight w:val="0"/>
          <w:marTop w:val="0"/>
          <w:marBottom w:val="0"/>
          <w:divBdr>
            <w:top w:val="none" w:sz="0" w:space="0" w:color="auto"/>
            <w:left w:val="none" w:sz="0" w:space="0" w:color="auto"/>
            <w:bottom w:val="none" w:sz="0" w:space="0" w:color="auto"/>
            <w:right w:val="none" w:sz="0" w:space="0" w:color="auto"/>
          </w:divBdr>
        </w:div>
        <w:div w:id="1356883761">
          <w:marLeft w:val="0"/>
          <w:marRight w:val="0"/>
          <w:marTop w:val="0"/>
          <w:marBottom w:val="0"/>
          <w:divBdr>
            <w:top w:val="none" w:sz="0" w:space="0" w:color="auto"/>
            <w:left w:val="none" w:sz="0" w:space="0" w:color="auto"/>
            <w:bottom w:val="none" w:sz="0" w:space="0" w:color="auto"/>
            <w:right w:val="none" w:sz="0" w:space="0" w:color="auto"/>
          </w:divBdr>
        </w:div>
        <w:div w:id="982659272">
          <w:marLeft w:val="0"/>
          <w:marRight w:val="0"/>
          <w:marTop w:val="0"/>
          <w:marBottom w:val="0"/>
          <w:divBdr>
            <w:top w:val="none" w:sz="0" w:space="0" w:color="auto"/>
            <w:left w:val="none" w:sz="0" w:space="0" w:color="auto"/>
            <w:bottom w:val="none" w:sz="0" w:space="0" w:color="auto"/>
            <w:right w:val="none" w:sz="0" w:space="0" w:color="auto"/>
          </w:divBdr>
        </w:div>
        <w:div w:id="1816990488">
          <w:marLeft w:val="0"/>
          <w:marRight w:val="0"/>
          <w:marTop w:val="0"/>
          <w:marBottom w:val="0"/>
          <w:divBdr>
            <w:top w:val="none" w:sz="0" w:space="0" w:color="auto"/>
            <w:left w:val="none" w:sz="0" w:space="0" w:color="auto"/>
            <w:bottom w:val="none" w:sz="0" w:space="0" w:color="auto"/>
            <w:right w:val="none" w:sz="0" w:space="0" w:color="auto"/>
          </w:divBdr>
        </w:div>
        <w:div w:id="259487976">
          <w:marLeft w:val="0"/>
          <w:marRight w:val="0"/>
          <w:marTop w:val="0"/>
          <w:marBottom w:val="0"/>
          <w:divBdr>
            <w:top w:val="none" w:sz="0" w:space="0" w:color="auto"/>
            <w:left w:val="none" w:sz="0" w:space="0" w:color="auto"/>
            <w:bottom w:val="none" w:sz="0" w:space="0" w:color="auto"/>
            <w:right w:val="none" w:sz="0" w:space="0" w:color="auto"/>
          </w:divBdr>
        </w:div>
        <w:div w:id="980765715">
          <w:marLeft w:val="0"/>
          <w:marRight w:val="0"/>
          <w:marTop w:val="0"/>
          <w:marBottom w:val="0"/>
          <w:divBdr>
            <w:top w:val="none" w:sz="0" w:space="0" w:color="auto"/>
            <w:left w:val="none" w:sz="0" w:space="0" w:color="auto"/>
            <w:bottom w:val="none" w:sz="0" w:space="0" w:color="auto"/>
            <w:right w:val="none" w:sz="0" w:space="0" w:color="auto"/>
          </w:divBdr>
        </w:div>
        <w:div w:id="50927621">
          <w:marLeft w:val="0"/>
          <w:marRight w:val="0"/>
          <w:marTop w:val="0"/>
          <w:marBottom w:val="0"/>
          <w:divBdr>
            <w:top w:val="none" w:sz="0" w:space="0" w:color="auto"/>
            <w:left w:val="none" w:sz="0" w:space="0" w:color="auto"/>
            <w:bottom w:val="none" w:sz="0" w:space="0" w:color="auto"/>
            <w:right w:val="none" w:sz="0" w:space="0" w:color="auto"/>
          </w:divBdr>
        </w:div>
        <w:div w:id="2076928571">
          <w:marLeft w:val="0"/>
          <w:marRight w:val="0"/>
          <w:marTop w:val="0"/>
          <w:marBottom w:val="0"/>
          <w:divBdr>
            <w:top w:val="none" w:sz="0" w:space="0" w:color="auto"/>
            <w:left w:val="none" w:sz="0" w:space="0" w:color="auto"/>
            <w:bottom w:val="none" w:sz="0" w:space="0" w:color="auto"/>
            <w:right w:val="none" w:sz="0" w:space="0" w:color="auto"/>
          </w:divBdr>
        </w:div>
        <w:div w:id="757679323">
          <w:marLeft w:val="0"/>
          <w:marRight w:val="0"/>
          <w:marTop w:val="0"/>
          <w:marBottom w:val="0"/>
          <w:divBdr>
            <w:top w:val="none" w:sz="0" w:space="0" w:color="auto"/>
            <w:left w:val="none" w:sz="0" w:space="0" w:color="auto"/>
            <w:bottom w:val="none" w:sz="0" w:space="0" w:color="auto"/>
            <w:right w:val="none" w:sz="0" w:space="0" w:color="auto"/>
          </w:divBdr>
        </w:div>
        <w:div w:id="997152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dis.gov.au/community/have-your-say" TargetMode="External"/><Relationship Id="rId18" Type="http://schemas.openxmlformats.org/officeDocument/2006/relationships/image" Target="media/image4.jpeg"/><Relationship Id="rId26" Type="http://schemas.openxmlformats.org/officeDocument/2006/relationships/chart" Target="charts/chart3.xml"/><Relationship Id="Rfc8102c2734a47ef"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cid:image003.png@01D7D61F.98217A20"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ndis.gov.au/community/have-your-say/participant-first-help-shape-ndis" TargetMode="External"/><Relationship Id="rId17" Type="http://schemas.openxmlformats.org/officeDocument/2006/relationships/image" Target="cid:image002.png@01D7D61E.6821AF80" TargetMode="External"/><Relationship Id="rId25" Type="http://schemas.openxmlformats.org/officeDocument/2006/relationships/chart" Target="charts/chart2.xml"/><Relationship Id="rId33" Type="http://schemas.openxmlformats.org/officeDocument/2006/relationships/footer" Target="footer2.xml"/><Relationship Id="Re9186d53398148db" Type="http://schemas.microsoft.com/office/2019/05/relationships/documenttasks" Target="task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community/have-your-say/support-decision-making-consultation" TargetMode="External"/><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theme" Target="theme/theme1.xml"/><Relationship Id="R10aa44b3d7a844d8"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www.ndis.gov.au/community/working-towards-co-design" TargetMode="External"/><Relationship Id="rId23" Type="http://schemas.openxmlformats.org/officeDocument/2006/relationships/image" Target="cid:image005.png@01D7D61F.98217A20" TargetMode="Externa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image004.jpg@01D7D61F.98217A20"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WX706.NDIASTAFF\Downloads\NDIS%20A4%20Report%20template_Cover%20Child%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WX706.NDIASTAFF\Desktop\SfDM\Analysis\Master\Deidentified%20SfDM%20Full%20submission%20Master%20Spreadshee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[Deidentified SfDM Full submission Master Spreadsheet2.XLSX]Quantitative data!PivotTable7</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
        <c:idx val="7"/>
        <c:spPr>
          <a:solidFill>
            <a:schemeClr val="accent2"/>
          </a:solidFill>
          <a:ln>
            <a:noFill/>
          </a:ln>
          <a:effectLst/>
        </c:spPr>
        <c:marker>
          <c:symbol val="none"/>
        </c:marker>
      </c:pivotFmt>
    </c:pivotFmts>
    <c:plotArea>
      <c:layout/>
      <c:barChart>
        <c:barDir val="bar"/>
        <c:grouping val="clustered"/>
        <c:varyColors val="0"/>
        <c:ser>
          <c:idx val="0"/>
          <c:order val="0"/>
          <c:tx>
            <c:strRef>
              <c:f>'Quantitative data'!$B$2</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'Quantitative data'!$A$3:$A$8</c:f>
              <c:strCache>
                <c:ptCount val="5"/>
                <c:pt idx="0">
                  <c:v>Having a person help</c:v>
                </c:pt>
                <c:pt idx="1">
                  <c:v>Information</c:v>
                </c:pt>
                <c:pt idx="2">
                  <c:v>Resources</c:v>
                </c:pt>
                <c:pt idx="3">
                  <c:v>Decision Guides</c:v>
                </c:pt>
                <c:pt idx="4">
                  <c:v>Other</c:v>
                </c:pt>
              </c:strCache>
            </c:strRef>
          </c:cat>
          <c:val>
            <c:numRef>
              <c:f>'Quantitative data'!$B$3:$B$8</c:f>
              <c:numCache>
                <c:formatCode>0%</c:formatCode>
                <c:ptCount val="5"/>
                <c:pt idx="0">
                  <c:v>0.25894378194207834</c:v>
                </c:pt>
                <c:pt idx="1">
                  <c:v>0.22487223168654175</c:v>
                </c:pt>
                <c:pt idx="2">
                  <c:v>0.22316865417376491</c:v>
                </c:pt>
                <c:pt idx="3">
                  <c:v>0.20272572402044292</c:v>
                </c:pt>
                <c:pt idx="4">
                  <c:v>9.0289608177172062E-2</c:v>
                </c:pt>
              </c:numCache>
            </c:numRef>
          </c:val>
          <c:extLst>
            <c:ext xmlns:c16="http://schemas.microsoft.com/office/drawing/2014/chart" uri="{C3380CC4-5D6E-409C-BE32-E72D297353CC}">
              <c16:uniqueId val="{00000000-48DA-4016-9EB6-385988490512}"/>
            </c:ext>
          </c:extLst>
        </c:ser>
        <c:dLbls>
          <c:showLegendKey val="0"/>
          <c:showVal val="0"/>
          <c:showCatName val="0"/>
          <c:showSerName val="0"/>
          <c:showPercent val="0"/>
          <c:showBubbleSize val="0"/>
        </c:dLbls>
        <c:gapWidth val="219"/>
        <c:axId val="1300571312"/>
        <c:axId val="1300575576"/>
      </c:barChart>
      <c:catAx>
        <c:axId val="130057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0575576"/>
        <c:crosses val="autoZero"/>
        <c:auto val="1"/>
        <c:lblAlgn val="ctr"/>
        <c:lblOffset val="100"/>
        <c:noMultiLvlLbl val="0"/>
      </c:catAx>
      <c:valAx>
        <c:axId val="13005755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057131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C7C7C7"/>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[Deidentified SfDM Full submission Master Spreadsheet2.XLSX]Quantitative data!PivotTable8</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pivotFmt>
      <c:pivotFmt>
        <c:idx val="6"/>
        <c:spPr>
          <a:solidFill>
            <a:schemeClr val="accent2"/>
          </a:solidFill>
          <a:ln>
            <a:noFill/>
          </a:ln>
          <a:effectLst/>
        </c:spPr>
      </c:pivotFmt>
      <c:pivotFmt>
        <c:idx val="7"/>
        <c:spPr>
          <a:solidFill>
            <a:schemeClr val="accent2"/>
          </a:solidFill>
          <a:ln>
            <a:noFill/>
          </a:ln>
          <a:effectLst/>
        </c:spPr>
      </c:pivotFmt>
      <c:pivotFmt>
        <c:idx val="8"/>
        <c:spPr>
          <a:solidFill>
            <a:schemeClr val="accent2"/>
          </a:solidFill>
          <a:ln>
            <a:noFill/>
          </a:ln>
          <a:effectLst/>
        </c:spPr>
      </c:pivotFmt>
      <c:pivotFmt>
        <c:idx val="9"/>
        <c:spPr>
          <a:solidFill>
            <a:schemeClr val="accent2"/>
          </a:solidFill>
          <a:ln>
            <a:noFill/>
          </a:ln>
          <a:effectLst/>
        </c:spPr>
      </c:pivotFmt>
      <c:pivotFmt>
        <c:idx val="10"/>
        <c:spPr>
          <a:solidFill>
            <a:schemeClr val="accent2"/>
          </a:solidFill>
          <a:ln>
            <a:noFill/>
          </a:ln>
          <a:effectLst/>
        </c:spPr>
      </c:pivotFmt>
      <c:pivotFmt>
        <c:idx val="11"/>
        <c:spPr>
          <a:solidFill>
            <a:schemeClr val="accent2"/>
          </a:solidFill>
          <a:ln>
            <a:noFill/>
          </a:ln>
          <a:effectLst/>
        </c:spPr>
      </c:pivotFmt>
      <c:pivotFmt>
        <c:idx val="12"/>
        <c:spPr>
          <a:solidFill>
            <a:schemeClr val="accent2"/>
          </a:solidFill>
          <a:ln>
            <a:noFill/>
          </a:ln>
          <a:effectLst/>
        </c:spPr>
      </c:pivotFmt>
      <c:pivotFmt>
        <c:idx val="13"/>
        <c:spPr>
          <a:solidFill>
            <a:schemeClr val="accent2"/>
          </a:solidFill>
          <a:ln>
            <a:noFill/>
          </a:ln>
          <a:effectLst/>
        </c:spPr>
      </c:pivotFmt>
      <c:pivotFmt>
        <c:idx val="14"/>
        <c:spPr>
          <a:solidFill>
            <a:schemeClr val="accent2"/>
          </a:solidFill>
          <a:ln>
            <a:noFill/>
          </a:ln>
          <a:effectLst/>
        </c:spPr>
      </c:pivotFmt>
      <c:pivotFmt>
        <c:idx val="15"/>
        <c:spPr>
          <a:solidFill>
            <a:schemeClr val="accent2"/>
          </a:solidFill>
          <a:ln>
            <a:noFill/>
          </a:ln>
          <a:effectLst/>
        </c:spPr>
        <c:marker>
          <c:symbol val="none"/>
        </c:marker>
      </c:pivotFmt>
      <c:pivotFmt>
        <c:idx val="16"/>
        <c:spPr>
          <a:solidFill>
            <a:schemeClr val="accent2"/>
          </a:solidFill>
          <a:ln>
            <a:noFill/>
          </a:ln>
          <a:effectLst/>
        </c:spPr>
        <c:marker>
          <c:symbol val="none"/>
        </c:marker>
      </c:pivotFmt>
      <c:pivotFmt>
        <c:idx val="17"/>
        <c:spPr>
          <a:solidFill>
            <a:schemeClr val="accent2"/>
          </a:solidFill>
          <a:ln>
            <a:noFill/>
          </a:ln>
          <a:effectLst/>
        </c:spPr>
        <c:marker>
          <c:symbol val="none"/>
        </c:marker>
      </c:pivotFmt>
      <c:pivotFmt>
        <c:idx val="18"/>
        <c:spPr>
          <a:solidFill>
            <a:schemeClr val="accent2"/>
          </a:solidFill>
          <a:ln>
            <a:noFill/>
          </a:ln>
          <a:effectLst/>
        </c:spPr>
        <c:marker>
          <c:symbol val="none"/>
        </c:marker>
      </c:pivotFmt>
    </c:pivotFmts>
    <c:plotArea>
      <c:layout/>
      <c:barChart>
        <c:barDir val="col"/>
        <c:grouping val="clustered"/>
        <c:varyColors val="0"/>
        <c:ser>
          <c:idx val="0"/>
          <c:order val="0"/>
          <c:tx>
            <c:strRef>
              <c:f>'Quantitative data'!$B$11</c:f>
              <c:strCache>
                <c:ptCount val="1"/>
                <c:pt idx="0">
                  <c:v>Total</c:v>
                </c:pt>
              </c:strCache>
            </c:strRef>
          </c:tx>
          <c:spPr>
            <a:solidFill>
              <a:srgbClr val="6B2976"/>
            </a:solidFill>
            <a:ln>
              <a:noFill/>
            </a:ln>
            <a:effectLst/>
          </c:spPr>
          <c:invertIfNegative val="0"/>
          <c:dPt>
            <c:idx val="0"/>
            <c:invertIfNegative val="0"/>
            <c:bubble3D val="0"/>
            <c:extLst>
              <c:ext xmlns:c16="http://schemas.microsoft.com/office/drawing/2014/chart" uri="{C3380CC4-5D6E-409C-BE32-E72D297353CC}">
                <c16:uniqueId val="{00000000-A032-4D94-841C-1AE3ED79734F}"/>
              </c:ext>
            </c:extLst>
          </c:dPt>
          <c:dPt>
            <c:idx val="1"/>
            <c:invertIfNegative val="0"/>
            <c:bubble3D val="0"/>
            <c:extLst>
              <c:ext xmlns:c16="http://schemas.microsoft.com/office/drawing/2014/chart" uri="{C3380CC4-5D6E-409C-BE32-E72D297353CC}">
                <c16:uniqueId val="{00000001-A032-4D94-841C-1AE3ED79734F}"/>
              </c:ext>
            </c:extLst>
          </c:dPt>
          <c:dPt>
            <c:idx val="2"/>
            <c:invertIfNegative val="0"/>
            <c:bubble3D val="0"/>
            <c:extLst>
              <c:ext xmlns:c16="http://schemas.microsoft.com/office/drawing/2014/chart" uri="{C3380CC4-5D6E-409C-BE32-E72D297353CC}">
                <c16:uniqueId val="{00000002-A032-4D94-841C-1AE3ED79734F}"/>
              </c:ext>
            </c:extLst>
          </c:dPt>
          <c:dPt>
            <c:idx val="3"/>
            <c:invertIfNegative val="0"/>
            <c:bubble3D val="0"/>
            <c:extLst>
              <c:ext xmlns:c16="http://schemas.microsoft.com/office/drawing/2014/chart" uri="{C3380CC4-5D6E-409C-BE32-E72D297353CC}">
                <c16:uniqueId val="{00000003-A032-4D94-841C-1AE3ED79734F}"/>
              </c:ext>
            </c:extLst>
          </c:dPt>
          <c:dPt>
            <c:idx val="4"/>
            <c:invertIfNegative val="0"/>
            <c:bubble3D val="0"/>
            <c:extLst>
              <c:ext xmlns:c16="http://schemas.microsoft.com/office/drawing/2014/chart" uri="{C3380CC4-5D6E-409C-BE32-E72D297353CC}">
                <c16:uniqueId val="{00000004-A032-4D94-841C-1AE3ED79734F}"/>
              </c:ext>
            </c:extLst>
          </c:dPt>
          <c:dPt>
            <c:idx val="5"/>
            <c:invertIfNegative val="0"/>
            <c:bubble3D val="0"/>
            <c:extLst>
              <c:ext xmlns:c16="http://schemas.microsoft.com/office/drawing/2014/chart" uri="{C3380CC4-5D6E-409C-BE32-E72D297353CC}">
                <c16:uniqueId val="{00000005-A032-4D94-841C-1AE3ED79734F}"/>
              </c:ext>
            </c:extLst>
          </c:dPt>
          <c:dPt>
            <c:idx val="6"/>
            <c:invertIfNegative val="0"/>
            <c:bubble3D val="0"/>
            <c:extLst>
              <c:ext xmlns:c16="http://schemas.microsoft.com/office/drawing/2014/chart" uri="{C3380CC4-5D6E-409C-BE32-E72D297353CC}">
                <c16:uniqueId val="{00000006-A032-4D94-841C-1AE3ED79734F}"/>
              </c:ext>
            </c:extLst>
          </c:dPt>
          <c:dPt>
            <c:idx val="7"/>
            <c:invertIfNegative val="0"/>
            <c:bubble3D val="0"/>
            <c:extLst>
              <c:ext xmlns:c16="http://schemas.microsoft.com/office/drawing/2014/chart" uri="{C3380CC4-5D6E-409C-BE32-E72D297353CC}">
                <c16:uniqueId val="{00000007-A032-4D94-841C-1AE3ED79734F}"/>
              </c:ext>
            </c:extLst>
          </c:dPt>
          <c:dPt>
            <c:idx val="8"/>
            <c:invertIfNegative val="0"/>
            <c:bubble3D val="0"/>
            <c:extLst>
              <c:ext xmlns:c16="http://schemas.microsoft.com/office/drawing/2014/chart" uri="{C3380CC4-5D6E-409C-BE32-E72D297353CC}">
                <c16:uniqueId val="{00000008-A032-4D94-841C-1AE3ED79734F}"/>
              </c:ext>
            </c:extLst>
          </c:dPt>
          <c:dPt>
            <c:idx val="9"/>
            <c:invertIfNegative val="0"/>
            <c:bubble3D val="0"/>
            <c:extLst>
              <c:ext xmlns:c16="http://schemas.microsoft.com/office/drawing/2014/chart" uri="{C3380CC4-5D6E-409C-BE32-E72D297353CC}">
                <c16:uniqueId val="{00000009-A032-4D94-841C-1AE3ED7973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'Quantitative data'!$A$12:$A$21</c:f>
              <c:strCache>
                <c:ptCount val="9"/>
                <c:pt idx="0">
                  <c:v>Family</c:v>
                </c:pt>
                <c:pt idx="1">
                  <c:v>Advocates</c:v>
                </c:pt>
                <c:pt idx="2">
                  <c:v>Friends</c:v>
                </c:pt>
                <c:pt idx="3">
                  <c:v>Coordinators</c:v>
                </c:pt>
                <c:pt idx="4">
                  <c:v>Peer support networks</c:v>
                </c:pt>
                <c:pt idx="5">
                  <c:v>Mentors</c:v>
                </c:pt>
                <c:pt idx="6">
                  <c:v>Service Providers</c:v>
                </c:pt>
                <c:pt idx="7">
                  <c:v>NDIA Partners</c:v>
                </c:pt>
                <c:pt idx="8">
                  <c:v>Other</c:v>
                </c:pt>
              </c:strCache>
            </c:strRef>
          </c:cat>
          <c:val>
            <c:numRef>
              <c:f>'Quantitative data'!$B$12:$B$21</c:f>
              <c:numCache>
                <c:formatCode>0%</c:formatCode>
                <c:ptCount val="9"/>
                <c:pt idx="0">
                  <c:v>0.17958179581795819</c:v>
                </c:pt>
                <c:pt idx="1">
                  <c:v>0.14022140221402213</c:v>
                </c:pt>
                <c:pt idx="2">
                  <c:v>0.11316113161131611</c:v>
                </c:pt>
                <c:pt idx="3">
                  <c:v>0.11070110701107011</c:v>
                </c:pt>
                <c:pt idx="4">
                  <c:v>0.10947109471094711</c:v>
                </c:pt>
                <c:pt idx="5">
                  <c:v>0.1057810578105781</c:v>
                </c:pt>
                <c:pt idx="6">
                  <c:v>0.10332103321033211</c:v>
                </c:pt>
                <c:pt idx="7">
                  <c:v>9.7170971709717099E-2</c:v>
                </c:pt>
                <c:pt idx="8">
                  <c:v>4.0590405904059039E-2</c:v>
                </c:pt>
              </c:numCache>
            </c:numRef>
          </c:val>
          <c:extLst>
            <c:ext xmlns:c16="http://schemas.microsoft.com/office/drawing/2014/chart" uri="{C3380CC4-5D6E-409C-BE32-E72D297353CC}">
              <c16:uniqueId val="{0000000A-A032-4D94-841C-1AE3ED79734F}"/>
            </c:ext>
          </c:extLst>
        </c:ser>
        <c:dLbls>
          <c:showLegendKey val="0"/>
          <c:showVal val="0"/>
          <c:showCatName val="0"/>
          <c:showSerName val="0"/>
          <c:showPercent val="0"/>
          <c:showBubbleSize val="0"/>
        </c:dLbls>
        <c:gapWidth val="100"/>
        <c:axId val="559827960"/>
        <c:axId val="559822384"/>
      </c:barChart>
      <c:catAx>
        <c:axId val="559827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9822384"/>
        <c:crosses val="autoZero"/>
        <c:auto val="1"/>
        <c:lblAlgn val="ctr"/>
        <c:lblOffset val="100"/>
        <c:noMultiLvlLbl val="0"/>
      </c:catAx>
      <c:valAx>
        <c:axId val="559822384"/>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9827960"/>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C7C7C7"/>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[Deidentified SfDM Full submission Master Spreadsheet2.XLSX]Quantitative data!PivotTable9</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s>
    <c:plotArea>
      <c:layout/>
      <c:barChart>
        <c:barDir val="col"/>
        <c:grouping val="clustered"/>
        <c:varyColors val="0"/>
        <c:ser>
          <c:idx val="0"/>
          <c:order val="0"/>
          <c:tx>
            <c:strRef>
              <c:f>'Quantitative data'!$B$25</c:f>
              <c:strCache>
                <c:ptCount val="1"/>
                <c:pt idx="0">
                  <c:v>Total</c:v>
                </c:pt>
              </c:strCache>
            </c:strRef>
          </c:tx>
          <c:spPr>
            <a:solidFill>
              <a:srgbClr val="C5296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'Quantitative data'!$A$26:$A$30</c:f>
              <c:strCache>
                <c:ptCount val="4"/>
                <c:pt idx="0">
                  <c:v>Getting to know the participant well</c:v>
                </c:pt>
                <c:pt idx="1">
                  <c:v>By having resources and information about providing decision support</c:v>
                </c:pt>
                <c:pt idx="2">
                  <c:v>Doing some training on decision support</c:v>
                </c:pt>
                <c:pt idx="3">
                  <c:v>Other</c:v>
                </c:pt>
              </c:strCache>
            </c:strRef>
          </c:cat>
          <c:val>
            <c:numRef>
              <c:f>'Quantitative data'!$B$26:$B$30</c:f>
              <c:numCache>
                <c:formatCode>0%</c:formatCode>
                <c:ptCount val="4"/>
                <c:pt idx="0">
                  <c:v>0.33536585365853661</c:v>
                </c:pt>
                <c:pt idx="1">
                  <c:v>0.29471544715447157</c:v>
                </c:pt>
                <c:pt idx="2">
                  <c:v>0.26422764227642276</c:v>
                </c:pt>
                <c:pt idx="3">
                  <c:v>0.10569105691056911</c:v>
                </c:pt>
              </c:numCache>
            </c:numRef>
          </c:val>
          <c:extLst>
            <c:ext xmlns:c16="http://schemas.microsoft.com/office/drawing/2014/chart" uri="{C3380CC4-5D6E-409C-BE32-E72D297353CC}">
              <c16:uniqueId val="{00000000-1CB7-4B39-A439-5049F2DB259D}"/>
            </c:ext>
          </c:extLst>
        </c:ser>
        <c:dLbls>
          <c:showLegendKey val="0"/>
          <c:showVal val="0"/>
          <c:showCatName val="0"/>
          <c:showSerName val="0"/>
          <c:showPercent val="0"/>
          <c:showBubbleSize val="0"/>
        </c:dLbls>
        <c:gapWidth val="219"/>
        <c:axId val="976637512"/>
        <c:axId val="392801840"/>
      </c:barChart>
      <c:catAx>
        <c:axId val="97663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2801840"/>
        <c:crosses val="autoZero"/>
        <c:auto val="1"/>
        <c:lblAlgn val="ctr"/>
        <c:lblOffset val="100"/>
        <c:noMultiLvlLbl val="0"/>
      </c:catAx>
      <c:valAx>
        <c:axId val="392801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766375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rgbClr val="C7C7C7"/>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[Deidentified SfDM Full submission Master Spreadsheet2.XLSX]Quantitative data!PivotTable10</c:name>
    <c:fmtId val="-1"/>
  </c:pivotSource>
  <c:chart>
    <c:autoTitleDeleted val="1"/>
    <c:pivotFmts>
      <c:pivotFmt>
        <c:idx val="0"/>
        <c:spPr>
          <a:solidFill>
            <a:schemeClr val="accent6"/>
          </a:solidFill>
          <a:ln>
            <a:noFill/>
          </a:ln>
          <a:effectLst/>
        </c:spPr>
        <c:marker>
          <c:symbol val="none"/>
        </c:marker>
      </c:pivotFmt>
      <c:pivotFmt>
        <c:idx val="1"/>
        <c:spPr>
          <a:solidFill>
            <a:schemeClr val="accent6"/>
          </a:solidFill>
          <a:ln>
            <a:noFill/>
          </a:ln>
          <a:effectLst/>
        </c:spPr>
        <c:marker>
          <c:symbol val="none"/>
        </c:marker>
      </c:pivotFmt>
      <c:pivotFmt>
        <c:idx val="2"/>
        <c:spPr>
          <a:solidFill>
            <a:schemeClr val="accent6"/>
          </a:solidFill>
          <a:ln>
            <a:noFill/>
          </a:ln>
          <a:effectLst/>
        </c:spPr>
        <c:marker>
          <c:symbol val="none"/>
        </c:marker>
      </c:pivotFmt>
      <c:pivotFmt>
        <c:idx val="3"/>
        <c:spPr>
          <a:solidFill>
            <a:schemeClr val="accent6"/>
          </a:solidFill>
          <a:ln>
            <a:noFill/>
          </a:ln>
          <a:effectLst/>
        </c:spPr>
        <c:marker>
          <c:symbol val="none"/>
        </c:marker>
      </c:pivotFmt>
      <c:pivotFmt>
        <c:idx val="4"/>
        <c:spPr>
          <a:solidFill>
            <a:schemeClr val="accent6"/>
          </a:solidFill>
          <a:ln>
            <a:noFill/>
          </a:ln>
          <a:effectLst/>
        </c:spPr>
        <c:marker>
          <c:symbol val="none"/>
        </c:marker>
      </c:pivotFmt>
      <c:pivotFmt>
        <c:idx val="5"/>
        <c:spPr>
          <a:solidFill>
            <a:schemeClr val="accent6"/>
          </a:solidFill>
          <a:ln>
            <a:noFill/>
          </a:ln>
          <a:effectLst/>
        </c:spPr>
      </c:pivotFmt>
      <c:pivotFmt>
        <c:idx val="6"/>
        <c:spPr>
          <a:solidFill>
            <a:schemeClr val="accent6"/>
          </a:solidFill>
          <a:ln>
            <a:noFill/>
          </a:ln>
          <a:effectLst/>
        </c:spPr>
      </c:pivotFmt>
      <c:pivotFmt>
        <c:idx val="7"/>
        <c:spPr>
          <a:solidFill>
            <a:schemeClr val="accent6"/>
          </a:solidFill>
          <a:ln>
            <a:noFill/>
          </a:ln>
          <a:effectLst/>
        </c:spPr>
      </c:pivotFmt>
      <c:pivotFmt>
        <c:idx val="8"/>
        <c:spPr>
          <a:solidFill>
            <a:schemeClr val="accent6"/>
          </a:solidFill>
          <a:ln>
            <a:noFill/>
          </a:ln>
          <a:effectLst/>
        </c:spPr>
      </c:pivotFmt>
      <c:pivotFmt>
        <c:idx val="9"/>
        <c:spPr>
          <a:solidFill>
            <a:schemeClr val="accent6"/>
          </a:solidFill>
          <a:ln>
            <a:noFill/>
          </a:ln>
          <a:effectLst/>
        </c:spPr>
      </c:pivotFmt>
      <c:pivotFmt>
        <c:idx val="10"/>
        <c:spPr>
          <a:solidFill>
            <a:schemeClr val="accent6"/>
          </a:solidFill>
          <a:ln>
            <a:noFill/>
          </a:ln>
          <a:effectLst/>
        </c:spPr>
        <c:marker>
          <c:symbol val="none"/>
        </c:marker>
      </c:pivotFmt>
      <c:pivotFmt>
        <c:idx val="11"/>
        <c:spPr>
          <a:solidFill>
            <a:schemeClr val="accent6"/>
          </a:solidFill>
          <a:ln>
            <a:noFill/>
          </a:ln>
          <a:effectLst/>
        </c:spPr>
      </c:pivotFmt>
      <c:pivotFmt>
        <c:idx val="12"/>
        <c:spPr>
          <a:solidFill>
            <a:schemeClr val="accent6"/>
          </a:solidFill>
          <a:ln>
            <a:noFill/>
          </a:ln>
          <a:effectLst/>
        </c:spPr>
      </c:pivotFmt>
      <c:pivotFmt>
        <c:idx val="13"/>
        <c:spPr>
          <a:solidFill>
            <a:schemeClr val="accent6"/>
          </a:solidFill>
          <a:ln>
            <a:noFill/>
          </a:ln>
          <a:effectLst/>
        </c:spPr>
      </c:pivotFmt>
      <c:pivotFmt>
        <c:idx val="14"/>
        <c:spPr>
          <a:solidFill>
            <a:schemeClr val="accent6"/>
          </a:solidFill>
          <a:ln>
            <a:noFill/>
          </a:ln>
          <a:effectLst/>
        </c:spPr>
      </c:pivotFmt>
      <c:pivotFmt>
        <c:idx val="15"/>
        <c:spPr>
          <a:solidFill>
            <a:schemeClr val="accent6"/>
          </a:solidFill>
          <a:ln>
            <a:noFill/>
          </a:ln>
          <a:effectLst/>
        </c:spPr>
      </c:pivotFmt>
      <c:pivotFmt>
        <c:idx val="16"/>
        <c:spPr>
          <a:solidFill>
            <a:schemeClr val="accent6"/>
          </a:solidFill>
          <a:ln>
            <a:noFill/>
          </a:ln>
          <a:effectLst/>
        </c:spPr>
        <c:marker>
          <c:symbol val="none"/>
        </c:marker>
      </c:pivotFmt>
      <c:pivotFmt>
        <c:idx val="17"/>
        <c:spPr>
          <a:solidFill>
            <a:schemeClr val="accent6"/>
          </a:solidFill>
          <a:ln>
            <a:noFill/>
          </a:ln>
          <a:effectLst/>
        </c:spPr>
      </c:pivotFmt>
      <c:pivotFmt>
        <c:idx val="18"/>
        <c:spPr>
          <a:solidFill>
            <a:schemeClr val="accent6"/>
          </a:solidFill>
          <a:ln>
            <a:noFill/>
          </a:ln>
          <a:effectLst/>
        </c:spPr>
      </c:pivotFmt>
      <c:pivotFmt>
        <c:idx val="19"/>
        <c:spPr>
          <a:solidFill>
            <a:schemeClr val="accent6"/>
          </a:solidFill>
          <a:ln>
            <a:noFill/>
          </a:ln>
          <a:effectLst/>
        </c:spPr>
      </c:pivotFmt>
      <c:pivotFmt>
        <c:idx val="20"/>
        <c:spPr>
          <a:solidFill>
            <a:schemeClr val="accent6"/>
          </a:solidFill>
          <a:ln>
            <a:noFill/>
          </a:ln>
          <a:effectLst/>
        </c:spPr>
      </c:pivotFmt>
      <c:pivotFmt>
        <c:idx val="21"/>
        <c:spPr>
          <a:solidFill>
            <a:schemeClr val="accent6"/>
          </a:solidFill>
          <a:ln>
            <a:noFill/>
          </a:ln>
          <a:effectLst/>
        </c:spPr>
      </c:pivotFmt>
    </c:pivotFmts>
    <c:plotArea>
      <c:layout>
        <c:manualLayout>
          <c:layoutTarget val="inner"/>
          <c:xMode val="edge"/>
          <c:yMode val="edge"/>
          <c:x val="0.10386533414092469"/>
          <c:y val="4.4045445876358884E-2"/>
          <c:w val="0.42234251968503939"/>
          <c:h val="0.91190910824728222"/>
        </c:manualLayout>
      </c:layout>
      <c:pieChart>
        <c:varyColors val="1"/>
        <c:ser>
          <c:idx val="0"/>
          <c:order val="0"/>
          <c:tx>
            <c:strRef>
              <c:f>'Quantitative data'!$F$2</c:f>
              <c:strCache>
                <c:ptCount val="1"/>
                <c:pt idx="0">
                  <c:v>Total</c:v>
                </c:pt>
              </c:strCache>
            </c:strRef>
          </c:tx>
          <c:dPt>
            <c:idx val="0"/>
            <c:bubble3D val="0"/>
            <c:spPr>
              <a:solidFill>
                <a:schemeClr val="accent5"/>
              </a:solidFill>
              <a:ln>
                <a:noFill/>
              </a:ln>
              <a:effectLst/>
            </c:spPr>
            <c:extLst>
              <c:ext xmlns:c16="http://schemas.microsoft.com/office/drawing/2014/chart" uri="{C3380CC4-5D6E-409C-BE32-E72D297353CC}">
                <c16:uniqueId val="{00000001-0506-4082-8970-681D6CD3D27C}"/>
              </c:ext>
            </c:extLst>
          </c:dPt>
          <c:dPt>
            <c:idx val="1"/>
            <c:bubble3D val="0"/>
            <c:spPr>
              <a:solidFill>
                <a:schemeClr val="accent6"/>
              </a:solidFill>
              <a:ln>
                <a:noFill/>
              </a:ln>
              <a:effectLst/>
            </c:spPr>
            <c:extLst>
              <c:ext xmlns:c16="http://schemas.microsoft.com/office/drawing/2014/chart" uri="{C3380CC4-5D6E-409C-BE32-E72D297353CC}">
                <c16:uniqueId val="{00000003-0506-4082-8970-681D6CD3D27C}"/>
              </c:ext>
            </c:extLst>
          </c:dPt>
          <c:dPt>
            <c:idx val="2"/>
            <c:bubble3D val="0"/>
            <c:spPr>
              <a:solidFill>
                <a:schemeClr val="accent4"/>
              </a:solidFill>
              <a:ln>
                <a:noFill/>
              </a:ln>
              <a:effectLst/>
            </c:spPr>
            <c:extLst>
              <c:ext xmlns:c16="http://schemas.microsoft.com/office/drawing/2014/chart" uri="{C3380CC4-5D6E-409C-BE32-E72D297353CC}">
                <c16:uniqueId val="{00000005-0506-4082-8970-681D6CD3D27C}"/>
              </c:ext>
            </c:extLst>
          </c:dPt>
          <c:dPt>
            <c:idx val="3"/>
            <c:bubble3D val="0"/>
            <c:spPr>
              <a:solidFill>
                <a:schemeClr val="tx1"/>
              </a:solidFill>
              <a:ln>
                <a:noFill/>
              </a:ln>
              <a:effectLst/>
            </c:spPr>
            <c:extLst>
              <c:ext xmlns:c16="http://schemas.microsoft.com/office/drawing/2014/chart" uri="{C3380CC4-5D6E-409C-BE32-E72D297353CC}">
                <c16:uniqueId val="{00000007-0506-4082-8970-681D6CD3D27C}"/>
              </c:ext>
            </c:extLst>
          </c:dPt>
          <c:dPt>
            <c:idx val="4"/>
            <c:bubble3D val="0"/>
            <c:spPr>
              <a:solidFill>
                <a:schemeClr val="accent2"/>
              </a:solidFill>
              <a:ln>
                <a:noFill/>
              </a:ln>
              <a:effectLst/>
            </c:spPr>
            <c:extLst>
              <c:ext xmlns:c16="http://schemas.microsoft.com/office/drawing/2014/chart" uri="{C3380CC4-5D6E-409C-BE32-E72D297353CC}">
                <c16:uniqueId val="{00000009-0506-4082-8970-681D6CD3D27C}"/>
              </c:ext>
            </c:extLst>
          </c:dPt>
          <c:dLbls>
            <c:dLbl>
              <c:idx val="0"/>
              <c:tx>
                <c:rich>
                  <a:bodyPr/>
                  <a:lstStyle/>
                  <a:p>
                    <a:fld id="{0E620643-482B-4566-B51A-165CFDDC6BD8}" type="PERCENTAGE">
                      <a:rPr lang="en-US" b="1" i="0"/>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06-4082-8970-681D6CD3D27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ln>
                      <a:solidFill>
                        <a:srgbClr val="000000">
                          <a:alpha val="64000"/>
                        </a:srgbClr>
                      </a:solidFill>
                    </a:ln>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'Quantitative data'!$E$3:$E$8</c:f>
              <c:strCache>
                <c:ptCount val="5"/>
                <c:pt idx="0">
                  <c:v>They value the rights of people to make decisions with support</c:v>
                </c:pt>
                <c:pt idx="1">
                  <c:v>They are chosen by the NDIS participant as a decision supporter</c:v>
                </c:pt>
                <c:pt idx="2">
                  <c:v>They enable the participant to take risks</c:v>
                </c:pt>
                <c:pt idx="3">
                  <c:v>Other</c:v>
                </c:pt>
                <c:pt idx="4">
                  <c:v>They are a registered provider</c:v>
                </c:pt>
              </c:strCache>
            </c:strRef>
          </c:cat>
          <c:val>
            <c:numRef>
              <c:f>'Quantitative data'!$F$3:$F$8</c:f>
              <c:numCache>
                <c:formatCode>General</c:formatCode>
                <c:ptCount val="5"/>
                <c:pt idx="0">
                  <c:v>156</c:v>
                </c:pt>
                <c:pt idx="1">
                  <c:v>128</c:v>
                </c:pt>
                <c:pt idx="2">
                  <c:v>81</c:v>
                </c:pt>
                <c:pt idx="3">
                  <c:v>60</c:v>
                </c:pt>
                <c:pt idx="4">
                  <c:v>44</c:v>
                </c:pt>
              </c:numCache>
            </c:numRef>
          </c:val>
          <c:extLst>
            <c:ext xmlns:c16="http://schemas.microsoft.com/office/drawing/2014/chart" uri="{C3380CC4-5D6E-409C-BE32-E72D297353CC}">
              <c16:uniqueId val="{0000000A-0506-4082-8970-681D6CD3D27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C7C7C7"/>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[Deidentified SfDM Full submission Master Spreadsheet2.XLSX]Quantitative data!PivotTable11</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s>
    <c:plotArea>
      <c:layout/>
      <c:barChart>
        <c:barDir val="col"/>
        <c:grouping val="clustered"/>
        <c:varyColors val="0"/>
        <c:ser>
          <c:idx val="0"/>
          <c:order val="0"/>
          <c:tx>
            <c:strRef>
              <c:f>'Quantitative data'!$F$11</c:f>
              <c:strCache>
                <c:ptCount val="1"/>
                <c:pt idx="0">
                  <c:v>Total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'Quantitative data'!$E$12:$E$17</c:f>
              <c:strCache>
                <c:ptCount val="5"/>
                <c:pt idx="0">
                  <c:v>Guidelines for decision supporters</c:v>
                </c:pt>
                <c:pt idx="1">
                  <c:v>Support networks</c:v>
                </c:pt>
                <c:pt idx="2">
                  <c:v>Information sessions</c:v>
                </c:pt>
                <c:pt idx="3">
                  <c:v>Scenarios or examples</c:v>
                </c:pt>
                <c:pt idx="4">
                  <c:v>Other</c:v>
                </c:pt>
              </c:strCache>
            </c:strRef>
          </c:cat>
          <c:val>
            <c:numRef>
              <c:f>'Quantitative data'!$F$12:$F$17</c:f>
              <c:numCache>
                <c:formatCode>0%</c:formatCode>
                <c:ptCount val="5"/>
                <c:pt idx="0">
                  <c:v>0.23623445825932504</c:v>
                </c:pt>
                <c:pt idx="1">
                  <c:v>0.22380106571936056</c:v>
                </c:pt>
                <c:pt idx="2">
                  <c:v>0.22380106571936056</c:v>
                </c:pt>
                <c:pt idx="3">
                  <c:v>0.22202486678507993</c:v>
                </c:pt>
                <c:pt idx="4">
                  <c:v>9.4138543516873896E-2</c:v>
                </c:pt>
              </c:numCache>
            </c:numRef>
          </c:val>
          <c:extLst>
            <c:ext xmlns:c16="http://schemas.microsoft.com/office/drawing/2014/chart" uri="{C3380CC4-5D6E-409C-BE32-E72D297353CC}">
              <c16:uniqueId val="{00000000-8035-47AB-89D7-5CC1AD0DFBCE}"/>
            </c:ext>
          </c:extLst>
        </c:ser>
        <c:dLbls>
          <c:showLegendKey val="0"/>
          <c:showVal val="0"/>
          <c:showCatName val="0"/>
          <c:showSerName val="0"/>
          <c:showPercent val="0"/>
          <c:showBubbleSize val="0"/>
        </c:dLbls>
        <c:gapWidth val="219"/>
        <c:overlap val="-27"/>
        <c:axId val="1327600888"/>
        <c:axId val="1327595640"/>
      </c:barChart>
      <c:catAx>
        <c:axId val="132760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7595640"/>
        <c:crosses val="autoZero"/>
        <c:auto val="1"/>
        <c:lblAlgn val="ctr"/>
        <c:lblOffset val="100"/>
        <c:noMultiLvlLbl val="0"/>
      </c:catAx>
      <c:valAx>
        <c:axId val="1327595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2760088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C7C7C7"/>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[Deidentified SfDM Full submission Master Spreadsheet2.XLSX]Quantitative data!PivotTable13</c:name>
    <c:fmtId val="-1"/>
  </c:pivotSource>
  <c:chart>
    <c:autoTitleDeleted val="1"/>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s>
    <c:plotArea>
      <c:layout/>
      <c:barChart>
        <c:barDir val="col"/>
        <c:grouping val="clustered"/>
        <c:varyColors val="0"/>
        <c:ser>
          <c:idx val="0"/>
          <c:order val="0"/>
          <c:tx>
            <c:strRef>
              <c:f>'Quantitative data'!$J$2</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'Quantitative data'!$I$3:$I$9</c:f>
              <c:strCache>
                <c:ptCount val="6"/>
                <c:pt idx="0">
                  <c:v>Information and resources</c:v>
                </c:pt>
                <c:pt idx="1">
                  <c:v>Guidance tools</c:v>
                </c:pt>
                <c:pt idx="2">
                  <c:v>Practice</c:v>
                </c:pt>
                <c:pt idx="3">
                  <c:v>Peer support networks</c:v>
                </c:pt>
                <c:pt idx="4">
                  <c:v>Other</c:v>
                </c:pt>
                <c:pt idx="5">
                  <c:v>Not sure</c:v>
                </c:pt>
              </c:strCache>
            </c:strRef>
          </c:cat>
          <c:val>
            <c:numRef>
              <c:f>'Quantitative data'!$J$3:$J$9</c:f>
              <c:numCache>
                <c:formatCode>0%</c:formatCode>
                <c:ptCount val="6"/>
                <c:pt idx="0">
                  <c:v>0.25137614678899084</c:v>
                </c:pt>
                <c:pt idx="1">
                  <c:v>0.21284403669724772</c:v>
                </c:pt>
                <c:pt idx="2">
                  <c:v>0.1889908256880734</c:v>
                </c:pt>
                <c:pt idx="3">
                  <c:v>0.1743119266055046</c:v>
                </c:pt>
                <c:pt idx="4">
                  <c:v>0.15779816513761469</c:v>
                </c:pt>
                <c:pt idx="5">
                  <c:v>1.4678899082568808E-2</c:v>
                </c:pt>
              </c:numCache>
            </c:numRef>
          </c:val>
          <c:extLst>
            <c:ext xmlns:c16="http://schemas.microsoft.com/office/drawing/2014/chart" uri="{C3380CC4-5D6E-409C-BE32-E72D297353CC}">
              <c16:uniqueId val="{00000000-BF11-4096-9AD1-7211CCBEBDB3}"/>
            </c:ext>
          </c:extLst>
        </c:ser>
        <c:dLbls>
          <c:showLegendKey val="0"/>
          <c:showVal val="0"/>
          <c:showCatName val="0"/>
          <c:showSerName val="0"/>
          <c:showPercent val="0"/>
          <c:showBubbleSize val="0"/>
        </c:dLbls>
        <c:gapWidth val="219"/>
        <c:axId val="2079491512"/>
        <c:axId val="2079491184"/>
      </c:barChart>
      <c:catAx>
        <c:axId val="207949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79491184"/>
        <c:crosses val="autoZero"/>
        <c:auto val="1"/>
        <c:lblAlgn val="ctr"/>
        <c:lblOffset val="100"/>
        <c:noMultiLvlLbl val="0"/>
      </c:catAx>
      <c:valAx>
        <c:axId val="2079491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794915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rgbClr val="C7C7C7"/>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[Deidentified SfDM Full submission Master Spreadsheet2.XLSX]Quantitative data!PivotTable14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manualLayout>
          <c:layoutTarget val="inner"/>
          <c:xMode val="edge"/>
          <c:yMode val="edge"/>
          <c:x val="0.11632218359600525"/>
          <c:y val="3.943183572641655E-2"/>
          <c:w val="0.41946188083743824"/>
          <c:h val="0.93036354884705152"/>
        </c:manualLayout>
      </c:layout>
      <c:pieChart>
        <c:varyColors val="1"/>
        <c:ser>
          <c:idx val="0"/>
          <c:order val="0"/>
          <c:tx>
            <c:strRef>
              <c:f>'Quantitative data'!$J$12</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E562-416D-A921-D4D23F083DD7}"/>
              </c:ext>
            </c:extLst>
          </c:dPt>
          <c:dPt>
            <c:idx val="1"/>
            <c:bubble3D val="0"/>
            <c:spPr>
              <a:solidFill>
                <a:schemeClr val="accent2"/>
              </a:solidFill>
              <a:ln>
                <a:noFill/>
              </a:ln>
              <a:effectLst/>
            </c:spPr>
            <c:extLst>
              <c:ext xmlns:c16="http://schemas.microsoft.com/office/drawing/2014/chart" uri="{C3380CC4-5D6E-409C-BE32-E72D297353CC}">
                <c16:uniqueId val="{00000003-E562-416D-A921-D4D23F083DD7}"/>
              </c:ext>
            </c:extLst>
          </c:dPt>
          <c:dPt>
            <c:idx val="2"/>
            <c:bubble3D val="0"/>
            <c:spPr>
              <a:solidFill>
                <a:schemeClr val="accent3"/>
              </a:solidFill>
              <a:ln>
                <a:noFill/>
              </a:ln>
              <a:effectLst/>
            </c:spPr>
            <c:extLst>
              <c:ext xmlns:c16="http://schemas.microsoft.com/office/drawing/2014/chart" uri="{C3380CC4-5D6E-409C-BE32-E72D297353CC}">
                <c16:uniqueId val="{00000005-E562-416D-A921-D4D23F083DD7}"/>
              </c:ext>
            </c:extLst>
          </c:dPt>
          <c:dPt>
            <c:idx val="3"/>
            <c:bubble3D val="0"/>
            <c:spPr>
              <a:solidFill>
                <a:schemeClr val="accent4"/>
              </a:solidFill>
              <a:ln>
                <a:noFill/>
              </a:ln>
              <a:effectLst/>
            </c:spPr>
            <c:extLst>
              <c:ext xmlns:c16="http://schemas.microsoft.com/office/drawing/2014/chart" uri="{C3380CC4-5D6E-409C-BE32-E72D297353CC}">
                <c16:uniqueId val="{00000007-E562-416D-A921-D4D23F083DD7}"/>
              </c:ext>
            </c:extLst>
          </c:dPt>
          <c:dPt>
            <c:idx val="4"/>
            <c:bubble3D val="0"/>
            <c:spPr>
              <a:solidFill>
                <a:schemeClr val="accent5"/>
              </a:solidFill>
              <a:ln>
                <a:noFill/>
              </a:ln>
              <a:effectLst/>
            </c:spPr>
            <c:extLst>
              <c:ext xmlns:c16="http://schemas.microsoft.com/office/drawing/2014/chart" uri="{C3380CC4-5D6E-409C-BE32-E72D297353CC}">
                <c16:uniqueId val="{00000009-E562-416D-A921-D4D23F083DD7}"/>
              </c:ext>
            </c:extLst>
          </c:dPt>
          <c:dPt>
            <c:idx val="5"/>
            <c:bubble3D val="0"/>
            <c:spPr>
              <a:solidFill>
                <a:schemeClr val="accent6"/>
              </a:solidFill>
              <a:ln>
                <a:noFill/>
              </a:ln>
              <a:effectLst/>
            </c:spPr>
            <c:extLst>
              <c:ext xmlns:c16="http://schemas.microsoft.com/office/drawing/2014/chart" uri="{C3380CC4-5D6E-409C-BE32-E72D297353CC}">
                <c16:uniqueId val="{0000000B-E562-416D-A921-D4D23F083DD7}"/>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E562-416D-A921-D4D23F083DD7}"/>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ln w="6350">
                      <a:solidFill>
                        <a:srgbClr val="000000">
                          <a:alpha val="64000"/>
                        </a:srgbClr>
                      </a:solidFill>
                    </a:ln>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'Quantitative data'!$I$13:$I$20</c:f>
              <c:strCache>
                <c:ptCount val="7"/>
                <c:pt idx="0">
                  <c:v>An intellectual disability</c:v>
                </c:pt>
                <c:pt idx="1">
                  <c:v>A disability that impacts how they think (cognitive impairment)</c:v>
                </c:pt>
                <c:pt idx="2">
                  <c:v>A disability that impacts their ability to communicate</c:v>
                </c:pt>
                <c:pt idx="3">
                  <c:v>A psychosocial disability</c:v>
                </c:pt>
                <c:pt idx="4">
                  <c:v>From an Aboriginal or Torres Strait Islander community</c:v>
                </c:pt>
                <c:pt idx="5">
                  <c:v>From a CALD community</c:v>
                </c:pt>
                <c:pt idx="6">
                  <c:v>From the LGBTIQA+ community</c:v>
                </c:pt>
              </c:strCache>
            </c:strRef>
          </c:cat>
          <c:val>
            <c:numRef>
              <c:f>'Quantitative data'!$J$13:$J$20</c:f>
              <c:numCache>
                <c:formatCode>0%</c:formatCode>
                <c:ptCount val="7"/>
                <c:pt idx="0">
                  <c:v>0.18819776714513556</c:v>
                </c:pt>
                <c:pt idx="1">
                  <c:v>0.18660287081339713</c:v>
                </c:pt>
                <c:pt idx="2">
                  <c:v>0.18022328548644337</c:v>
                </c:pt>
                <c:pt idx="3">
                  <c:v>0.16267942583732056</c:v>
                </c:pt>
                <c:pt idx="4">
                  <c:v>0.10366826156299841</c:v>
                </c:pt>
                <c:pt idx="5">
                  <c:v>9.4098883572567779E-2</c:v>
                </c:pt>
                <c:pt idx="6">
                  <c:v>8.4529505582137163E-2</c:v>
                </c:pt>
              </c:numCache>
            </c:numRef>
          </c:val>
          <c:extLst>
            <c:ext xmlns:c16="http://schemas.microsoft.com/office/drawing/2014/chart" uri="{C3380CC4-5D6E-409C-BE32-E72D297353CC}">
              <c16:uniqueId val="{0000000E-E562-416D-A921-D4D23F083DD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C7C7C7"/>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DIA colour scheme">
  <a:themeElements>
    <a:clrScheme name="NDIA colour palette">
      <a:dk1>
        <a:srgbClr val="6B2976"/>
      </a:dk1>
      <a:lt1>
        <a:srgbClr val="FEFFFF"/>
      </a:lt1>
      <a:dk2>
        <a:srgbClr val="8AC640"/>
      </a:dk2>
      <a:lt2>
        <a:srgbClr val="6B2976"/>
      </a:lt2>
      <a:accent1>
        <a:srgbClr val="57BCC7"/>
      </a:accent1>
      <a:accent2>
        <a:srgbClr val="009EAD"/>
      </a:accent2>
      <a:accent3>
        <a:srgbClr val="D6829A"/>
      </a:accent3>
      <a:accent4>
        <a:srgbClr val="C5296D"/>
      </a:accent4>
      <a:accent5>
        <a:srgbClr val="FAA41A"/>
      </a:accent5>
      <a:accent6>
        <a:srgbClr val="F26322"/>
      </a:accent6>
      <a:hlink>
        <a:srgbClr val="0432FF"/>
      </a:hlink>
      <a:folHlink>
        <a:srgbClr val="929292"/>
      </a:folHlink>
    </a:clrScheme>
    <a:fontScheme name="Test">
      <a:majorFont>
        <a:latin typeface="FSMePro Bold"/>
        <a:ea typeface=""/>
        <a:cs typeface=""/>
      </a:majorFont>
      <a:minorFont>
        <a:latin typeface="FSMe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5" ma:contentTypeDescription="Create a new document." ma:contentTypeScope="" ma:versionID="a25775bb7e42ad6cbc3d0177fb03df08">
  <xsd:schema xmlns:xsd="http://www.w3.org/2001/XMLSchema" xmlns:xs="http://www.w3.org/2001/XMLSchema" xmlns:p="http://schemas.microsoft.com/office/2006/metadata/properties" xmlns:ns2="97d742ed-52bc-4871-9132-17e20b0a785a" xmlns:ns3="4eda4ad6-7ef7-4305-ba1e-934f809bdd01" xmlns:ns4="http://schemas.microsoft.com/sharepoint/v3/fields" xmlns:ns5="58569e35-c074-42ac-b0e0-5012f8e6d690" targetNamespace="http://schemas.microsoft.com/office/2006/metadata/properties" ma:root="true" ma:fieldsID="604597a2afa273c9b402391fcda8c3d7" ns2:_="" ns3:_="" ns4:_="" ns5:_="">
    <xsd:import namespace="97d742ed-52bc-4871-9132-17e20b0a785a"/>
    <xsd:import namespace="4eda4ad6-7ef7-4305-ba1e-934f809bdd01"/>
    <xsd:import namespace="http://schemas.microsoft.com/sharepoint/v3/fields"/>
    <xsd:import namespace="58569e35-c074-42ac-b0e0-5012f8e6d690"/>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5:Subject_x0020_mat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742ed-52bc-4871-9132-17e20b0a785a"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Subject_x0020_matter" ma:index="26" nillable="true" ma:displayName="Topic" ma:format="Dropdown" ma:internalName="Subject_x0020_matter">
      <xsd:simpleType>
        <xsd:restriction base="dms:Choice">
          <xsd:enumeration value="Branding and Style"/>
          <xsd:enumeration value="Intranet"/>
          <xsd:enumeration value="Marketing"/>
          <xsd:enumeration value="Media"/>
          <xsd:enumeration value="NDIS Consultation and Framework"/>
          <xsd:enumeration value="Presentations"/>
          <xsd:enumeration value="Sector Advisor"/>
          <xsd:enumeration value="Sector Update"/>
          <xsd:enumeration value="Strategic Communica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0AE9-AB2C-4371-98A5-180908641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742ed-52bc-4871-9132-17e20b0a785a"/>
    <ds:schemaRef ds:uri="4eda4ad6-7ef7-4305-ba1e-934f809bdd01"/>
    <ds:schemaRef ds:uri="http://schemas.microsoft.com/sharepoint/v3/fields"/>
    <ds:schemaRef ds:uri="58569e35-c074-42ac-b0e0-5012f8e6d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1ADCF95C-0BA8-4E84-931D-AEDFB0B41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Child (1)</Template>
  <TotalTime>10</TotalTime>
  <Pages>48</Pages>
  <Words>12087</Words>
  <Characters>68901</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80827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Scheme Reform - Planning</dc:creator>
  <cp:keywords/>
  <dc:description/>
  <cp:lastModifiedBy>Eckardt, Simone</cp:lastModifiedBy>
  <cp:revision>4</cp:revision>
  <dcterms:created xsi:type="dcterms:W3CDTF">2021-12-07T01:15:00Z</dcterms:created>
  <dcterms:modified xsi:type="dcterms:W3CDTF">2021-12-07T02:01:00Z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
  </property>
  <property fmtid="{D5CDD505-2E9C-101B-9397-08002B2CF9AE}" pid="9" name="EffectiveDate">
    <vt:lpwstr/>
  </property>
  <property fmtid="{D5CDD505-2E9C-101B-9397-08002B2CF9AE}" pid="10" name="ResponsibleTeam">
    <vt:lpwstr/>
  </property>
  <property fmtid="{D5CDD505-2E9C-101B-9397-08002B2CF9AE}" pid="11" name="DocumentID">
    <vt:lpwstr/>
  </property>
  <property fmtid="{D5CDD505-2E9C-101B-9397-08002B2CF9AE}" pid="12" name="DocumentStatus_1">
    <vt:lpwstr/>
  </property>
  <property fmtid="{D5CDD505-2E9C-101B-9397-08002B2CF9AE}" pid="13" name="NDIAAudience_1">
    <vt:lpwstr>All staff|60152733-a6e9-4070-8d91-7ad5c325687c</vt:lpwstr>
  </property>
  <property fmtid="{D5CDD505-2E9C-101B-9397-08002B2CF9AE}" pid="14" name="TaxKeywordTaxHTField">
    <vt:lpwstr/>
  </property>
  <property fmtid="{D5CDD505-2E9C-101B-9397-08002B2CF9AE}" pid="15" name="ReviewDate">
    <vt:lpwstr/>
  </property>
  <property fmtid="{D5CDD505-2E9C-101B-9397-08002B2CF9AE}" pid="16" name="TaxCatchAll">
    <vt:lpwstr/>
  </property>
  <property fmtid="{D5CDD505-2E9C-101B-9397-08002B2CF9AE}" pid="17" name="ApprovedDate">
    <vt:lpwstr/>
  </property>
  <property fmtid="{D5CDD505-2E9C-101B-9397-08002B2CF9AE}" pid="18" name="Subject matter">
    <vt:lpwstr/>
  </property>
  <property fmtid="{D5CDD505-2E9C-101B-9397-08002B2CF9AE}" pid="19" name="DocumentType_1">
    <vt:lpwstr/>
  </property>
</Properties>
</file>