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0256" w:rsidRPr="000D630E" w:rsidRDefault="001F75F9" w:rsidP="00B54374">
      <w:pPr>
        <w:pStyle w:val="Heading1"/>
        <w:rPr>
          <w:rStyle w:val="BookTitle"/>
          <w:sz w:val="44"/>
        </w:rPr>
      </w:pPr>
      <w:r>
        <w:rPr>
          <w:rStyle w:val="BookTitle"/>
          <w:sz w:val="44"/>
        </w:rPr>
        <w:t>Transcript – The NDIS Provider Finder</w:t>
      </w:r>
    </w:p>
    <w:p w:rsidR="001F75F9" w:rsidRPr="00B54374" w:rsidRDefault="001F75F9" w:rsidP="00B54374">
      <w:pPr>
        <w:rPr>
          <w:rFonts w:cs="Arial"/>
          <w:lang w:eastAsia="en-AU"/>
        </w:rPr>
      </w:pPr>
      <w:r w:rsidRPr="00B54374">
        <w:rPr>
          <w:rFonts w:cs="Arial"/>
          <w:lang w:eastAsia="en-AU"/>
        </w:rPr>
        <w:t>The NDIS Provider Finder.</w:t>
      </w:r>
    </w:p>
    <w:p w:rsidR="00B54374" w:rsidRPr="00B54374" w:rsidRDefault="00B54374" w:rsidP="00B54374">
      <w:pPr>
        <w:rPr>
          <w:rFonts w:cs="Arial"/>
          <w:lang w:eastAsia="en-AU"/>
        </w:rPr>
      </w:pPr>
    </w:p>
    <w:p w:rsidR="001F75F9" w:rsidRPr="00B54374" w:rsidRDefault="001F75F9" w:rsidP="00B54374">
      <w:pPr>
        <w:rPr>
          <w:rFonts w:cs="Arial"/>
          <w:lang w:eastAsia="en-AU"/>
        </w:rPr>
      </w:pPr>
      <w:r w:rsidRPr="00B54374">
        <w:rPr>
          <w:rFonts w:cs="Arial"/>
          <w:lang w:eastAsia="en-AU"/>
        </w:rPr>
        <w:t>The NDIS Provider Finder is available on the NDIS website to help you find information about your closest NDIS registered providers, based on the suburb and postcode of where you live.</w:t>
      </w:r>
    </w:p>
    <w:p w:rsidR="00B54374" w:rsidRPr="00B54374" w:rsidRDefault="00B54374" w:rsidP="00B54374">
      <w:pPr>
        <w:rPr>
          <w:rFonts w:cs="Arial"/>
          <w:lang w:eastAsia="en-AU"/>
        </w:rPr>
      </w:pPr>
      <w:bookmarkStart w:id="0" w:name="_GoBack"/>
      <w:bookmarkEnd w:id="0"/>
    </w:p>
    <w:p w:rsidR="001F75F9" w:rsidRPr="00B54374" w:rsidRDefault="001F75F9" w:rsidP="00B54374">
      <w:pPr>
        <w:rPr>
          <w:rFonts w:cs="Arial"/>
          <w:lang w:eastAsia="en-AU"/>
        </w:rPr>
      </w:pPr>
      <w:r w:rsidRPr="00B54374">
        <w:rPr>
          <w:rFonts w:cs="Arial"/>
          <w:lang w:eastAsia="en-AU"/>
        </w:rPr>
        <w:t>The provider finder gives you important contact information such as the website, phone number, email contact and business address.</w:t>
      </w:r>
    </w:p>
    <w:p w:rsidR="00B54374" w:rsidRPr="00B54374" w:rsidRDefault="00B54374" w:rsidP="00B54374">
      <w:pPr>
        <w:rPr>
          <w:rFonts w:cs="Arial"/>
          <w:lang w:eastAsia="en-AU"/>
        </w:rPr>
      </w:pPr>
    </w:p>
    <w:p w:rsidR="001F75F9" w:rsidRPr="00B54374" w:rsidRDefault="001F75F9" w:rsidP="00B54374">
      <w:pPr>
        <w:rPr>
          <w:rFonts w:cs="Arial"/>
          <w:lang w:eastAsia="en-AU"/>
        </w:rPr>
      </w:pPr>
      <w:r w:rsidRPr="00B54374">
        <w:rPr>
          <w:rFonts w:cs="Arial"/>
          <w:lang w:eastAsia="en-AU"/>
        </w:rPr>
        <w:t>To start your search, enter your suburb or postcode in the search bar.</w:t>
      </w:r>
      <w:r w:rsidR="00B54374" w:rsidRPr="00B54374">
        <w:rPr>
          <w:rFonts w:cs="Arial"/>
          <w:lang w:eastAsia="en-AU"/>
        </w:rPr>
        <w:t xml:space="preserve"> </w:t>
      </w:r>
      <w:r w:rsidRPr="00B54374">
        <w:rPr>
          <w:rFonts w:cs="Arial"/>
          <w:lang w:eastAsia="en-AU"/>
        </w:rPr>
        <w:t>Then choose the most relevant suburb from the drop-down list.</w:t>
      </w:r>
    </w:p>
    <w:p w:rsidR="00B54374" w:rsidRPr="00B54374" w:rsidRDefault="00B54374" w:rsidP="00B54374">
      <w:pPr>
        <w:rPr>
          <w:rFonts w:cs="Arial"/>
          <w:lang w:eastAsia="en-AU"/>
        </w:rPr>
      </w:pPr>
    </w:p>
    <w:p w:rsidR="001F75F9" w:rsidRPr="00B54374" w:rsidRDefault="001F75F9" w:rsidP="00B54374">
      <w:pPr>
        <w:rPr>
          <w:rFonts w:cs="Arial"/>
          <w:lang w:eastAsia="en-AU"/>
        </w:rPr>
      </w:pPr>
      <w:r w:rsidRPr="00B54374">
        <w:rPr>
          <w:rFonts w:cs="Arial"/>
          <w:lang w:eastAsia="en-AU"/>
        </w:rPr>
        <w:t>You can further refine your search by:</w:t>
      </w:r>
    </w:p>
    <w:p w:rsidR="001F75F9" w:rsidRPr="00B54374" w:rsidRDefault="001F75F9" w:rsidP="00B54374">
      <w:pPr>
        <w:pStyle w:val="ListParagraph"/>
        <w:numPr>
          <w:ilvl w:val="0"/>
          <w:numId w:val="6"/>
        </w:numPr>
        <w:rPr>
          <w:rFonts w:cs="Arial"/>
          <w:lang w:eastAsia="en-AU"/>
        </w:rPr>
      </w:pPr>
      <w:r w:rsidRPr="00B54374">
        <w:rPr>
          <w:rFonts w:cs="Arial"/>
          <w:lang w:eastAsia="en-AU"/>
        </w:rPr>
        <w:t>choosing the distance of the area you would like to search in</w:t>
      </w:r>
    </w:p>
    <w:p w:rsidR="001F75F9" w:rsidRPr="00B54374" w:rsidRDefault="001F75F9" w:rsidP="00B54374">
      <w:pPr>
        <w:pStyle w:val="ListParagraph"/>
        <w:numPr>
          <w:ilvl w:val="0"/>
          <w:numId w:val="6"/>
        </w:numPr>
        <w:rPr>
          <w:rFonts w:cs="Arial"/>
          <w:lang w:eastAsia="en-AU"/>
        </w:rPr>
      </w:pPr>
      <w:r w:rsidRPr="00B54374">
        <w:rPr>
          <w:rFonts w:cs="Arial"/>
          <w:lang w:eastAsia="en-AU"/>
        </w:rPr>
        <w:t>selecting the type of service or provider you are looking for or</w:t>
      </w:r>
    </w:p>
    <w:p w:rsidR="001F75F9" w:rsidRPr="00B54374" w:rsidRDefault="00B54374" w:rsidP="00B54374">
      <w:pPr>
        <w:pStyle w:val="ListParagraph"/>
        <w:numPr>
          <w:ilvl w:val="0"/>
          <w:numId w:val="6"/>
        </w:numPr>
        <w:rPr>
          <w:rFonts w:cs="Arial"/>
          <w:lang w:eastAsia="en-AU"/>
        </w:rPr>
      </w:pPr>
      <w:r w:rsidRPr="00B54374">
        <w:rPr>
          <w:rFonts w:cs="Arial"/>
          <w:lang w:eastAsia="en-AU"/>
        </w:rPr>
        <w:t>or entering a providers name</w:t>
      </w:r>
    </w:p>
    <w:p w:rsidR="001F75F9" w:rsidRPr="00B54374" w:rsidRDefault="001F75F9" w:rsidP="00B54374">
      <w:pPr>
        <w:rPr>
          <w:rFonts w:cs="Arial"/>
          <w:lang w:eastAsia="en-AU"/>
        </w:rPr>
      </w:pPr>
    </w:p>
    <w:p w:rsidR="001F75F9" w:rsidRPr="00B54374" w:rsidRDefault="001F75F9" w:rsidP="00B54374">
      <w:pPr>
        <w:rPr>
          <w:rFonts w:cs="Arial"/>
          <w:lang w:eastAsia="en-AU"/>
        </w:rPr>
      </w:pPr>
      <w:r w:rsidRPr="00B54374">
        <w:rPr>
          <w:rFonts w:cs="Arial"/>
          <w:lang w:eastAsia="en-AU"/>
        </w:rPr>
        <w:t>The services and providers in your area will then appear as a list and also on the map.</w:t>
      </w:r>
    </w:p>
    <w:p w:rsidR="001F75F9" w:rsidRPr="00B54374" w:rsidRDefault="001F75F9" w:rsidP="00B54374">
      <w:pPr>
        <w:rPr>
          <w:rFonts w:cs="Arial"/>
          <w:lang w:eastAsia="en-AU"/>
        </w:rPr>
      </w:pPr>
    </w:p>
    <w:p w:rsidR="001F75F9" w:rsidRPr="00B54374" w:rsidRDefault="001F75F9" w:rsidP="00B54374">
      <w:pPr>
        <w:rPr>
          <w:rFonts w:cs="Arial"/>
          <w:lang w:eastAsia="en-AU"/>
        </w:rPr>
      </w:pPr>
      <w:r w:rsidRPr="00B54374">
        <w:rPr>
          <w:rFonts w:cs="Arial"/>
          <w:lang w:eastAsia="en-AU"/>
        </w:rPr>
        <w:t>By selecting the provider, you can see the services or supports they provide, access their contact details, and get directions from your location to the provider.</w:t>
      </w:r>
    </w:p>
    <w:p w:rsidR="001F75F9" w:rsidRPr="00B54374" w:rsidRDefault="001F75F9" w:rsidP="00B54374">
      <w:pPr>
        <w:rPr>
          <w:rFonts w:cs="Arial"/>
          <w:lang w:eastAsia="en-AU"/>
        </w:rPr>
      </w:pPr>
    </w:p>
    <w:p w:rsidR="001F75F9" w:rsidRPr="00B54374" w:rsidRDefault="001F75F9" w:rsidP="00B54374">
      <w:pPr>
        <w:rPr>
          <w:rFonts w:cs="Arial"/>
          <w:lang w:eastAsia="en-AU"/>
        </w:rPr>
      </w:pPr>
      <w:r w:rsidRPr="00B54374">
        <w:rPr>
          <w:rFonts w:cs="Arial"/>
          <w:lang w:eastAsia="en-AU"/>
        </w:rPr>
        <w:t xml:space="preserve">So next time you’re looking for an NDIS registered service provider, use the Provider Finder tool on the NDIS website at </w:t>
      </w:r>
      <w:hyperlink r:id="rId7" w:history="1">
        <w:r w:rsidRPr="00B54374">
          <w:rPr>
            <w:rStyle w:val="Hyperlink"/>
            <w:rFonts w:eastAsia="Times New Roman" w:cs="Arial"/>
            <w:lang w:eastAsia="en-AU"/>
          </w:rPr>
          <w:t>www.ndis.gov.au/providerfinder</w:t>
        </w:r>
      </w:hyperlink>
    </w:p>
    <w:p w:rsidR="001F75F9" w:rsidRPr="00B54374" w:rsidRDefault="001F75F9" w:rsidP="00B54374">
      <w:pPr>
        <w:rPr>
          <w:rFonts w:cs="Arial"/>
          <w:lang w:eastAsia="en-AU"/>
        </w:rPr>
      </w:pPr>
    </w:p>
    <w:p w:rsidR="001F75F9" w:rsidRPr="00B54374" w:rsidRDefault="001F75F9" w:rsidP="00B54374">
      <w:pPr>
        <w:rPr>
          <w:rFonts w:cs="Arial"/>
          <w:lang w:eastAsia="en-AU"/>
        </w:rPr>
      </w:pPr>
      <w:r w:rsidRPr="00B54374">
        <w:rPr>
          <w:rFonts w:cs="Arial"/>
          <w:lang w:eastAsia="en-AU"/>
        </w:rPr>
        <w:t>For more information, call 1800 800 110 or contact your Early Childhood Partner, Local Area Coordinator or support coordinator.</w:t>
      </w:r>
    </w:p>
    <w:p w:rsidR="001F75F9" w:rsidRPr="00B54374" w:rsidRDefault="001F75F9" w:rsidP="00B54374">
      <w:pPr>
        <w:rPr>
          <w:rFonts w:cs="Arial"/>
          <w:lang w:eastAsia="en-AU"/>
        </w:rPr>
      </w:pPr>
    </w:p>
    <w:p w:rsidR="001F75F9" w:rsidRPr="00B54374" w:rsidRDefault="001F75F9" w:rsidP="00B54374">
      <w:pPr>
        <w:rPr>
          <w:rFonts w:cs="Arial"/>
          <w:lang w:eastAsia="en-AU"/>
        </w:rPr>
      </w:pPr>
      <w:r w:rsidRPr="00B54374">
        <w:rPr>
          <w:rFonts w:cs="Arial"/>
          <w:lang w:eastAsia="en-AU"/>
        </w:rPr>
        <w:t>[End transcript]</w:t>
      </w:r>
    </w:p>
    <w:p w:rsidR="003C3D27" w:rsidRDefault="003C3D27">
      <w:pPr>
        <w:spacing w:after="200"/>
        <w:rPr>
          <w:rStyle w:val="BookTitle"/>
          <w:color w:val="auto"/>
          <w:sz w:val="22"/>
        </w:rPr>
      </w:pPr>
    </w:p>
    <w:sectPr w:rsidR="003C3D27" w:rsidSect="003C3D27">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5F9" w:rsidRDefault="001F75F9" w:rsidP="002679FC">
      <w:r>
        <w:separator/>
      </w:r>
    </w:p>
  </w:endnote>
  <w:endnote w:type="continuationSeparator" w:id="0">
    <w:p w:rsidR="001F75F9" w:rsidRDefault="001F75F9" w:rsidP="00267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C99" w:rsidRDefault="00E62C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D27" w:rsidRPr="002679FC" w:rsidRDefault="00E34909" w:rsidP="00E34909">
    <w:pPr>
      <w:pStyle w:val="Footer"/>
      <w:rPr>
        <w:noProof/>
        <w:color w:val="652F76"/>
      </w:rPr>
    </w:pPr>
    <w:r>
      <w:rPr>
        <w:noProof/>
        <w:lang w:eastAsia="en-AU"/>
      </w:rPr>
      <w:t>Xx Month 2016</w:t>
    </w:r>
    <w:r>
      <w:rPr>
        <w:noProof/>
        <w:lang w:eastAsia="en-AU"/>
      </w:rPr>
      <w:tab/>
    </w:r>
    <w:r>
      <w:rPr>
        <w:noProof/>
        <w:lang w:eastAsia="en-AU"/>
      </w:rPr>
      <w:tab/>
    </w:r>
    <w:r>
      <w:rPr>
        <w:noProof/>
        <w:lang w:eastAsia="en-AU"/>
      </w:rPr>
      <w:tab/>
    </w:r>
    <w:r w:rsidR="002679FC">
      <w:tab/>
    </w:r>
    <w:sdt>
      <w:sdtPr>
        <w:id w:val="930394150"/>
        <w:docPartObj>
          <w:docPartGallery w:val="Page Numbers (Bottom of Page)"/>
          <w:docPartUnique/>
        </w:docPartObj>
      </w:sdtPr>
      <w:sdtEndPr>
        <w:rPr>
          <w:noProof/>
          <w:color w:val="652F76"/>
        </w:rPr>
      </w:sdtEndPr>
      <w:sdtContent>
        <w:r w:rsidR="002679FC" w:rsidRPr="002679FC">
          <w:rPr>
            <w:color w:val="652F76"/>
          </w:rPr>
          <w:fldChar w:fldCharType="begin"/>
        </w:r>
        <w:r w:rsidR="002679FC" w:rsidRPr="002679FC">
          <w:rPr>
            <w:color w:val="652F76"/>
          </w:rPr>
          <w:instrText xml:space="preserve"> PAGE   \* MERGEFORMAT </w:instrText>
        </w:r>
        <w:r w:rsidR="002679FC" w:rsidRPr="002679FC">
          <w:rPr>
            <w:color w:val="652F76"/>
          </w:rPr>
          <w:fldChar w:fldCharType="separate"/>
        </w:r>
        <w:r w:rsidR="00B54374">
          <w:rPr>
            <w:noProof/>
            <w:color w:val="652F76"/>
          </w:rPr>
          <w:t>2</w:t>
        </w:r>
        <w:r w:rsidR="002679FC" w:rsidRPr="002679FC">
          <w:rPr>
            <w:noProof/>
            <w:color w:val="652F7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954" w:rsidRDefault="00EE5954" w:rsidP="00EE5954">
    <w:pPr>
      <w:pStyle w:val="Footer"/>
      <w:rPr>
        <w:b/>
        <w:color w:val="FF0000"/>
        <w:sz w:val="24"/>
      </w:rPr>
    </w:pPr>
    <w:r>
      <w:rPr>
        <w:noProof/>
        <w:lang w:eastAsia="en-AU"/>
      </w:rPr>
      <w:drawing>
        <wp:anchor distT="0" distB="0" distL="114300" distR="114300" simplePos="0" relativeHeight="251662336" behindDoc="1" locked="0" layoutInCell="1" allowOverlap="1" wp14:anchorId="4D5FA4BA" wp14:editId="3584DEF6">
          <wp:simplePos x="0" y="0"/>
          <wp:positionH relativeFrom="margin">
            <wp:align>left</wp:align>
          </wp:positionH>
          <wp:positionV relativeFrom="paragraph">
            <wp:posOffset>-49349</wp:posOffset>
          </wp:positionV>
          <wp:extent cx="2276475" cy="539750"/>
          <wp:effectExtent l="0" t="0" r="9525" b="0"/>
          <wp:wrapNone/>
          <wp:docPr id="7" name="Picture 7"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AgencySignoff-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6475" cy="539750"/>
                  </a:xfrm>
                  <a:prstGeom prst="rect">
                    <a:avLst/>
                  </a:prstGeom>
                </pic:spPr>
              </pic:pic>
            </a:graphicData>
          </a:graphic>
          <wp14:sizeRelH relativeFrom="page">
            <wp14:pctWidth>0</wp14:pctWidth>
          </wp14:sizeRelH>
          <wp14:sizeRelV relativeFrom="page">
            <wp14:pctHeight>0</wp14:pctHeight>
          </wp14:sizeRelV>
        </wp:anchor>
      </w:drawing>
    </w:r>
  </w:p>
  <w:p w:rsidR="00EE5954" w:rsidRDefault="00EE5954" w:rsidP="00EE5954">
    <w:pPr>
      <w:pStyle w:val="Footer"/>
      <w:rPr>
        <w:b/>
        <w:color w:val="FF0000"/>
        <w:sz w:val="24"/>
      </w:rPr>
    </w:pPr>
  </w:p>
  <w:p w:rsidR="00EE5954" w:rsidRPr="004D5F80" w:rsidRDefault="00EE5954" w:rsidP="00EE5954">
    <w:pPr>
      <w:pStyle w:val="Footer"/>
      <w:rPr>
        <w:noProof/>
        <w:color w:val="652F7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5F9" w:rsidRDefault="001F75F9" w:rsidP="002679FC">
      <w:r>
        <w:separator/>
      </w:r>
    </w:p>
  </w:footnote>
  <w:footnote w:type="continuationSeparator" w:id="0">
    <w:p w:rsidR="001F75F9" w:rsidRDefault="001F75F9" w:rsidP="002679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C99" w:rsidRDefault="00E62C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D27" w:rsidRDefault="003C3D27" w:rsidP="003C3D27">
    <w:pPr>
      <w:pStyle w:val="Header"/>
      <w:tabs>
        <w:tab w:val="clear" w:pos="4513"/>
        <w:tab w:val="clear" w:pos="9026"/>
        <w:tab w:val="left" w:pos="3617"/>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D27" w:rsidRPr="00EE5954" w:rsidRDefault="004D5F80" w:rsidP="00EE5954">
    <w:pPr>
      <w:jc w:val="center"/>
      <w:rPr>
        <w:b/>
        <w:color w:val="FF0000"/>
        <w:sz w:val="24"/>
      </w:rPr>
    </w:pPr>
    <w:r>
      <w:rPr>
        <w:noProof/>
        <w:lang w:eastAsia="en-AU"/>
      </w:rPr>
      <w:drawing>
        <wp:anchor distT="0" distB="0" distL="114300" distR="114300" simplePos="0" relativeHeight="251660288" behindDoc="1" locked="0" layoutInCell="1" allowOverlap="1" wp14:anchorId="511755AC" wp14:editId="2E3E70EA">
          <wp:simplePos x="0" y="0"/>
          <wp:positionH relativeFrom="margin">
            <wp:align>right</wp:align>
          </wp:positionH>
          <wp:positionV relativeFrom="paragraph">
            <wp:posOffset>7818</wp:posOffset>
          </wp:positionV>
          <wp:extent cx="926465" cy="484018"/>
          <wp:effectExtent l="0" t="0" r="6985" b="0"/>
          <wp:wrapNone/>
          <wp:docPr id="5" name="Picture 5"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_logo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6465" cy="4840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CC182E"/>
    <w:multiLevelType w:val="hybridMultilevel"/>
    <w:tmpl w:val="51E29CF8"/>
    <w:lvl w:ilvl="0" w:tplc="C8EA3AC6">
      <w:start w:val="1"/>
      <w:numFmt w:val="bullet"/>
      <w:lvlText w:val="-"/>
      <w:lvlJc w:val="left"/>
      <w:pPr>
        <w:ind w:left="810" w:hanging="360"/>
      </w:pPr>
      <w:rPr>
        <w:rFonts w:ascii="Calibri" w:eastAsia="Times New Roman" w:hAnsi="Calibri" w:hint="default"/>
      </w:rPr>
    </w:lvl>
    <w:lvl w:ilvl="1" w:tplc="0C090003" w:tentative="1">
      <w:start w:val="1"/>
      <w:numFmt w:val="bullet"/>
      <w:lvlText w:val="o"/>
      <w:lvlJc w:val="left"/>
      <w:pPr>
        <w:ind w:left="1530" w:hanging="360"/>
      </w:pPr>
      <w:rPr>
        <w:rFonts w:ascii="Courier New" w:hAnsi="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1" w15:restartNumberingAfterBreak="0">
    <w:nsid w:val="297E08D7"/>
    <w:multiLevelType w:val="hybridMultilevel"/>
    <w:tmpl w:val="AAE8178E"/>
    <w:lvl w:ilvl="0" w:tplc="C8EA3AC6">
      <w:start w:val="1"/>
      <w:numFmt w:val="bullet"/>
      <w:lvlText w:val="-"/>
      <w:lvlJc w:val="left"/>
      <w:pPr>
        <w:ind w:left="720" w:hanging="360"/>
      </w:pPr>
      <w:rPr>
        <w:rFonts w:ascii="Calibri" w:eastAsia="Times New Roman" w:hAnsi="Calibri"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21D34E0"/>
    <w:multiLevelType w:val="hybridMultilevel"/>
    <w:tmpl w:val="EEC48A50"/>
    <w:lvl w:ilvl="0" w:tplc="C1BAB268">
      <w:start w:val="1"/>
      <w:numFmt w:val="bullet"/>
      <w:lvlText w:val=""/>
      <w:lvlJc w:val="left"/>
      <w:pPr>
        <w:ind w:left="720" w:hanging="360"/>
      </w:pPr>
      <w:rPr>
        <w:rFonts w:ascii="Symbol" w:hAnsi="Symbol" w:hint="default"/>
        <w:color w:val="652F7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4A65BB0"/>
    <w:multiLevelType w:val="hybridMultilevel"/>
    <w:tmpl w:val="C2747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B5F0350"/>
    <w:multiLevelType w:val="hybridMultilevel"/>
    <w:tmpl w:val="68B67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C6B2D67"/>
    <w:multiLevelType w:val="hybridMultilevel"/>
    <w:tmpl w:val="2B50F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5F9"/>
    <w:rsid w:val="000A7314"/>
    <w:rsid w:val="000B4E58"/>
    <w:rsid w:val="000D630E"/>
    <w:rsid w:val="000E1ACA"/>
    <w:rsid w:val="001E630D"/>
    <w:rsid w:val="001F75F9"/>
    <w:rsid w:val="002679FC"/>
    <w:rsid w:val="00297492"/>
    <w:rsid w:val="00321BD4"/>
    <w:rsid w:val="0033014E"/>
    <w:rsid w:val="0038450B"/>
    <w:rsid w:val="003B2BB8"/>
    <w:rsid w:val="003C3D27"/>
    <w:rsid w:val="003D34FF"/>
    <w:rsid w:val="004B54CA"/>
    <w:rsid w:val="004D5F80"/>
    <w:rsid w:val="004E5CBF"/>
    <w:rsid w:val="0053060D"/>
    <w:rsid w:val="005344EE"/>
    <w:rsid w:val="00535E66"/>
    <w:rsid w:val="005C3AA9"/>
    <w:rsid w:val="00693F71"/>
    <w:rsid w:val="006A4CE7"/>
    <w:rsid w:val="00747E3F"/>
    <w:rsid w:val="00785261"/>
    <w:rsid w:val="007B0256"/>
    <w:rsid w:val="00855507"/>
    <w:rsid w:val="009225F0"/>
    <w:rsid w:val="00925F6C"/>
    <w:rsid w:val="009D662D"/>
    <w:rsid w:val="00B06D97"/>
    <w:rsid w:val="00B54374"/>
    <w:rsid w:val="00B7226E"/>
    <w:rsid w:val="00B8634B"/>
    <w:rsid w:val="00BA2DB9"/>
    <w:rsid w:val="00BB7A48"/>
    <w:rsid w:val="00BE7148"/>
    <w:rsid w:val="00CF57E5"/>
    <w:rsid w:val="00D76F17"/>
    <w:rsid w:val="00D96955"/>
    <w:rsid w:val="00E01E85"/>
    <w:rsid w:val="00E34909"/>
    <w:rsid w:val="00E52100"/>
    <w:rsid w:val="00E62C99"/>
    <w:rsid w:val="00EE5954"/>
    <w:rsid w:val="00F4697D"/>
    <w:rsid w:val="00FA1525"/>
    <w:rsid w:val="00FD3583"/>
    <w:rsid w:val="00FF5E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757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9FC"/>
    <w:pPr>
      <w:spacing w:after="120"/>
    </w:pPr>
    <w:rPr>
      <w:rFonts w:ascii="Arial" w:hAnsi="Arial"/>
    </w:rPr>
  </w:style>
  <w:style w:type="paragraph" w:styleId="Heading1">
    <w:name w:val="heading 1"/>
    <w:basedOn w:val="Normal"/>
    <w:next w:val="Normal"/>
    <w:link w:val="Heading1Char"/>
    <w:uiPriority w:val="9"/>
    <w:qFormat/>
    <w:rsid w:val="004D5F80"/>
    <w:pPr>
      <w:spacing w:before="240" w:after="240"/>
      <w:contextualSpacing/>
      <w:outlineLvl w:val="0"/>
    </w:pPr>
    <w:rPr>
      <w:rFonts w:eastAsiaTheme="majorEastAsia" w:cstheme="majorBidi"/>
      <w:b/>
      <w:bCs/>
      <w:color w:val="652F76"/>
      <w:sz w:val="44"/>
      <w:szCs w:val="28"/>
    </w:rPr>
  </w:style>
  <w:style w:type="paragraph" w:styleId="Heading2">
    <w:name w:val="heading 2"/>
    <w:basedOn w:val="Normal"/>
    <w:next w:val="Normal"/>
    <w:link w:val="Heading2Char"/>
    <w:uiPriority w:val="9"/>
    <w:unhideWhenUsed/>
    <w:qFormat/>
    <w:rsid w:val="002679FC"/>
    <w:pPr>
      <w:spacing w:after="240"/>
      <w:outlineLvl w:val="1"/>
    </w:pPr>
    <w:rPr>
      <w:rFonts w:eastAsiaTheme="majorEastAsia" w:cstheme="majorBidi"/>
      <w:b/>
      <w:bCs/>
      <w:sz w:val="36"/>
      <w:szCs w:val="26"/>
    </w:rPr>
  </w:style>
  <w:style w:type="paragraph" w:styleId="Heading3">
    <w:name w:val="heading 3"/>
    <w:basedOn w:val="Normal"/>
    <w:next w:val="Normal"/>
    <w:link w:val="Heading3Char"/>
    <w:uiPriority w:val="9"/>
    <w:unhideWhenUsed/>
    <w:qFormat/>
    <w:rsid w:val="003C3D27"/>
    <w:pPr>
      <w:spacing w:line="271" w:lineRule="auto"/>
      <w:outlineLvl w:val="2"/>
    </w:pPr>
    <w:rPr>
      <w:rFonts w:eastAsiaTheme="majorEastAsia" w:cstheme="majorBidi"/>
      <w:b/>
      <w:bCs/>
      <w:color w:val="652F76"/>
      <w:sz w:val="30"/>
      <w:szCs w:val="30"/>
    </w:rPr>
  </w:style>
  <w:style w:type="paragraph" w:styleId="Heading4">
    <w:name w:val="heading 4"/>
    <w:basedOn w:val="Normal"/>
    <w:next w:val="Normal"/>
    <w:link w:val="Heading4Char"/>
    <w:uiPriority w:val="9"/>
    <w:unhideWhenUsed/>
    <w:qFormat/>
    <w:rsid w:val="002679FC"/>
    <w:pPr>
      <w:spacing w:after="0"/>
      <w:outlineLvl w:val="3"/>
    </w:pPr>
    <w:rPr>
      <w:rFonts w:eastAsiaTheme="majorEastAsia" w:cstheme="majorBidi"/>
      <w:b/>
      <w:bCs/>
      <w:iCs/>
      <w:sz w:val="24"/>
    </w:rPr>
  </w:style>
  <w:style w:type="paragraph" w:styleId="Heading5">
    <w:name w:val="heading 5"/>
    <w:basedOn w:val="Normal"/>
    <w:next w:val="Normal"/>
    <w:link w:val="Heading5Char"/>
    <w:uiPriority w:val="9"/>
    <w:unhideWhenUsed/>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F80"/>
    <w:rPr>
      <w:rFonts w:ascii="Arial" w:eastAsiaTheme="majorEastAsia" w:hAnsi="Arial" w:cstheme="majorBidi"/>
      <w:b/>
      <w:bCs/>
      <w:color w:val="652F76"/>
      <w:sz w:val="44"/>
      <w:szCs w:val="28"/>
    </w:rPr>
  </w:style>
  <w:style w:type="character" w:customStyle="1" w:styleId="Heading2Char">
    <w:name w:val="Heading 2 Char"/>
    <w:basedOn w:val="DefaultParagraphFont"/>
    <w:link w:val="Heading2"/>
    <w:uiPriority w:val="9"/>
    <w:rsid w:val="002679FC"/>
    <w:rPr>
      <w:rFonts w:ascii="Arial" w:eastAsiaTheme="majorEastAsia" w:hAnsi="Arial" w:cstheme="majorBidi"/>
      <w:b/>
      <w:bCs/>
      <w:sz w:val="36"/>
      <w:szCs w:val="26"/>
    </w:rPr>
  </w:style>
  <w:style w:type="paragraph" w:styleId="NoSpacing">
    <w:name w:val="No Spacing"/>
    <w:basedOn w:val="Normal"/>
    <w:link w:val="NoSpacingChar"/>
    <w:uiPriority w:val="1"/>
    <w:rsid w:val="004B54CA"/>
    <w:pPr>
      <w:spacing w:after="0" w:line="240" w:lineRule="auto"/>
    </w:pPr>
  </w:style>
  <w:style w:type="character" w:customStyle="1" w:styleId="Heading3Char">
    <w:name w:val="Heading 3 Char"/>
    <w:basedOn w:val="DefaultParagraphFont"/>
    <w:link w:val="Heading3"/>
    <w:uiPriority w:val="9"/>
    <w:rsid w:val="003C3D27"/>
    <w:rPr>
      <w:rFonts w:ascii="Arial" w:eastAsiaTheme="majorEastAsia" w:hAnsi="Arial" w:cstheme="majorBidi"/>
      <w:b/>
      <w:bCs/>
      <w:color w:val="652F76"/>
      <w:sz w:val="30"/>
      <w:szCs w:val="30"/>
    </w:rPr>
  </w:style>
  <w:style w:type="character" w:customStyle="1" w:styleId="Heading4Char">
    <w:name w:val="Heading 4 Char"/>
    <w:basedOn w:val="DefaultParagraphFont"/>
    <w:link w:val="Heading4"/>
    <w:uiPriority w:val="9"/>
    <w:rsid w:val="002679FC"/>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rsid w:val="004B54CA"/>
    <w:rPr>
      <w:i/>
      <w:iCs/>
    </w:rPr>
  </w:style>
  <w:style w:type="character" w:styleId="Strong">
    <w:name w:val="Strong"/>
    <w:uiPriority w:val="22"/>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rsid w:val="004B54CA"/>
    <w:rPr>
      <w:b/>
      <w:bCs/>
      <w:i/>
      <w:iCs/>
      <w:spacing w:val="10"/>
      <w:bdr w:val="none" w:sz="0" w:space="0" w:color="auto"/>
      <w:shd w:val="clear" w:color="auto" w:fill="auto"/>
    </w:rPr>
  </w:style>
  <w:style w:type="character" w:styleId="IntenseEmphasis">
    <w:name w:val="Intense Emphasis"/>
    <w:uiPriority w:val="21"/>
    <w:rsid w:val="004B54CA"/>
    <w:rPr>
      <w:b/>
      <w:bCs/>
    </w:rPr>
  </w:style>
  <w:style w:type="paragraph" w:styleId="Quote">
    <w:name w:val="Quote"/>
    <w:basedOn w:val="Normal"/>
    <w:next w:val="Normal"/>
    <w:link w:val="QuoteChar"/>
    <w:uiPriority w:val="29"/>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rsid w:val="004B54CA"/>
    <w:rPr>
      <w:smallCaps/>
    </w:rPr>
  </w:style>
  <w:style w:type="character" w:styleId="IntenseReference">
    <w:name w:val="Intense Reference"/>
    <w:uiPriority w:val="32"/>
    <w:rsid w:val="004B54CA"/>
    <w:rPr>
      <w:smallCaps/>
      <w:spacing w:val="5"/>
      <w:u w:val="single"/>
    </w:rPr>
  </w:style>
  <w:style w:type="character" w:styleId="BookTitle">
    <w:name w:val="Book Title"/>
    <w:uiPriority w:val="33"/>
    <w:rsid w:val="000D630E"/>
    <w:rPr>
      <w:color w:val="652F76"/>
      <w:sz w:val="52"/>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0D63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630E"/>
    <w:rPr>
      <w:rFonts w:ascii="Arial" w:hAnsi="Arial"/>
    </w:rPr>
  </w:style>
  <w:style w:type="paragraph" w:styleId="Footer">
    <w:name w:val="footer"/>
    <w:basedOn w:val="Normal"/>
    <w:link w:val="FooterChar"/>
    <w:uiPriority w:val="99"/>
    <w:unhideWhenUsed/>
    <w:rsid w:val="000D63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630E"/>
    <w:rPr>
      <w:rFonts w:ascii="Arial" w:hAnsi="Arial"/>
    </w:rPr>
  </w:style>
  <w:style w:type="paragraph" w:styleId="BalloonText">
    <w:name w:val="Balloon Text"/>
    <w:basedOn w:val="Normal"/>
    <w:link w:val="BalloonTextChar"/>
    <w:uiPriority w:val="99"/>
    <w:semiHidden/>
    <w:unhideWhenUsed/>
    <w:rsid w:val="000D63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30E"/>
    <w:rPr>
      <w:rFonts w:ascii="Tahoma" w:hAnsi="Tahoma" w:cs="Tahoma"/>
      <w:sz w:val="16"/>
      <w:szCs w:val="16"/>
    </w:rPr>
  </w:style>
  <w:style w:type="table" w:styleId="TableGrid">
    <w:name w:val="Table Grid"/>
    <w:basedOn w:val="TableNormal"/>
    <w:uiPriority w:val="59"/>
    <w:rsid w:val="00925F6C"/>
    <w:pPr>
      <w:spacing w:before="240"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75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859894">
      <w:bodyDiv w:val="1"/>
      <w:marLeft w:val="0"/>
      <w:marRight w:val="0"/>
      <w:marTop w:val="0"/>
      <w:marBottom w:val="0"/>
      <w:divBdr>
        <w:top w:val="none" w:sz="0" w:space="0" w:color="auto"/>
        <w:left w:val="none" w:sz="0" w:space="0" w:color="auto"/>
        <w:bottom w:val="none" w:sz="0" w:space="0" w:color="auto"/>
        <w:right w:val="none" w:sz="0" w:space="0" w:color="auto"/>
      </w:divBdr>
      <w:divsChild>
        <w:div w:id="1017543325">
          <w:marLeft w:val="0"/>
          <w:marRight w:val="0"/>
          <w:marTop w:val="0"/>
          <w:marBottom w:val="0"/>
          <w:divBdr>
            <w:top w:val="none" w:sz="0" w:space="0" w:color="auto"/>
            <w:left w:val="none" w:sz="0" w:space="0" w:color="auto"/>
            <w:bottom w:val="none" w:sz="0" w:space="0" w:color="auto"/>
            <w:right w:val="none" w:sz="0" w:space="0" w:color="auto"/>
          </w:divBdr>
        </w:div>
      </w:divsChild>
    </w:div>
    <w:div w:id="1927809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ndis.gov.au/providerfinder"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197</Words>
  <Characters>1123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2021-07-23T06:30:00Z</dcterms:created>
  <dcterms:modified xsi:type="dcterms:W3CDTF">2021-07-23T06:38:00Z</dcterms:modified>
</cp:coreProperties>
</file>