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b w:val="1"/>
          <w:bCs w:val="1"/>
          <w:color w:val="6b2976"/>
          <w:sz w:val="32"/>
          <w:szCs w:val="32"/>
          <w:u w:color="6b2976"/>
        </w:rPr>
      </w:pPr>
      <w:r>
        <w:rPr>
          <w:rFonts w:ascii="Arial" w:hAnsi="Arial"/>
          <w:b w:val="1"/>
          <w:bCs w:val="1"/>
          <w:color w:val="6b2976"/>
          <w:sz w:val="32"/>
          <w:szCs w:val="32"/>
          <w:u w:color="6b2976"/>
          <w:rtl w:val="0"/>
          <w:lang w:val="en-US"/>
        </w:rPr>
        <w:t xml:space="preserve">Transcript - </w:t>
      </w:r>
      <w:r>
        <w:rPr>
          <w:rFonts w:ascii="Arial" w:hAnsi="Arial"/>
          <w:b w:val="1"/>
          <w:bCs w:val="1"/>
          <w:color w:val="6b2976"/>
          <w:sz w:val="32"/>
          <w:szCs w:val="32"/>
          <w:u w:color="6b2976"/>
          <w:rtl w:val="0"/>
          <w:lang w:val="en-US"/>
        </w:rPr>
        <w:t>NDIS eNewsletter</w:t>
      </w:r>
      <w:r>
        <w:rPr>
          <w:rFonts w:ascii="Arial" w:cs="Arial" w:hAnsi="Arial" w:eastAsia="Arial"/>
          <w:b w:val="1"/>
          <w:bCs w:val="1"/>
          <w:color w:val="6b2976"/>
          <w:sz w:val="32"/>
          <w:szCs w:val="32"/>
          <w:u w:color="6b297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5591429</wp:posOffset>
            </wp:positionH>
            <wp:positionV relativeFrom="line">
              <wp:posOffset>-152399</wp:posOffset>
            </wp:positionV>
            <wp:extent cx="1238812" cy="6475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NDIS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DIS-logo.jpg" descr="NDIS-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12" cy="647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b w:val="1"/>
          <w:bCs w:val="1"/>
          <w:color w:val="6b2976"/>
          <w:sz w:val="28"/>
          <w:szCs w:val="28"/>
          <w:u w:color="6b2976"/>
        </w:rPr>
      </w:pP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b w:val="1"/>
          <w:bCs w:val="1"/>
          <w:color w:val="6b2976"/>
          <w:sz w:val="28"/>
          <w:szCs w:val="28"/>
          <w:u w:color="6b2976"/>
        </w:rPr>
      </w:pP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</w:pPr>
      <w:r>
        <w:rPr>
          <w:rFonts w:ascii="Arial" w:hAnsi="Arial"/>
          <w:color w:val="797a7a"/>
          <w:sz w:val="22"/>
          <w:szCs w:val="22"/>
          <w:u w:color="797a7a"/>
          <w:rtl w:val="0"/>
          <w:lang w:val="en-US"/>
        </w:rPr>
        <w:t>Narrator</w:t>
      </w:r>
      <w:r>
        <w:rPr>
          <w:rFonts w:ascii="Arial" w:cs="Arial" w:hAnsi="Arial" w:eastAsia="Arial"/>
          <w:color w:val="797a7a"/>
          <w:sz w:val="22"/>
          <w:szCs w:val="22"/>
          <w:u w:color="797a7a"/>
          <w:lang w:val="en-US"/>
        </w:rPr>
        <w:tab/>
      </w:r>
      <w:r>
        <w:rPr>
          <w:rFonts w:ascii="Arial" w:cs="Arial" w:hAnsi="Arial" w:eastAsia="Arial"/>
          <w:color w:val="797a7a"/>
          <w:sz w:val="22"/>
          <w:szCs w:val="22"/>
          <w:u w:color="797a7a"/>
          <w:lang w:val="en-US"/>
        </w:rPr>
        <w:tab/>
        <w:tab/>
        <w:tab/>
        <w:tab/>
      </w:r>
      <w:r>
        <w:rPr>
          <w:rFonts w:ascii="Arial" w:hAnsi="Arial"/>
          <w:sz w:val="22"/>
          <w:szCs w:val="22"/>
          <w:rtl w:val="0"/>
          <w:lang w:val="it-IT"/>
        </w:rPr>
        <w:t>The NDIS is making some big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improvements over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the next few years.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it-IT"/>
        </w:rPr>
        <w:br w:type="textWrapping"/>
        <w:br w:type="textWrapping"/>
      </w:r>
      <w:r>
        <w:rPr>
          <w:rFonts w:ascii="Arial" w:hAnsi="Arial"/>
          <w:sz w:val="22"/>
          <w:szCs w:val="22"/>
          <w:rtl w:val="0"/>
          <w:lang w:val="it-IT"/>
        </w:rPr>
        <w:t>Be the first to get important news, hear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directly from our CEO - Martin Hoffman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and learn how other participants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are using their NDIS supports.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it-IT"/>
        </w:rPr>
        <w:br w:type="textWrapping"/>
        <w:br w:type="textWrapping"/>
      </w:r>
      <w:r>
        <w:rPr>
          <w:rFonts w:ascii="Arial" w:hAnsi="Arial"/>
          <w:sz w:val="22"/>
          <w:szCs w:val="22"/>
          <w:rtl w:val="0"/>
          <w:lang w:val="it-IT"/>
        </w:rPr>
        <w:t>Sign up for the NDIS eNewsletter today,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at ndis.gov.au/news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8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tabs>
        <w:tab w:val="left" w:pos="2400"/>
      </w:tabs>
      <w:suppressAutoHyphens w:val="0"/>
      <w:bidi w:val="0"/>
      <w:spacing w:before="0" w:after="0" w:line="288" w:lineRule="auto"/>
      <w:ind w:left="2400" w:right="0" w:hanging="240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1_BoldType_Resume">
  <a:themeElements>
    <a:clrScheme name="01_BoldType_Resu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