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CD" w:rsidRPr="009868CD" w:rsidRDefault="009868CD" w:rsidP="009868CD">
      <w:pPr>
        <w:pStyle w:val="Heading1"/>
      </w:pPr>
      <w:bookmarkStart w:id="0" w:name="_GoBack"/>
      <w:bookmarkEnd w:id="0"/>
      <w:r>
        <w:t>How to start NDIS</w:t>
      </w:r>
    </w:p>
    <w:p w:rsidR="00345B41" w:rsidRPr="00B53EFD" w:rsidRDefault="009868CD" w:rsidP="00EF744A">
      <w:pPr>
        <w:pStyle w:val="Title"/>
        <w:spacing w:before="360" w:after="360"/>
        <w:rPr>
          <w:b/>
          <w:color w:val="0070C0"/>
        </w:rPr>
      </w:pPr>
      <w:r w:rsidRPr="00B53EFD">
        <w:rPr>
          <w:b/>
          <w:color w:val="0070C0"/>
        </w:rPr>
        <w:t>Easy Read</w:t>
      </w:r>
    </w:p>
    <w:p w:rsidR="009868CD" w:rsidRPr="009868CD" w:rsidRDefault="009868CD" w:rsidP="009868CD">
      <w:r>
        <w:rPr>
          <w:noProof/>
          <w:lang w:eastAsia="en-AU"/>
        </w:rPr>
        <w:drawing>
          <wp:inline distT="0" distB="0" distL="0" distR="0">
            <wp:extent cx="4093630" cy="6425421"/>
            <wp:effectExtent l="0" t="3810" r="0" b="0"/>
            <wp:docPr id="2" name="Picture 2" descr="Indigenous dot work art by Carol Beasley who is from the Barkly region in Northern Territroy. " title="Indigenous ar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Q8A1582-CarolBeasley2018_Edit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06375" cy="644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B41" w:rsidRDefault="00345B41" w:rsidP="00345B41">
      <w:pPr>
        <w:spacing w:after="240"/>
        <w:sectPr w:rsidR="00345B41" w:rsidSect="00395B4A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2269" w:right="851" w:bottom="851" w:left="851" w:header="709" w:footer="709" w:gutter="0"/>
          <w:cols w:space="708"/>
          <w:titlePg/>
          <w:docGrid w:linePitch="360"/>
        </w:sectPr>
      </w:pPr>
    </w:p>
    <w:p w:rsidR="00660DA4" w:rsidRDefault="009868CD" w:rsidP="0099166D">
      <w:pPr>
        <w:pStyle w:val="Heading2"/>
      </w:pPr>
      <w:r>
        <w:t>Acknowledgement of Country</w:t>
      </w:r>
    </w:p>
    <w:p w:rsidR="009868CD" w:rsidRDefault="009868CD" w:rsidP="009868CD">
      <w:r>
        <w:t>The National Disability Insurance Agency (NDIA) acknowledges the Traditional Owners and Custodians throughout Australia.</w:t>
      </w:r>
    </w:p>
    <w:p w:rsidR="009868CD" w:rsidRPr="009868CD" w:rsidRDefault="009868CD" w:rsidP="009868CD">
      <w:r>
        <w:t>The NDIA would like to honour their continuing connection to land, water and seas. The NDIA pays its respects to their Elders - past, present and emerging</w:t>
      </w:r>
    </w:p>
    <w:p w:rsidR="000969B3" w:rsidRDefault="009868CD" w:rsidP="009868CD">
      <w:pPr>
        <w:pStyle w:val="Heading2"/>
      </w:pPr>
      <w:r>
        <w:t xml:space="preserve">What is Easy Read? </w:t>
      </w:r>
    </w:p>
    <w:p w:rsidR="009868CD" w:rsidRPr="009868CD" w:rsidRDefault="009868CD" w:rsidP="009868CD">
      <w:pPr>
        <w:rPr>
          <w:rFonts w:cstheme="minorHAnsi"/>
          <w:szCs w:val="22"/>
        </w:rPr>
      </w:pPr>
      <w:r w:rsidRPr="009868CD">
        <w:rPr>
          <w:rFonts w:cstheme="minorHAnsi"/>
          <w:szCs w:val="22"/>
        </w:rPr>
        <w:t>Easy Read is another way to help you understand.</w:t>
      </w:r>
    </w:p>
    <w:p w:rsidR="009868CD" w:rsidRPr="009868CD" w:rsidRDefault="009868CD" w:rsidP="009868CD">
      <w:pPr>
        <w:rPr>
          <w:rFonts w:cstheme="minorHAnsi"/>
          <w:szCs w:val="22"/>
        </w:rPr>
      </w:pPr>
      <w:r w:rsidRPr="009868CD">
        <w:rPr>
          <w:rFonts w:cstheme="minorHAnsi"/>
          <w:szCs w:val="22"/>
        </w:rPr>
        <w:t>This book has some hard words.</w:t>
      </w:r>
    </w:p>
    <w:p w:rsidR="009868CD" w:rsidRPr="009868CD" w:rsidRDefault="009868CD" w:rsidP="009868CD">
      <w:pPr>
        <w:rPr>
          <w:rFonts w:cstheme="minorHAnsi"/>
          <w:szCs w:val="22"/>
        </w:rPr>
      </w:pPr>
      <w:r w:rsidRPr="009868CD">
        <w:rPr>
          <w:rFonts w:cstheme="minorHAnsi"/>
          <w:szCs w:val="22"/>
        </w:rPr>
        <w:t xml:space="preserve">The first time we write a hard word it is in </w:t>
      </w:r>
      <w:r w:rsidRPr="00B53EFD">
        <w:rPr>
          <w:rFonts w:cstheme="minorHAnsi"/>
          <w:b/>
          <w:color w:val="0070C0"/>
          <w:szCs w:val="22"/>
        </w:rPr>
        <w:t>blue</w:t>
      </w:r>
      <w:r w:rsidRPr="009868CD">
        <w:rPr>
          <w:rFonts w:cstheme="minorHAnsi"/>
          <w:color w:val="0070C0"/>
          <w:szCs w:val="22"/>
        </w:rPr>
        <w:t xml:space="preserve"> </w:t>
      </w:r>
      <w:r w:rsidRPr="009868CD">
        <w:rPr>
          <w:rFonts w:cstheme="minorHAnsi"/>
          <w:szCs w:val="22"/>
        </w:rPr>
        <w:t>and we write what the hard word means.</w:t>
      </w:r>
    </w:p>
    <w:p w:rsidR="009868CD" w:rsidRDefault="009868CD" w:rsidP="009868CD">
      <w:pPr>
        <w:rPr>
          <w:rFonts w:cstheme="minorHAnsi"/>
          <w:szCs w:val="22"/>
        </w:rPr>
      </w:pPr>
      <w:r w:rsidRPr="009868CD">
        <w:rPr>
          <w:rFonts w:cstheme="minorHAnsi"/>
          <w:szCs w:val="22"/>
        </w:rPr>
        <w:lastRenderedPageBreak/>
        <w:t>We have other Easy Read books and factsheets that you can download on our website (ndis.gov.au).</w:t>
      </w:r>
    </w:p>
    <w:p w:rsidR="009868CD" w:rsidRDefault="009868CD" w:rsidP="009868CD">
      <w:pPr>
        <w:pStyle w:val="Heading2"/>
      </w:pPr>
      <w:r>
        <w:t>Do you need help with this booklet?</w:t>
      </w:r>
    </w:p>
    <w:p w:rsidR="009868CD" w:rsidRPr="009868CD" w:rsidRDefault="009868CD" w:rsidP="009868CD">
      <w:pPr>
        <w:rPr>
          <w:rFonts w:cstheme="minorHAnsi"/>
          <w:szCs w:val="22"/>
        </w:rPr>
      </w:pPr>
      <w:r w:rsidRPr="009868CD">
        <w:rPr>
          <w:rFonts w:cstheme="minorHAnsi"/>
          <w:szCs w:val="22"/>
        </w:rPr>
        <w:t>You can get someone to work with you to:</w:t>
      </w:r>
    </w:p>
    <w:p w:rsidR="009868CD" w:rsidRPr="009868CD" w:rsidRDefault="009868CD" w:rsidP="009868CD">
      <w:pPr>
        <w:pStyle w:val="ListParagraph"/>
        <w:numPr>
          <w:ilvl w:val="0"/>
          <w:numId w:val="3"/>
        </w:numPr>
        <w:rPr>
          <w:rFonts w:cstheme="minorHAnsi"/>
          <w:szCs w:val="22"/>
        </w:rPr>
      </w:pPr>
      <w:r w:rsidRPr="009868CD">
        <w:rPr>
          <w:rFonts w:cstheme="minorHAnsi"/>
          <w:szCs w:val="22"/>
        </w:rPr>
        <w:t>read this book</w:t>
      </w:r>
    </w:p>
    <w:p w:rsidR="009868CD" w:rsidRPr="009868CD" w:rsidRDefault="009868CD" w:rsidP="009868CD">
      <w:pPr>
        <w:pStyle w:val="ListParagraph"/>
        <w:numPr>
          <w:ilvl w:val="0"/>
          <w:numId w:val="3"/>
        </w:numPr>
        <w:rPr>
          <w:rFonts w:cstheme="minorHAnsi"/>
          <w:szCs w:val="22"/>
        </w:rPr>
      </w:pPr>
      <w:r w:rsidRPr="009868CD">
        <w:rPr>
          <w:rFonts w:cstheme="minorHAnsi"/>
          <w:szCs w:val="22"/>
        </w:rPr>
        <w:t>know what this book is about</w:t>
      </w:r>
    </w:p>
    <w:p w:rsidR="009868CD" w:rsidRDefault="009868CD" w:rsidP="009868CD">
      <w:pPr>
        <w:pStyle w:val="ListParagraph"/>
        <w:numPr>
          <w:ilvl w:val="0"/>
          <w:numId w:val="3"/>
        </w:numPr>
        <w:rPr>
          <w:rFonts w:cstheme="minorHAnsi"/>
          <w:szCs w:val="22"/>
        </w:rPr>
      </w:pPr>
      <w:proofErr w:type="gramStart"/>
      <w:r w:rsidRPr="009868CD">
        <w:rPr>
          <w:rFonts w:cstheme="minorHAnsi"/>
          <w:szCs w:val="22"/>
        </w:rPr>
        <w:t>find</w:t>
      </w:r>
      <w:proofErr w:type="gramEnd"/>
      <w:r w:rsidRPr="009868CD">
        <w:rPr>
          <w:rFonts w:cstheme="minorHAnsi"/>
          <w:szCs w:val="22"/>
        </w:rPr>
        <w:t xml:space="preserve"> more information.</w:t>
      </w:r>
    </w:p>
    <w:p w:rsidR="009868CD" w:rsidRPr="009868CD" w:rsidRDefault="009868CD" w:rsidP="009868CD">
      <w:pPr>
        <w:pStyle w:val="Heading2"/>
      </w:pPr>
      <w:r>
        <w:t xml:space="preserve">Let’s talk about disability </w:t>
      </w:r>
    </w:p>
    <w:p w:rsidR="009868CD" w:rsidRDefault="009868CD" w:rsidP="009868CD">
      <w:r>
        <w:t>A disability is something in the body or mind that can make it hard for a person to do everyday things.</w:t>
      </w:r>
    </w:p>
    <w:p w:rsidR="009868CD" w:rsidRDefault="009868CD" w:rsidP="009868CD">
      <w:r>
        <w:t>People with disability can find it hard to:</w:t>
      </w:r>
    </w:p>
    <w:p w:rsidR="009868CD" w:rsidRDefault="009868CD" w:rsidP="009868CD">
      <w:pPr>
        <w:pStyle w:val="ListParagraph"/>
        <w:numPr>
          <w:ilvl w:val="0"/>
          <w:numId w:val="4"/>
        </w:numPr>
      </w:pPr>
      <w:r>
        <w:t>move and get around</w:t>
      </w:r>
    </w:p>
    <w:p w:rsidR="009868CD" w:rsidRDefault="009868CD" w:rsidP="009868CD">
      <w:pPr>
        <w:pStyle w:val="ListParagraph"/>
        <w:numPr>
          <w:ilvl w:val="0"/>
          <w:numId w:val="4"/>
        </w:numPr>
      </w:pPr>
      <w:r>
        <w:t>learn</w:t>
      </w:r>
    </w:p>
    <w:p w:rsidR="009868CD" w:rsidRDefault="009868CD" w:rsidP="009868CD">
      <w:pPr>
        <w:pStyle w:val="ListParagraph"/>
        <w:numPr>
          <w:ilvl w:val="0"/>
          <w:numId w:val="4"/>
        </w:numPr>
      </w:pPr>
      <w:r>
        <w:t>talk</w:t>
      </w:r>
    </w:p>
    <w:p w:rsidR="009868CD" w:rsidRDefault="009868CD" w:rsidP="009868CD">
      <w:pPr>
        <w:pStyle w:val="ListParagraph"/>
        <w:numPr>
          <w:ilvl w:val="0"/>
          <w:numId w:val="4"/>
        </w:numPr>
      </w:pPr>
      <w:r>
        <w:t>eat</w:t>
      </w:r>
    </w:p>
    <w:p w:rsidR="009868CD" w:rsidRDefault="009868CD" w:rsidP="009868CD">
      <w:pPr>
        <w:pStyle w:val="ListParagraph"/>
        <w:numPr>
          <w:ilvl w:val="0"/>
          <w:numId w:val="4"/>
        </w:numPr>
      </w:pPr>
      <w:r>
        <w:t>see</w:t>
      </w:r>
    </w:p>
    <w:p w:rsidR="009868CD" w:rsidRDefault="009868CD" w:rsidP="009868CD">
      <w:pPr>
        <w:pStyle w:val="ListParagraph"/>
        <w:numPr>
          <w:ilvl w:val="0"/>
          <w:numId w:val="4"/>
        </w:numPr>
      </w:pPr>
      <w:r>
        <w:t>hear</w:t>
      </w:r>
    </w:p>
    <w:p w:rsidR="009868CD" w:rsidRDefault="009868CD" w:rsidP="009868CD">
      <w:pPr>
        <w:pStyle w:val="ListParagraph"/>
        <w:numPr>
          <w:ilvl w:val="0"/>
          <w:numId w:val="4"/>
        </w:numPr>
      </w:pPr>
      <w:r>
        <w:t>understand things</w:t>
      </w:r>
    </w:p>
    <w:p w:rsidR="009868CD" w:rsidRDefault="009868CD" w:rsidP="009868CD">
      <w:r>
        <w:t xml:space="preserve">People with disability want the same things as everyone else. </w:t>
      </w:r>
    </w:p>
    <w:p w:rsidR="009868CD" w:rsidRDefault="009868CD" w:rsidP="009868CD">
      <w:r>
        <w:t>They want to:</w:t>
      </w:r>
    </w:p>
    <w:p w:rsidR="009868CD" w:rsidRDefault="009868CD" w:rsidP="009868CD">
      <w:pPr>
        <w:pStyle w:val="ListParagraph"/>
        <w:numPr>
          <w:ilvl w:val="0"/>
          <w:numId w:val="5"/>
        </w:numPr>
      </w:pPr>
      <w:r>
        <w:t>learn</w:t>
      </w:r>
    </w:p>
    <w:p w:rsidR="009868CD" w:rsidRDefault="009868CD" w:rsidP="009868CD">
      <w:pPr>
        <w:pStyle w:val="ListParagraph"/>
        <w:numPr>
          <w:ilvl w:val="0"/>
          <w:numId w:val="5"/>
        </w:numPr>
      </w:pPr>
      <w:r>
        <w:t>get a job</w:t>
      </w:r>
    </w:p>
    <w:p w:rsidR="009868CD" w:rsidRDefault="009868CD" w:rsidP="009868CD">
      <w:pPr>
        <w:pStyle w:val="ListParagraph"/>
        <w:numPr>
          <w:ilvl w:val="0"/>
          <w:numId w:val="5"/>
        </w:numPr>
      </w:pPr>
      <w:proofErr w:type="gramStart"/>
      <w:r>
        <w:t>have</w:t>
      </w:r>
      <w:proofErr w:type="gramEnd"/>
      <w:r>
        <w:t xml:space="preserve"> fun.</w:t>
      </w:r>
    </w:p>
    <w:p w:rsidR="009868CD" w:rsidRDefault="009868CD" w:rsidP="009868CD">
      <w:pPr>
        <w:pStyle w:val="Heading2"/>
      </w:pPr>
      <w:r>
        <w:t>How the NDIS could help you</w:t>
      </w:r>
    </w:p>
    <w:p w:rsidR="009868CD" w:rsidRDefault="009868CD" w:rsidP="009868CD">
      <w:r>
        <w:t xml:space="preserve">The </w:t>
      </w:r>
      <w:r w:rsidRPr="00B53EFD">
        <w:rPr>
          <w:b/>
          <w:color w:val="0070C0"/>
        </w:rPr>
        <w:t>National Disability Insurance Scheme</w:t>
      </w:r>
      <w:r w:rsidRPr="00B53EFD">
        <w:rPr>
          <w:color w:val="0070C0"/>
        </w:rPr>
        <w:t xml:space="preserve"> </w:t>
      </w:r>
      <w:r>
        <w:t>is called the NDIS.</w:t>
      </w:r>
    </w:p>
    <w:p w:rsidR="009868CD" w:rsidRDefault="009868CD" w:rsidP="009868CD">
      <w:r>
        <w:t>The NDIS helps people with disability, their family, carers and the community.</w:t>
      </w:r>
    </w:p>
    <w:p w:rsidR="009868CD" w:rsidRDefault="009868CD" w:rsidP="009868CD">
      <w:r>
        <w:t xml:space="preserve">The NDIS helps people under the age of 65 with </w:t>
      </w:r>
      <w:r w:rsidRPr="00B53EFD">
        <w:rPr>
          <w:b/>
          <w:color w:val="0070C0"/>
        </w:rPr>
        <w:t>permanent</w:t>
      </w:r>
      <w:r w:rsidRPr="00B53EFD">
        <w:rPr>
          <w:color w:val="0070C0"/>
        </w:rPr>
        <w:t xml:space="preserve"> </w:t>
      </w:r>
      <w:r w:rsidR="00B53EFD">
        <w:t xml:space="preserve">and </w:t>
      </w:r>
      <w:r w:rsidRPr="00B53EFD">
        <w:rPr>
          <w:b/>
          <w:color w:val="0070C0"/>
        </w:rPr>
        <w:t>significant</w:t>
      </w:r>
      <w:r w:rsidRPr="00B53EFD">
        <w:rPr>
          <w:color w:val="0070C0"/>
        </w:rPr>
        <w:t xml:space="preserve"> </w:t>
      </w:r>
      <w:r>
        <w:t>disability get care and supports.</w:t>
      </w:r>
    </w:p>
    <w:p w:rsidR="009868CD" w:rsidRDefault="009868CD" w:rsidP="00B53EFD">
      <w:pPr>
        <w:pStyle w:val="ListParagraph"/>
        <w:numPr>
          <w:ilvl w:val="0"/>
          <w:numId w:val="6"/>
        </w:numPr>
      </w:pPr>
      <w:r w:rsidRPr="00B53EFD">
        <w:rPr>
          <w:b/>
          <w:color w:val="0070C0"/>
        </w:rPr>
        <w:t>Permanent</w:t>
      </w:r>
      <w:r w:rsidRPr="00B53EFD">
        <w:rPr>
          <w:color w:val="0070C0"/>
        </w:rPr>
        <w:t xml:space="preserve"> </w:t>
      </w:r>
      <w:r>
        <w:t>means the disability will not go away.</w:t>
      </w:r>
    </w:p>
    <w:p w:rsidR="009868CD" w:rsidRDefault="009868CD" w:rsidP="00B53EFD">
      <w:pPr>
        <w:pStyle w:val="ListParagraph"/>
        <w:numPr>
          <w:ilvl w:val="0"/>
          <w:numId w:val="6"/>
        </w:numPr>
      </w:pPr>
      <w:r w:rsidRPr="00B53EFD">
        <w:rPr>
          <w:b/>
          <w:color w:val="0070C0"/>
        </w:rPr>
        <w:t>Significant</w:t>
      </w:r>
      <w:r w:rsidRPr="00B53EFD">
        <w:rPr>
          <w:color w:val="0070C0"/>
        </w:rPr>
        <w:t xml:space="preserve"> </w:t>
      </w:r>
      <w:r>
        <w:t>means the disability affects how you live every day.</w:t>
      </w:r>
    </w:p>
    <w:p w:rsidR="009868CD" w:rsidRDefault="009868CD" w:rsidP="009868CD"/>
    <w:p w:rsidR="009868CD" w:rsidRDefault="009868CD" w:rsidP="009868CD">
      <w:r>
        <w:lastRenderedPageBreak/>
        <w:t xml:space="preserve">The NDIS will pay for </w:t>
      </w:r>
      <w:r w:rsidRPr="00B53EFD">
        <w:rPr>
          <w:b/>
          <w:color w:val="0070C0"/>
        </w:rPr>
        <w:t>reasonable</w:t>
      </w:r>
      <w:r w:rsidRPr="00B53EFD">
        <w:rPr>
          <w:color w:val="0070C0"/>
        </w:rPr>
        <w:t xml:space="preserve"> </w:t>
      </w:r>
      <w:r>
        <w:t xml:space="preserve">and </w:t>
      </w:r>
      <w:r w:rsidRPr="00B53EFD">
        <w:rPr>
          <w:b/>
          <w:color w:val="0070C0"/>
        </w:rPr>
        <w:t>necessary</w:t>
      </w:r>
      <w:r w:rsidRPr="00B53EFD">
        <w:rPr>
          <w:color w:val="0070C0"/>
        </w:rPr>
        <w:t xml:space="preserve"> </w:t>
      </w:r>
      <w:r>
        <w:t>supports that a person needs to live and enjoy their life.</w:t>
      </w:r>
    </w:p>
    <w:p w:rsidR="009868CD" w:rsidRDefault="009868CD" w:rsidP="00B53EFD">
      <w:pPr>
        <w:pStyle w:val="ListParagraph"/>
        <w:numPr>
          <w:ilvl w:val="0"/>
          <w:numId w:val="7"/>
        </w:numPr>
      </w:pPr>
      <w:r w:rsidRPr="00B53EFD">
        <w:rPr>
          <w:b/>
          <w:color w:val="0070C0"/>
        </w:rPr>
        <w:t>Reasonable</w:t>
      </w:r>
      <w:r w:rsidRPr="00B53EFD">
        <w:rPr>
          <w:color w:val="0070C0"/>
        </w:rPr>
        <w:t xml:space="preserve"> </w:t>
      </w:r>
      <w:r>
        <w:t>means something that is fair</w:t>
      </w:r>
    </w:p>
    <w:p w:rsidR="009868CD" w:rsidRDefault="009868CD" w:rsidP="00B53EFD">
      <w:pPr>
        <w:pStyle w:val="ListParagraph"/>
        <w:numPr>
          <w:ilvl w:val="0"/>
          <w:numId w:val="7"/>
        </w:numPr>
      </w:pPr>
      <w:r w:rsidRPr="00B53EFD">
        <w:rPr>
          <w:b/>
          <w:color w:val="0070C0"/>
        </w:rPr>
        <w:t>Necessary</w:t>
      </w:r>
      <w:r w:rsidRPr="00B53EFD">
        <w:rPr>
          <w:color w:val="0070C0"/>
        </w:rPr>
        <w:t xml:space="preserve"> </w:t>
      </w:r>
      <w:r>
        <w:t xml:space="preserve">means something a person must have </w:t>
      </w:r>
    </w:p>
    <w:p w:rsidR="00B53EFD" w:rsidRDefault="009868CD" w:rsidP="009868CD">
      <w:r>
        <w:t>To get services and support, you need to join the NDIS.</w:t>
      </w:r>
    </w:p>
    <w:p w:rsidR="00B53EFD" w:rsidRDefault="00B53EFD" w:rsidP="00B53EFD">
      <w:pPr>
        <w:pStyle w:val="Heading2"/>
      </w:pPr>
      <w:r w:rsidRPr="00B53EFD">
        <w:t>Should you apply to join the NDIS?</w:t>
      </w:r>
    </w:p>
    <w:p w:rsidR="00B53EFD" w:rsidRDefault="00B53EFD" w:rsidP="00B53EFD">
      <w:pPr>
        <w:pStyle w:val="Heading3"/>
        <w:numPr>
          <w:ilvl w:val="0"/>
          <w:numId w:val="8"/>
        </w:numPr>
      </w:pPr>
      <w:r>
        <w:t>Talk to people who know how the NDIS works</w:t>
      </w:r>
    </w:p>
    <w:p w:rsidR="00B53EFD" w:rsidRDefault="00B53EFD" w:rsidP="00B53EFD">
      <w:r>
        <w:t>There are different people in your community who work for the NDIS:</w:t>
      </w:r>
    </w:p>
    <w:p w:rsidR="00B53EFD" w:rsidRPr="00B53EFD" w:rsidRDefault="00B53EFD" w:rsidP="00B53EFD">
      <w:pPr>
        <w:pStyle w:val="ListParagraph"/>
        <w:numPr>
          <w:ilvl w:val="0"/>
          <w:numId w:val="9"/>
        </w:numPr>
        <w:rPr>
          <w:b/>
          <w:color w:val="0070C0"/>
        </w:rPr>
      </w:pPr>
      <w:r w:rsidRPr="00B53EFD">
        <w:rPr>
          <w:b/>
          <w:color w:val="0070C0"/>
        </w:rPr>
        <w:t>Local Area Coordinator</w:t>
      </w:r>
    </w:p>
    <w:p w:rsidR="00B53EFD" w:rsidRPr="00B53EFD" w:rsidRDefault="00B53EFD" w:rsidP="00B53EFD">
      <w:pPr>
        <w:pStyle w:val="ListParagraph"/>
        <w:numPr>
          <w:ilvl w:val="0"/>
          <w:numId w:val="9"/>
        </w:numPr>
        <w:rPr>
          <w:b/>
          <w:color w:val="0070C0"/>
        </w:rPr>
      </w:pPr>
      <w:r w:rsidRPr="00B53EFD">
        <w:rPr>
          <w:b/>
          <w:color w:val="0070C0"/>
        </w:rPr>
        <w:t>Community Connector</w:t>
      </w:r>
    </w:p>
    <w:p w:rsidR="00B53EFD" w:rsidRPr="00B53EFD" w:rsidRDefault="00B53EFD" w:rsidP="00B53EFD">
      <w:pPr>
        <w:pStyle w:val="ListParagraph"/>
        <w:numPr>
          <w:ilvl w:val="0"/>
          <w:numId w:val="9"/>
        </w:numPr>
        <w:rPr>
          <w:b/>
          <w:color w:val="0070C0"/>
        </w:rPr>
      </w:pPr>
      <w:r w:rsidRPr="00B53EFD">
        <w:rPr>
          <w:b/>
          <w:color w:val="0070C0"/>
        </w:rPr>
        <w:t>Early Childhood Early Intervention partners.</w:t>
      </w:r>
    </w:p>
    <w:p w:rsidR="00B53EFD" w:rsidRDefault="00B53EFD" w:rsidP="00B53EFD">
      <w:r w:rsidRPr="00B53EFD">
        <w:rPr>
          <w:b/>
          <w:color w:val="0070C0"/>
        </w:rPr>
        <w:t>Local Area Coordinators</w:t>
      </w:r>
      <w:r w:rsidRPr="00B53EFD">
        <w:rPr>
          <w:color w:val="0070C0"/>
        </w:rPr>
        <w:t xml:space="preserve"> </w:t>
      </w:r>
      <w:r>
        <w:t xml:space="preserve">(or LAC) and </w:t>
      </w:r>
      <w:r w:rsidRPr="00B53EFD">
        <w:rPr>
          <w:b/>
          <w:color w:val="0070C0"/>
        </w:rPr>
        <w:t>Community Connectors</w:t>
      </w:r>
      <w:r>
        <w:t xml:space="preserve"> can help you find local activities and support services.</w:t>
      </w:r>
    </w:p>
    <w:p w:rsidR="00B53EFD" w:rsidRDefault="00B53EFD" w:rsidP="00B53EFD">
      <w:r>
        <w:t xml:space="preserve">If you need more support, your </w:t>
      </w:r>
      <w:r w:rsidRPr="00B53EFD">
        <w:rPr>
          <w:b/>
          <w:color w:val="0070C0"/>
        </w:rPr>
        <w:t>Local Area Coordinators</w:t>
      </w:r>
      <w:r w:rsidRPr="00B53EFD">
        <w:rPr>
          <w:color w:val="0070C0"/>
        </w:rPr>
        <w:t xml:space="preserve"> </w:t>
      </w:r>
      <w:r>
        <w:t>can work with you to make your NDIS plan. They can explain how the NDIS can make your life even better.</w:t>
      </w:r>
    </w:p>
    <w:p w:rsidR="00B53EFD" w:rsidRPr="00B53EFD" w:rsidRDefault="00B53EFD" w:rsidP="00B53EFD">
      <w:r w:rsidRPr="00B53EFD">
        <w:rPr>
          <w:b/>
          <w:color w:val="0070C0"/>
        </w:rPr>
        <w:t>Early Childhood Early Intervention</w:t>
      </w:r>
      <w:r>
        <w:t xml:space="preserve"> (or ECEI partners) help children with disability or age-related delay, who are aged under 7.</w:t>
      </w:r>
    </w:p>
    <w:p w:rsidR="00B53EFD" w:rsidRDefault="00B53EFD" w:rsidP="00B53EFD">
      <w:r>
        <w:t>When you talk to someone who works for the NDIS, they will find out things about you such as:</w:t>
      </w:r>
    </w:p>
    <w:p w:rsidR="00B53EFD" w:rsidRDefault="00B53EFD" w:rsidP="00B53EFD">
      <w:pPr>
        <w:pStyle w:val="ListParagraph"/>
        <w:numPr>
          <w:ilvl w:val="0"/>
          <w:numId w:val="10"/>
        </w:numPr>
      </w:pPr>
      <w:r>
        <w:t>your name</w:t>
      </w:r>
    </w:p>
    <w:p w:rsidR="00B53EFD" w:rsidRDefault="00B53EFD" w:rsidP="00B53EFD">
      <w:pPr>
        <w:pStyle w:val="ListParagraph"/>
        <w:numPr>
          <w:ilvl w:val="0"/>
          <w:numId w:val="10"/>
        </w:numPr>
      </w:pPr>
      <w:proofErr w:type="gramStart"/>
      <w:r>
        <w:t>your</w:t>
      </w:r>
      <w:proofErr w:type="gramEnd"/>
      <w:r>
        <w:t xml:space="preserve"> age.</w:t>
      </w:r>
    </w:p>
    <w:p w:rsidR="00B53EFD" w:rsidRDefault="00B53EFD" w:rsidP="00B53EFD">
      <w:r>
        <w:t>You might need to bring things:</w:t>
      </w:r>
    </w:p>
    <w:p w:rsidR="00B53EFD" w:rsidRDefault="00B53EFD" w:rsidP="00B53EFD">
      <w:pPr>
        <w:pStyle w:val="ListParagraph"/>
        <w:numPr>
          <w:ilvl w:val="0"/>
          <w:numId w:val="11"/>
        </w:numPr>
      </w:pPr>
      <w:r>
        <w:t>to show who you are</w:t>
      </w:r>
    </w:p>
    <w:p w:rsidR="00B53EFD" w:rsidRDefault="00B53EFD" w:rsidP="00B53EFD">
      <w:pPr>
        <w:pStyle w:val="ListParagraph"/>
        <w:numPr>
          <w:ilvl w:val="0"/>
          <w:numId w:val="11"/>
        </w:numPr>
      </w:pPr>
      <w:proofErr w:type="gramStart"/>
      <w:r>
        <w:t>from</w:t>
      </w:r>
      <w:proofErr w:type="gramEnd"/>
      <w:r>
        <w:t xml:space="preserve"> a doctor to explain your disability.</w:t>
      </w:r>
    </w:p>
    <w:p w:rsidR="00B53EFD" w:rsidRDefault="00B53EFD" w:rsidP="009868CD">
      <w:r>
        <w:t>You can also talk to people who work for community health services.</w:t>
      </w:r>
    </w:p>
    <w:p w:rsidR="00B53EFD" w:rsidRDefault="00B53EFD" w:rsidP="00B53EFD">
      <w:pPr>
        <w:pStyle w:val="Heading3"/>
        <w:numPr>
          <w:ilvl w:val="0"/>
          <w:numId w:val="8"/>
        </w:numPr>
      </w:pPr>
      <w:r>
        <w:t>Make an NDIS plan</w:t>
      </w:r>
    </w:p>
    <w:p w:rsidR="00613092" w:rsidRDefault="00613092" w:rsidP="00613092">
      <w:r>
        <w:t>If the NDIS agrees you need care and support, you will meet with the NDIS to make a plan.</w:t>
      </w:r>
    </w:p>
    <w:p w:rsidR="00613092" w:rsidRDefault="00613092" w:rsidP="00613092">
      <w:r>
        <w:t>People with an NDIS plan will get supports and services they need.</w:t>
      </w:r>
    </w:p>
    <w:p w:rsidR="00613092" w:rsidRDefault="00613092" w:rsidP="00613092">
      <w:r>
        <w:t>An NDIS plan can help pay for:</w:t>
      </w:r>
    </w:p>
    <w:p w:rsidR="00613092" w:rsidRDefault="00613092" w:rsidP="00613092">
      <w:pPr>
        <w:pStyle w:val="ListParagraph"/>
        <w:numPr>
          <w:ilvl w:val="0"/>
          <w:numId w:val="15"/>
        </w:numPr>
      </w:pPr>
      <w:r>
        <w:t>equipment you need</w:t>
      </w:r>
    </w:p>
    <w:p w:rsidR="00613092" w:rsidRDefault="00613092" w:rsidP="00613092">
      <w:pPr>
        <w:pStyle w:val="ListParagraph"/>
        <w:numPr>
          <w:ilvl w:val="0"/>
          <w:numId w:val="15"/>
        </w:numPr>
      </w:pPr>
      <w:r>
        <w:t xml:space="preserve">support you need at home </w:t>
      </w:r>
    </w:p>
    <w:p w:rsidR="00613092" w:rsidRDefault="00613092" w:rsidP="00613092">
      <w:pPr>
        <w:pStyle w:val="ListParagraph"/>
        <w:numPr>
          <w:ilvl w:val="0"/>
          <w:numId w:val="15"/>
        </w:numPr>
      </w:pPr>
      <w:proofErr w:type="gramStart"/>
      <w:r>
        <w:t>support</w:t>
      </w:r>
      <w:proofErr w:type="gramEnd"/>
      <w:r>
        <w:t xml:space="preserve"> to go out.</w:t>
      </w:r>
    </w:p>
    <w:p w:rsidR="00613092" w:rsidRDefault="00613092" w:rsidP="00613092">
      <w:r>
        <w:t>The NDIS will pay for different supports for different people. This is because different people will want different things</w:t>
      </w:r>
    </w:p>
    <w:p w:rsidR="00613092" w:rsidRDefault="00613092" w:rsidP="00613092">
      <w:r>
        <w:t>When you meet with the NDIS you will talk about:</w:t>
      </w:r>
    </w:p>
    <w:p w:rsidR="00613092" w:rsidRDefault="00613092" w:rsidP="00613092">
      <w:pPr>
        <w:pStyle w:val="ListParagraph"/>
        <w:numPr>
          <w:ilvl w:val="0"/>
          <w:numId w:val="16"/>
        </w:numPr>
      </w:pPr>
      <w:r>
        <w:t>supports and services you need</w:t>
      </w:r>
    </w:p>
    <w:p w:rsidR="00613092" w:rsidRDefault="00613092" w:rsidP="00613092">
      <w:pPr>
        <w:pStyle w:val="ListParagraph"/>
        <w:numPr>
          <w:ilvl w:val="0"/>
          <w:numId w:val="16"/>
        </w:numPr>
      </w:pPr>
      <w:r>
        <w:t>the types of help you get now how you do things now</w:t>
      </w:r>
    </w:p>
    <w:p w:rsidR="00613092" w:rsidRDefault="00613092" w:rsidP="00613092">
      <w:pPr>
        <w:pStyle w:val="ListParagraph"/>
        <w:numPr>
          <w:ilvl w:val="0"/>
          <w:numId w:val="16"/>
        </w:numPr>
      </w:pPr>
      <w:r>
        <w:t>what you are good at</w:t>
      </w:r>
    </w:p>
    <w:p w:rsidR="00613092" w:rsidRDefault="00613092" w:rsidP="00613092">
      <w:pPr>
        <w:pStyle w:val="ListParagraph"/>
        <w:numPr>
          <w:ilvl w:val="0"/>
          <w:numId w:val="16"/>
        </w:numPr>
      </w:pPr>
      <w:proofErr w:type="gramStart"/>
      <w:r>
        <w:t>what</w:t>
      </w:r>
      <w:proofErr w:type="gramEnd"/>
      <w:r>
        <w:t xml:space="preserve"> is hard for you.</w:t>
      </w:r>
    </w:p>
    <w:p w:rsidR="00613092" w:rsidRDefault="00613092" w:rsidP="00613092">
      <w:r>
        <w:t>Your plan will say:</w:t>
      </w:r>
    </w:p>
    <w:p w:rsidR="00613092" w:rsidRDefault="00613092" w:rsidP="00613092">
      <w:pPr>
        <w:pStyle w:val="ListParagraph"/>
        <w:numPr>
          <w:ilvl w:val="0"/>
          <w:numId w:val="17"/>
        </w:numPr>
      </w:pPr>
      <w:r>
        <w:t>what you want to do (your goals)</w:t>
      </w:r>
    </w:p>
    <w:p w:rsidR="00613092" w:rsidRDefault="00613092" w:rsidP="00613092">
      <w:pPr>
        <w:pStyle w:val="ListParagraph"/>
        <w:numPr>
          <w:ilvl w:val="0"/>
          <w:numId w:val="17"/>
        </w:numPr>
      </w:pPr>
      <w:proofErr w:type="gramStart"/>
      <w:r>
        <w:t>what</w:t>
      </w:r>
      <w:proofErr w:type="gramEnd"/>
      <w:r>
        <w:t xml:space="preserve"> kind of help you need to do the things you want (your supports).</w:t>
      </w:r>
    </w:p>
    <w:p w:rsidR="00613092" w:rsidRDefault="00613092" w:rsidP="00613092">
      <w:r>
        <w:t>Your plan will help you to do everyday things like:</w:t>
      </w:r>
    </w:p>
    <w:p w:rsidR="00613092" w:rsidRDefault="00613092" w:rsidP="00613092">
      <w:pPr>
        <w:pStyle w:val="ListParagraph"/>
        <w:numPr>
          <w:ilvl w:val="0"/>
          <w:numId w:val="18"/>
        </w:numPr>
      </w:pPr>
      <w:r>
        <w:t>go to the shops</w:t>
      </w:r>
    </w:p>
    <w:p w:rsidR="00613092" w:rsidRDefault="00613092" w:rsidP="00613092">
      <w:pPr>
        <w:pStyle w:val="ListParagraph"/>
        <w:numPr>
          <w:ilvl w:val="0"/>
          <w:numId w:val="18"/>
        </w:numPr>
      </w:pPr>
      <w:r>
        <w:t>cook meals</w:t>
      </w:r>
    </w:p>
    <w:p w:rsidR="00613092" w:rsidRDefault="00613092" w:rsidP="00613092">
      <w:pPr>
        <w:pStyle w:val="ListParagraph"/>
        <w:numPr>
          <w:ilvl w:val="0"/>
          <w:numId w:val="18"/>
        </w:numPr>
      </w:pPr>
      <w:r>
        <w:t>drive to work</w:t>
      </w:r>
    </w:p>
    <w:p w:rsidR="00613092" w:rsidRDefault="00613092" w:rsidP="00613092">
      <w:pPr>
        <w:pStyle w:val="ListParagraph"/>
        <w:numPr>
          <w:ilvl w:val="0"/>
          <w:numId w:val="18"/>
        </w:numPr>
      </w:pPr>
      <w:r>
        <w:t>go to community activities</w:t>
      </w:r>
    </w:p>
    <w:p w:rsidR="00613092" w:rsidRDefault="00613092" w:rsidP="00613092">
      <w:pPr>
        <w:pStyle w:val="ListParagraph"/>
        <w:numPr>
          <w:ilvl w:val="0"/>
          <w:numId w:val="18"/>
        </w:numPr>
      </w:pPr>
      <w:r>
        <w:t>go onto Country</w:t>
      </w:r>
    </w:p>
    <w:p w:rsidR="00613092" w:rsidRDefault="00613092" w:rsidP="00613092">
      <w:pPr>
        <w:pStyle w:val="ListParagraph"/>
        <w:numPr>
          <w:ilvl w:val="0"/>
          <w:numId w:val="18"/>
        </w:numPr>
      </w:pPr>
      <w:r>
        <w:t>get a job</w:t>
      </w:r>
    </w:p>
    <w:p w:rsidR="00613092" w:rsidRDefault="00613092" w:rsidP="00613092">
      <w:pPr>
        <w:pStyle w:val="ListParagraph"/>
        <w:numPr>
          <w:ilvl w:val="0"/>
          <w:numId w:val="18"/>
        </w:numPr>
      </w:pPr>
      <w:r>
        <w:t>try new things</w:t>
      </w:r>
    </w:p>
    <w:p w:rsidR="00613092" w:rsidRDefault="00613092" w:rsidP="00613092">
      <w:r>
        <w:t>Think about what you need.</w:t>
      </w:r>
    </w:p>
    <w:p w:rsidR="00613092" w:rsidRDefault="00613092" w:rsidP="00613092">
      <w:r>
        <w:t>You can talk about what should be in your plan with:</w:t>
      </w:r>
    </w:p>
    <w:p w:rsidR="00613092" w:rsidRDefault="00613092" w:rsidP="00613092">
      <w:pPr>
        <w:pStyle w:val="ListParagraph"/>
        <w:numPr>
          <w:ilvl w:val="0"/>
          <w:numId w:val="19"/>
        </w:numPr>
      </w:pPr>
      <w:r>
        <w:t>family</w:t>
      </w:r>
    </w:p>
    <w:p w:rsidR="00613092" w:rsidRDefault="00613092" w:rsidP="00613092">
      <w:pPr>
        <w:pStyle w:val="ListParagraph"/>
        <w:numPr>
          <w:ilvl w:val="0"/>
          <w:numId w:val="19"/>
        </w:numPr>
      </w:pPr>
      <w:proofErr w:type="gramStart"/>
      <w:r>
        <w:t>friends</w:t>
      </w:r>
      <w:proofErr w:type="gramEnd"/>
      <w:r>
        <w:t>.</w:t>
      </w:r>
    </w:p>
    <w:p w:rsidR="00613092" w:rsidRDefault="00613092" w:rsidP="00613092">
      <w:r>
        <w:t>You can also talk to:</w:t>
      </w:r>
    </w:p>
    <w:p w:rsidR="00613092" w:rsidRDefault="00613092" w:rsidP="00613092">
      <w:pPr>
        <w:pStyle w:val="ListParagraph"/>
        <w:numPr>
          <w:ilvl w:val="0"/>
          <w:numId w:val="20"/>
        </w:numPr>
      </w:pPr>
      <w:r>
        <w:t>your local Aboriginal health service</w:t>
      </w:r>
    </w:p>
    <w:p w:rsidR="00613092" w:rsidRDefault="00613092" w:rsidP="00613092">
      <w:pPr>
        <w:pStyle w:val="ListParagraph"/>
        <w:numPr>
          <w:ilvl w:val="0"/>
          <w:numId w:val="20"/>
        </w:numPr>
      </w:pPr>
      <w:proofErr w:type="gramStart"/>
      <w:r>
        <w:t>community</w:t>
      </w:r>
      <w:proofErr w:type="gramEnd"/>
      <w:r>
        <w:t xml:space="preserve"> health clinic.</w:t>
      </w:r>
    </w:p>
    <w:p w:rsidR="00B53EFD" w:rsidRDefault="00613092" w:rsidP="00613092">
      <w:r>
        <w:t>When your plan is done, you will get a copy.</w:t>
      </w:r>
    </w:p>
    <w:p w:rsidR="00613092" w:rsidRDefault="00613092" w:rsidP="00613092">
      <w:pPr>
        <w:pStyle w:val="Quote"/>
      </w:pPr>
      <w:r w:rsidRPr="00613092">
        <w:t>The NDIS will pay for services and support in your plan. The NDIS can make it easier to do the things you want to do.</w:t>
      </w:r>
    </w:p>
    <w:p w:rsidR="00613092" w:rsidRDefault="00613092" w:rsidP="00613092">
      <w:pPr>
        <w:pStyle w:val="Heading3"/>
        <w:numPr>
          <w:ilvl w:val="0"/>
          <w:numId w:val="8"/>
        </w:numPr>
      </w:pPr>
      <w:r>
        <w:t xml:space="preserve">Use your plan </w:t>
      </w:r>
    </w:p>
    <w:p w:rsidR="00613092" w:rsidRDefault="00613092" w:rsidP="00613092">
      <w:r>
        <w:t>If the NDIS says OK to your plan, you can choose who will give you the help you have asked for.</w:t>
      </w:r>
    </w:p>
    <w:p w:rsidR="00613092" w:rsidRDefault="00613092" w:rsidP="00613092">
      <w:r>
        <w:t>It could be:</w:t>
      </w:r>
    </w:p>
    <w:p w:rsidR="00613092" w:rsidRDefault="00613092" w:rsidP="00613092">
      <w:pPr>
        <w:pStyle w:val="ListParagraph"/>
        <w:numPr>
          <w:ilvl w:val="0"/>
          <w:numId w:val="21"/>
        </w:numPr>
      </w:pPr>
      <w:r>
        <w:t>someone who helps you now</w:t>
      </w:r>
    </w:p>
    <w:p w:rsidR="00613092" w:rsidRDefault="00613092" w:rsidP="00613092">
      <w:pPr>
        <w:pStyle w:val="ListParagraph"/>
        <w:numPr>
          <w:ilvl w:val="0"/>
          <w:numId w:val="21"/>
        </w:numPr>
      </w:pPr>
      <w:proofErr w:type="gramStart"/>
      <w:r>
        <w:t>someone</w:t>
      </w:r>
      <w:proofErr w:type="gramEnd"/>
      <w:r>
        <w:t xml:space="preserve"> new.</w:t>
      </w:r>
    </w:p>
    <w:p w:rsidR="00613092" w:rsidRDefault="00613092" w:rsidP="00613092">
      <w:r>
        <w:t>The NDIS will pay for services, support and equipment in your plan.</w:t>
      </w:r>
    </w:p>
    <w:p w:rsidR="00613092" w:rsidRPr="00613092" w:rsidRDefault="00613092" w:rsidP="00613092">
      <w:pPr>
        <w:pStyle w:val="Quote"/>
      </w:pPr>
      <w:r>
        <w:t>You can talk to a Local Area Coordinator, Early Childhood Early Intervention partner or Community Connector if you have any questions.</w:t>
      </w:r>
    </w:p>
    <w:p w:rsidR="00613092" w:rsidRDefault="00613092" w:rsidP="00613092">
      <w:pPr>
        <w:pStyle w:val="Heading3"/>
        <w:numPr>
          <w:ilvl w:val="0"/>
          <w:numId w:val="8"/>
        </w:numPr>
      </w:pPr>
      <w:r>
        <w:t xml:space="preserve">Check your plan </w:t>
      </w:r>
    </w:p>
    <w:p w:rsidR="00613092" w:rsidRDefault="00613092" w:rsidP="00613092">
      <w:pPr>
        <w:suppressAutoHyphens w:val="0"/>
        <w:spacing w:after="0" w:line="240" w:lineRule="auto"/>
      </w:pPr>
      <w:r>
        <w:t>After about 1 year, you will have another meeting to check your plan.</w:t>
      </w:r>
    </w:p>
    <w:p w:rsidR="00613092" w:rsidRDefault="00613092" w:rsidP="00613092">
      <w:pPr>
        <w:suppressAutoHyphens w:val="0"/>
        <w:spacing w:after="0" w:line="240" w:lineRule="auto"/>
      </w:pPr>
    </w:p>
    <w:p w:rsidR="00613092" w:rsidRDefault="00613092" w:rsidP="00613092">
      <w:pPr>
        <w:suppressAutoHyphens w:val="0"/>
        <w:spacing w:after="0" w:line="240" w:lineRule="auto"/>
      </w:pPr>
      <w:r>
        <w:t>This is so you can change things if you want to.</w:t>
      </w:r>
    </w:p>
    <w:p w:rsidR="00613092" w:rsidRDefault="00613092" w:rsidP="00613092">
      <w:pPr>
        <w:suppressAutoHyphens w:val="0"/>
        <w:spacing w:after="0" w:line="240" w:lineRule="auto"/>
      </w:pPr>
    </w:p>
    <w:p w:rsidR="00613092" w:rsidRDefault="00613092" w:rsidP="00613092">
      <w:pPr>
        <w:suppressAutoHyphens w:val="0"/>
        <w:spacing w:after="0" w:line="240" w:lineRule="auto"/>
      </w:pPr>
      <w:r>
        <w:t>This can be about your goals or about the help you need.</w:t>
      </w:r>
    </w:p>
    <w:p w:rsidR="00613092" w:rsidRDefault="00613092" w:rsidP="00613092">
      <w:pPr>
        <w:suppressAutoHyphens w:val="0"/>
        <w:spacing w:after="0" w:line="240" w:lineRule="auto"/>
      </w:pPr>
    </w:p>
    <w:p w:rsidR="00613092" w:rsidRDefault="00613092" w:rsidP="00613092">
      <w:pPr>
        <w:pStyle w:val="Quote"/>
      </w:pPr>
      <w:r w:rsidRPr="00613092">
        <w:t>If your plan changes, there may be a change to the amount of money you can use.</w:t>
      </w:r>
    </w:p>
    <w:p w:rsidR="00613092" w:rsidRDefault="00613092" w:rsidP="00613092">
      <w:pPr>
        <w:pStyle w:val="Heading2"/>
      </w:pPr>
      <w:r>
        <w:t>More Information</w:t>
      </w:r>
    </w:p>
    <w:p w:rsidR="00613092" w:rsidRDefault="00613092" w:rsidP="00613092">
      <w:r w:rsidRPr="00613092">
        <w:t>You can talk to an NDIS representative, or the NDIS, at any time about your plan. You can also bring someone to your meetings.</w:t>
      </w:r>
    </w:p>
    <w:p w:rsidR="00610BC5" w:rsidRDefault="00610BC5" w:rsidP="00610BC5">
      <w:pPr>
        <w:pStyle w:val="Heading3"/>
      </w:pPr>
      <w:r>
        <w:t>For more information, please contact:</w:t>
      </w:r>
    </w:p>
    <w:p w:rsidR="00610BC5" w:rsidRDefault="00610BC5" w:rsidP="00610BC5">
      <w:pPr>
        <w:pStyle w:val="ListParagraph"/>
        <w:numPr>
          <w:ilvl w:val="0"/>
          <w:numId w:val="22"/>
        </w:numPr>
      </w:pPr>
      <w:r>
        <w:t>1800 800 110</w:t>
      </w:r>
    </w:p>
    <w:p w:rsidR="00610BC5" w:rsidRDefault="00610BC5" w:rsidP="00610BC5">
      <w:pPr>
        <w:pStyle w:val="ListParagraph"/>
        <w:numPr>
          <w:ilvl w:val="0"/>
          <w:numId w:val="22"/>
        </w:numPr>
      </w:pPr>
      <w:r w:rsidRPr="00696C41">
        <w:t>NDIS.gov.au</w:t>
      </w:r>
    </w:p>
    <w:p w:rsidR="00610BC5" w:rsidRDefault="00FE3051" w:rsidP="00610BC5">
      <w:pPr>
        <w:pStyle w:val="ListParagraph"/>
        <w:numPr>
          <w:ilvl w:val="0"/>
          <w:numId w:val="22"/>
        </w:numPr>
      </w:pPr>
      <w:hyperlink r:id="rId17" w:history="1">
        <w:r w:rsidR="00610BC5" w:rsidRPr="00D24B83">
          <w:rPr>
            <w:rStyle w:val="Hyperlink"/>
          </w:rPr>
          <w:t>enquiries@ndis.gov.au</w:t>
        </w:r>
      </w:hyperlink>
    </w:p>
    <w:p w:rsidR="00610BC5" w:rsidRDefault="00610BC5" w:rsidP="00610BC5">
      <w:pPr>
        <w:pStyle w:val="ListParagraph"/>
        <w:numPr>
          <w:ilvl w:val="0"/>
          <w:numId w:val="22"/>
        </w:numPr>
      </w:pPr>
      <w:r>
        <w:t>Find us on Facebook/</w:t>
      </w:r>
      <w:proofErr w:type="spellStart"/>
      <w:r>
        <w:t>NDISAus</w:t>
      </w:r>
      <w:proofErr w:type="spellEnd"/>
    </w:p>
    <w:p w:rsidR="00610BC5" w:rsidRDefault="00610BC5" w:rsidP="00610BC5">
      <w:pPr>
        <w:pStyle w:val="ListParagraph"/>
        <w:numPr>
          <w:ilvl w:val="0"/>
          <w:numId w:val="22"/>
        </w:numPr>
      </w:pPr>
      <w:r>
        <w:t>Follow us on Twitter @NDIS</w:t>
      </w:r>
    </w:p>
    <w:p w:rsidR="00610BC5" w:rsidRDefault="00610BC5" w:rsidP="00610BC5">
      <w:pPr>
        <w:pStyle w:val="Heading3"/>
      </w:pPr>
      <w:r>
        <w:t>For people who are Deaf or hard of hearing:</w:t>
      </w:r>
    </w:p>
    <w:p w:rsidR="00610BC5" w:rsidRDefault="00610BC5" w:rsidP="00610BC5">
      <w:pPr>
        <w:pStyle w:val="ListParagraph"/>
        <w:numPr>
          <w:ilvl w:val="0"/>
          <w:numId w:val="23"/>
        </w:numPr>
      </w:pPr>
      <w:r>
        <w:t>TTY: 1800 555 677</w:t>
      </w:r>
    </w:p>
    <w:p w:rsidR="00610BC5" w:rsidRDefault="00610BC5" w:rsidP="00610BC5">
      <w:pPr>
        <w:pStyle w:val="ListParagraph"/>
        <w:numPr>
          <w:ilvl w:val="0"/>
          <w:numId w:val="23"/>
        </w:numPr>
      </w:pPr>
      <w:r>
        <w:t>Speak and listen: 1800 555 727</w:t>
      </w:r>
    </w:p>
    <w:p w:rsidR="00610BC5" w:rsidRDefault="00610BC5" w:rsidP="00610BC5">
      <w:pPr>
        <w:pStyle w:val="Heading3"/>
      </w:pPr>
      <w:r>
        <w:t>Indigenous Interpreting Service</w:t>
      </w:r>
    </w:p>
    <w:p w:rsidR="00610BC5" w:rsidRPr="00696C41" w:rsidRDefault="00610BC5" w:rsidP="00610BC5">
      <w:pPr>
        <w:spacing w:before="189" w:line="286" w:lineRule="auto"/>
        <w:ind w:right="1707"/>
        <w:rPr>
          <w:rFonts w:eastAsia="Calibri" w:cstheme="minorHAnsi"/>
          <w:szCs w:val="22"/>
        </w:rPr>
      </w:pPr>
      <w:r w:rsidRPr="00696C41">
        <w:rPr>
          <w:rFonts w:cstheme="minorHAnsi"/>
          <w:w w:val="110"/>
          <w:szCs w:val="22"/>
        </w:rPr>
        <w:t>The</w:t>
      </w:r>
      <w:r w:rsidRPr="00696C41">
        <w:rPr>
          <w:rFonts w:cstheme="minorHAnsi"/>
          <w:spacing w:val="7"/>
          <w:w w:val="110"/>
          <w:szCs w:val="22"/>
        </w:rPr>
        <w:t xml:space="preserve"> </w:t>
      </w:r>
      <w:r w:rsidRPr="00696C41">
        <w:rPr>
          <w:rFonts w:cstheme="minorHAnsi"/>
          <w:spacing w:val="-3"/>
          <w:w w:val="110"/>
          <w:szCs w:val="22"/>
        </w:rPr>
        <w:t>Local</w:t>
      </w:r>
      <w:r w:rsidRPr="00696C41">
        <w:rPr>
          <w:rFonts w:cstheme="minorHAnsi"/>
          <w:spacing w:val="8"/>
          <w:w w:val="110"/>
          <w:szCs w:val="22"/>
        </w:rPr>
        <w:t xml:space="preserve"> </w:t>
      </w:r>
      <w:r w:rsidRPr="00696C41">
        <w:rPr>
          <w:rFonts w:cstheme="minorHAnsi"/>
          <w:spacing w:val="-3"/>
          <w:w w:val="110"/>
          <w:szCs w:val="22"/>
        </w:rPr>
        <w:t>Ar</w:t>
      </w:r>
      <w:r w:rsidRPr="00696C41">
        <w:rPr>
          <w:rFonts w:cstheme="minorHAnsi"/>
          <w:spacing w:val="-2"/>
          <w:w w:val="110"/>
          <w:szCs w:val="22"/>
        </w:rPr>
        <w:t>ea</w:t>
      </w:r>
      <w:r w:rsidRPr="00696C41">
        <w:rPr>
          <w:rFonts w:cstheme="minorHAnsi"/>
          <w:spacing w:val="7"/>
          <w:w w:val="110"/>
          <w:szCs w:val="22"/>
        </w:rPr>
        <w:t xml:space="preserve"> </w:t>
      </w:r>
      <w:r w:rsidRPr="00696C41">
        <w:rPr>
          <w:rFonts w:cstheme="minorHAnsi"/>
          <w:spacing w:val="-3"/>
          <w:w w:val="110"/>
          <w:szCs w:val="22"/>
        </w:rPr>
        <w:t>Coor</w:t>
      </w:r>
      <w:r w:rsidRPr="00696C41">
        <w:rPr>
          <w:rFonts w:cstheme="minorHAnsi"/>
          <w:spacing w:val="-2"/>
          <w:w w:val="110"/>
          <w:szCs w:val="22"/>
        </w:rPr>
        <w:t>dinator</w:t>
      </w:r>
      <w:r w:rsidRPr="00696C41">
        <w:rPr>
          <w:rFonts w:cstheme="minorHAnsi"/>
          <w:spacing w:val="8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can</w:t>
      </w:r>
      <w:r w:rsidRPr="00696C41">
        <w:rPr>
          <w:rFonts w:cstheme="minorHAnsi"/>
          <w:spacing w:val="7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arrange</w:t>
      </w:r>
      <w:r w:rsidRPr="00696C41">
        <w:rPr>
          <w:rFonts w:cstheme="minorHAnsi"/>
          <w:spacing w:val="8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an</w:t>
      </w:r>
      <w:r w:rsidRPr="00696C41">
        <w:rPr>
          <w:rFonts w:cstheme="minorHAnsi"/>
          <w:spacing w:val="8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Indigenous</w:t>
      </w:r>
      <w:r w:rsidRPr="00696C41">
        <w:rPr>
          <w:rFonts w:cstheme="minorHAnsi"/>
          <w:spacing w:val="7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int</w:t>
      </w:r>
      <w:r w:rsidRPr="00696C41">
        <w:rPr>
          <w:rFonts w:cstheme="minorHAnsi"/>
          <w:spacing w:val="-2"/>
          <w:w w:val="110"/>
          <w:szCs w:val="22"/>
        </w:rPr>
        <w:t>erpr</w:t>
      </w:r>
      <w:r w:rsidRPr="00696C41">
        <w:rPr>
          <w:rFonts w:cstheme="minorHAnsi"/>
          <w:spacing w:val="-1"/>
          <w:w w:val="110"/>
          <w:szCs w:val="22"/>
        </w:rPr>
        <w:t>et</w:t>
      </w:r>
      <w:r w:rsidRPr="00696C41">
        <w:rPr>
          <w:rFonts w:cstheme="minorHAnsi"/>
          <w:spacing w:val="-2"/>
          <w:w w:val="110"/>
          <w:szCs w:val="22"/>
        </w:rPr>
        <w:t>er</w:t>
      </w:r>
      <w:r w:rsidRPr="00696C41">
        <w:rPr>
          <w:rFonts w:cstheme="minorHAnsi"/>
          <w:spacing w:val="39"/>
          <w:w w:val="106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if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English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is</w:t>
      </w:r>
      <w:r w:rsidRPr="00696C41">
        <w:rPr>
          <w:rFonts w:cstheme="minorHAnsi"/>
          <w:spacing w:val="7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not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spacing w:val="-2"/>
          <w:w w:val="110"/>
          <w:szCs w:val="22"/>
        </w:rPr>
        <w:t>y</w:t>
      </w:r>
      <w:r w:rsidRPr="00696C41">
        <w:rPr>
          <w:rFonts w:cstheme="minorHAnsi"/>
          <w:spacing w:val="-3"/>
          <w:w w:val="110"/>
          <w:szCs w:val="22"/>
        </w:rPr>
        <w:t>our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first</w:t>
      </w:r>
      <w:r w:rsidRPr="00696C41">
        <w:rPr>
          <w:rFonts w:cstheme="minorHAnsi"/>
          <w:spacing w:val="7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language.</w:t>
      </w:r>
    </w:p>
    <w:p w:rsidR="00610BC5" w:rsidRPr="00696C41" w:rsidRDefault="00610BC5" w:rsidP="00610BC5">
      <w:pPr>
        <w:pStyle w:val="Heading3"/>
      </w:pPr>
      <w:r w:rsidRPr="00696C41">
        <w:t xml:space="preserve"> Other Supports</w:t>
      </w:r>
    </w:p>
    <w:p w:rsidR="00BF49D3" w:rsidRPr="00BC0276" w:rsidRDefault="00610BC5" w:rsidP="00610BC5">
      <w:pPr>
        <w:spacing w:before="161" w:line="286" w:lineRule="auto"/>
        <w:ind w:right="99"/>
      </w:pPr>
      <w:r w:rsidRPr="00696C41">
        <w:rPr>
          <w:rFonts w:cstheme="minorHAnsi"/>
          <w:w w:val="110"/>
          <w:szCs w:val="22"/>
        </w:rPr>
        <w:t>Aboriginal</w:t>
      </w:r>
      <w:r w:rsidRPr="00696C41">
        <w:rPr>
          <w:rFonts w:cstheme="minorHAnsi"/>
          <w:spacing w:val="5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and</w:t>
      </w:r>
      <w:r w:rsidRPr="00696C41">
        <w:rPr>
          <w:rFonts w:cstheme="minorHAnsi"/>
          <w:spacing w:val="5"/>
          <w:w w:val="110"/>
          <w:szCs w:val="22"/>
        </w:rPr>
        <w:t xml:space="preserve"> </w:t>
      </w:r>
      <w:r w:rsidRPr="00696C41">
        <w:rPr>
          <w:rFonts w:cstheme="minorHAnsi"/>
          <w:spacing w:val="-6"/>
          <w:w w:val="110"/>
          <w:szCs w:val="22"/>
        </w:rPr>
        <w:t>Torr</w:t>
      </w:r>
      <w:r w:rsidRPr="00696C41">
        <w:rPr>
          <w:rFonts w:cstheme="minorHAnsi"/>
          <w:spacing w:val="-5"/>
          <w:w w:val="110"/>
          <w:szCs w:val="22"/>
        </w:rPr>
        <w:t>es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Strait</w:t>
      </w:r>
      <w:r w:rsidRPr="00696C41">
        <w:rPr>
          <w:rFonts w:cstheme="minorHAnsi"/>
          <w:spacing w:val="5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Islander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peoples</w:t>
      </w:r>
      <w:r w:rsidRPr="00696C41">
        <w:rPr>
          <w:rFonts w:cstheme="minorHAnsi"/>
          <w:spacing w:val="5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aged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50</w:t>
      </w:r>
      <w:r w:rsidRPr="00696C41">
        <w:rPr>
          <w:rFonts w:cstheme="minorHAnsi"/>
          <w:spacing w:val="5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years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and</w:t>
      </w:r>
      <w:r w:rsidRPr="00696C41">
        <w:rPr>
          <w:rFonts w:cstheme="minorHAnsi"/>
          <w:spacing w:val="5"/>
          <w:w w:val="110"/>
          <w:szCs w:val="22"/>
        </w:rPr>
        <w:t xml:space="preserve"> </w:t>
      </w:r>
      <w:r w:rsidRPr="00696C41">
        <w:rPr>
          <w:rFonts w:cstheme="minorHAnsi"/>
          <w:spacing w:val="-3"/>
          <w:w w:val="110"/>
          <w:szCs w:val="22"/>
        </w:rPr>
        <w:t>o</w:t>
      </w:r>
      <w:r w:rsidRPr="00696C41">
        <w:rPr>
          <w:rFonts w:cstheme="minorHAnsi"/>
          <w:spacing w:val="-2"/>
          <w:w w:val="110"/>
          <w:szCs w:val="22"/>
        </w:rPr>
        <w:t>v</w:t>
      </w:r>
      <w:r w:rsidRPr="00696C41">
        <w:rPr>
          <w:rFonts w:cstheme="minorHAnsi"/>
          <w:spacing w:val="-3"/>
          <w:w w:val="110"/>
          <w:szCs w:val="22"/>
        </w:rPr>
        <w:t>er</w:t>
      </w:r>
      <w:r w:rsidRPr="00696C41">
        <w:rPr>
          <w:rFonts w:cstheme="minorHAnsi"/>
          <w:spacing w:val="6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may</w:t>
      </w:r>
      <w:r w:rsidRPr="00696C41">
        <w:rPr>
          <w:rFonts w:cstheme="minorHAnsi"/>
          <w:spacing w:val="5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be</w:t>
      </w:r>
      <w:r w:rsidRPr="00696C41">
        <w:rPr>
          <w:rFonts w:cstheme="minorHAnsi"/>
          <w:spacing w:val="27"/>
          <w:w w:val="107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eligible</w:t>
      </w:r>
      <w:r w:rsidRPr="00696C41">
        <w:rPr>
          <w:rFonts w:cstheme="minorHAnsi"/>
          <w:spacing w:val="-7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f</w:t>
      </w:r>
      <w:r w:rsidRPr="00696C41">
        <w:rPr>
          <w:rFonts w:cstheme="minorHAnsi"/>
          <w:spacing w:val="-2"/>
          <w:w w:val="110"/>
          <w:szCs w:val="22"/>
        </w:rPr>
        <w:t>or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support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through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the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My</w:t>
      </w:r>
      <w:r w:rsidRPr="00696C41">
        <w:rPr>
          <w:rFonts w:cstheme="minorHAnsi"/>
          <w:spacing w:val="-7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Aged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spacing w:val="-4"/>
          <w:w w:val="110"/>
          <w:szCs w:val="22"/>
        </w:rPr>
        <w:t>C</w:t>
      </w:r>
      <w:r w:rsidRPr="00696C41">
        <w:rPr>
          <w:rFonts w:cstheme="minorHAnsi"/>
          <w:spacing w:val="-3"/>
          <w:w w:val="110"/>
          <w:szCs w:val="22"/>
        </w:rPr>
        <w:t>are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spacing w:val="-3"/>
          <w:w w:val="110"/>
          <w:szCs w:val="22"/>
        </w:rPr>
        <w:t>pr</w:t>
      </w:r>
      <w:r w:rsidRPr="00696C41">
        <w:rPr>
          <w:rFonts w:cstheme="minorHAnsi"/>
          <w:spacing w:val="-2"/>
          <w:w w:val="110"/>
          <w:szCs w:val="22"/>
        </w:rPr>
        <w:t>ogram.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spacing w:val="-4"/>
          <w:w w:val="110"/>
          <w:szCs w:val="22"/>
        </w:rPr>
        <w:t>For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spacing w:val="-2"/>
          <w:w w:val="110"/>
          <w:szCs w:val="22"/>
        </w:rPr>
        <w:t>more</w:t>
      </w:r>
      <w:r w:rsidRPr="00696C41">
        <w:rPr>
          <w:rFonts w:cstheme="minorHAnsi"/>
          <w:spacing w:val="-6"/>
          <w:w w:val="110"/>
          <w:szCs w:val="22"/>
        </w:rPr>
        <w:t xml:space="preserve"> </w:t>
      </w:r>
      <w:r w:rsidRPr="00696C41">
        <w:rPr>
          <w:rFonts w:cstheme="minorHAnsi"/>
          <w:spacing w:val="-1"/>
          <w:w w:val="110"/>
          <w:szCs w:val="22"/>
        </w:rPr>
        <w:t>information</w:t>
      </w:r>
      <w:r>
        <w:rPr>
          <w:rFonts w:cstheme="minorHAnsi"/>
          <w:spacing w:val="43"/>
          <w:w w:val="110"/>
          <w:szCs w:val="22"/>
        </w:rPr>
        <w:t xml:space="preserve"> </w:t>
      </w:r>
      <w:r w:rsidRPr="00696C41">
        <w:rPr>
          <w:rFonts w:cstheme="minorHAnsi"/>
          <w:w w:val="110"/>
          <w:szCs w:val="22"/>
        </w:rPr>
        <w:t>visit</w:t>
      </w:r>
      <w:r w:rsidRPr="00696C41">
        <w:rPr>
          <w:rFonts w:cstheme="minorHAnsi"/>
          <w:spacing w:val="20"/>
          <w:w w:val="110"/>
          <w:szCs w:val="22"/>
        </w:rPr>
        <w:t xml:space="preserve"> </w:t>
      </w:r>
      <w:r w:rsidRPr="00696C41">
        <w:rPr>
          <w:rFonts w:cstheme="minorHAnsi"/>
          <w:spacing w:val="-3"/>
          <w:w w:val="110"/>
          <w:szCs w:val="22"/>
        </w:rPr>
        <w:t>myagedcare.gov</w:t>
      </w:r>
      <w:r w:rsidRPr="00696C41">
        <w:rPr>
          <w:rFonts w:cstheme="minorHAnsi"/>
          <w:spacing w:val="-4"/>
          <w:w w:val="110"/>
          <w:szCs w:val="22"/>
        </w:rPr>
        <w:t>.au</w:t>
      </w:r>
    </w:p>
    <w:sectPr w:rsidR="00BF49D3" w:rsidRPr="00BC0276" w:rsidSect="00BF49D3">
      <w:type w:val="continuous"/>
      <w:pgSz w:w="11900" w:h="16840"/>
      <w:pgMar w:top="311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C45" w:rsidRDefault="00AE2C45" w:rsidP="00DA16C8">
      <w:pPr>
        <w:spacing w:after="0" w:line="240" w:lineRule="auto"/>
      </w:pPr>
      <w:r>
        <w:separator/>
      </w:r>
    </w:p>
  </w:endnote>
  <w:endnote w:type="continuationSeparator" w:id="0">
    <w:p w:rsidR="00AE2C45" w:rsidRDefault="00AE2C45" w:rsidP="00DA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Light">
    <w:altName w:val="Franklin Gothic Medium Cond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CE7" w:rsidRDefault="00EF744A" w:rsidP="00EF744A">
    <w:pPr>
      <w:pStyle w:val="Website"/>
    </w:pPr>
    <w:r w:rsidRPr="00994CE7">
      <w:t>ndis.gov.au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22" w:rsidRPr="00994CE7" w:rsidRDefault="00427822" w:rsidP="00994CE7">
    <w:pPr>
      <w:pStyle w:val="Website"/>
    </w:pPr>
    <w:r w:rsidRPr="00994CE7"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C45" w:rsidRDefault="00AE2C45" w:rsidP="00DA16C8">
      <w:pPr>
        <w:spacing w:after="0" w:line="240" w:lineRule="auto"/>
      </w:pPr>
      <w:r>
        <w:separator/>
      </w:r>
    </w:p>
  </w:footnote>
  <w:footnote w:type="continuationSeparator" w:id="0">
    <w:p w:rsidR="00AE2C45" w:rsidRDefault="00AE2C45" w:rsidP="00DA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76" w:rsidRPr="00345B41" w:rsidRDefault="00345B41" w:rsidP="00BC0276">
    <w:pPr>
      <w:pStyle w:val="Headerlogoandwebsite"/>
    </w:pPr>
    <w:r w:rsidRPr="00BC0276">
      <w:rPr>
        <w:position w:val="-18"/>
        <w:lang w:eastAsia="en-AU"/>
      </w:rPr>
      <w:drawing>
        <wp:inline distT="0" distB="0" distL="0" distR="0" wp14:anchorId="10BD3883" wp14:editId="462DABA4">
          <wp:extent cx="969645" cy="508635"/>
          <wp:effectExtent l="0" t="0" r="1905" b="5715"/>
          <wp:docPr id="1" name="Picture 1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0969B3">
      <w:t>ndis.gov.au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C8" w:rsidRDefault="00AE04C6" w:rsidP="00BC0276">
    <w:pPr>
      <w:pStyle w:val="Headerlogoandwebsite"/>
    </w:pPr>
    <w:r w:rsidRPr="00BC0276">
      <w:rPr>
        <w:position w:val="-18"/>
        <w:lang w:eastAsia="en-AU"/>
      </w:rPr>
      <w:drawing>
        <wp:inline distT="0" distB="0" distL="0" distR="0" wp14:anchorId="5F46A0E4" wp14:editId="33972A96">
          <wp:extent cx="969645" cy="508635"/>
          <wp:effectExtent l="0" t="0" r="1905" b="5715"/>
          <wp:docPr id="3" name="Picture 3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0276">
      <w:tab/>
    </w:r>
    <w:r w:rsidR="00175376">
      <w:rPr>
        <w:lang w:eastAsia="en-AU"/>
      </w:rPr>
      <w:drawing>
        <wp:anchor distT="0" distB="0" distL="114300" distR="114300" simplePos="0" relativeHeight="251663360" behindDoc="1" locked="0" layoutInCell="1" allowOverlap="1" wp14:anchorId="73B79263" wp14:editId="6477E5DC">
          <wp:simplePos x="0" y="0"/>
          <wp:positionH relativeFrom="column">
            <wp:posOffset>-184883</wp:posOffset>
          </wp:positionH>
          <wp:positionV relativeFrom="paragraph">
            <wp:posOffset>-109220</wp:posOffset>
          </wp:positionV>
          <wp:extent cx="6850966" cy="1151450"/>
          <wp:effectExtent l="0" t="0" r="7620" b="0"/>
          <wp:wrapNone/>
          <wp:docPr id="4" name="Picture 4" descr="Purple colour block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info sheet_header curv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0966" cy="115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C8" w:rsidRDefault="00F60D47" w:rsidP="00994CE7">
    <w:pPr>
      <w:pStyle w:val="Headerlogoandwebsite"/>
      <w:ind w:left="142"/>
    </w:pPr>
    <w:r w:rsidRPr="00BC0276">
      <w:rPr>
        <w:position w:val="-18"/>
        <w:lang w:eastAsia="en-AU"/>
      </w:rPr>
      <w:drawing>
        <wp:inline distT="0" distB="0" distL="0" distR="0" wp14:anchorId="66BA1989" wp14:editId="0C729D33">
          <wp:extent cx="906035" cy="508635"/>
          <wp:effectExtent l="0" t="0" r="8890" b="5715"/>
          <wp:docPr id="5" name="Picture 5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0"/>
                  <a:stretch/>
                </pic:blipFill>
                <pic:spPr bwMode="auto">
                  <a:xfrm>
                    <a:off x="0" y="0"/>
                    <a:ext cx="906035" cy="508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0969B3">
      <w:rPr>
        <w:lang w:eastAsia="en-AU"/>
      </w:rPr>
      <w:drawing>
        <wp:anchor distT="0" distB="0" distL="114300" distR="114300" simplePos="0" relativeHeight="251668480" behindDoc="1" locked="0" layoutInCell="1" allowOverlap="1" wp14:anchorId="24056DBE" wp14:editId="7F4FDF0C">
          <wp:simplePos x="0" y="0"/>
          <wp:positionH relativeFrom="column">
            <wp:posOffset>-172720</wp:posOffset>
          </wp:positionH>
          <wp:positionV relativeFrom="paragraph">
            <wp:posOffset>-120748</wp:posOffset>
          </wp:positionV>
          <wp:extent cx="6807200" cy="2174059"/>
          <wp:effectExtent l="0" t="0" r="0" b="0"/>
          <wp:wrapNone/>
          <wp:docPr id="6" name="Picture 6" descr="Purple colour block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 sheet header curv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7200" cy="2174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80D"/>
    <w:multiLevelType w:val="hybridMultilevel"/>
    <w:tmpl w:val="5E36D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339F"/>
    <w:multiLevelType w:val="hybridMultilevel"/>
    <w:tmpl w:val="22685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A4C39"/>
    <w:multiLevelType w:val="hybridMultilevel"/>
    <w:tmpl w:val="B23E67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D396F"/>
    <w:multiLevelType w:val="hybridMultilevel"/>
    <w:tmpl w:val="225EE8A4"/>
    <w:lvl w:ilvl="0" w:tplc="63B4871C">
      <w:start w:val="1"/>
      <w:numFmt w:val="bullet"/>
      <w:lvlText w:val="•"/>
      <w:lvlJc w:val="left"/>
      <w:pPr>
        <w:ind w:left="627" w:hanging="512"/>
      </w:pPr>
      <w:rPr>
        <w:rFonts w:ascii="Calibri" w:eastAsia="Calibri" w:hAnsi="Calibri" w:hint="default"/>
        <w:w w:val="67"/>
        <w:sz w:val="31"/>
        <w:szCs w:val="31"/>
      </w:rPr>
    </w:lvl>
    <w:lvl w:ilvl="1" w:tplc="B3B83210">
      <w:start w:val="1"/>
      <w:numFmt w:val="bullet"/>
      <w:lvlText w:val="•"/>
      <w:lvlJc w:val="left"/>
      <w:pPr>
        <w:ind w:left="1133" w:hanging="512"/>
      </w:pPr>
      <w:rPr>
        <w:rFonts w:ascii="Calibri" w:eastAsia="Calibri" w:hAnsi="Calibri" w:hint="default"/>
        <w:w w:val="67"/>
        <w:sz w:val="31"/>
        <w:szCs w:val="31"/>
      </w:rPr>
    </w:lvl>
    <w:lvl w:ilvl="2" w:tplc="02EC84B4">
      <w:start w:val="1"/>
      <w:numFmt w:val="bullet"/>
      <w:lvlText w:val="•"/>
      <w:lvlJc w:val="left"/>
      <w:pPr>
        <w:ind w:left="589" w:hanging="512"/>
      </w:pPr>
      <w:rPr>
        <w:rFonts w:hint="default"/>
      </w:rPr>
    </w:lvl>
    <w:lvl w:ilvl="3" w:tplc="6CD6E766">
      <w:start w:val="1"/>
      <w:numFmt w:val="bullet"/>
      <w:lvlText w:val="•"/>
      <w:lvlJc w:val="left"/>
      <w:pPr>
        <w:ind w:left="45" w:hanging="512"/>
      </w:pPr>
      <w:rPr>
        <w:rFonts w:hint="default"/>
      </w:rPr>
    </w:lvl>
    <w:lvl w:ilvl="4" w:tplc="D57A4FD4">
      <w:start w:val="1"/>
      <w:numFmt w:val="bullet"/>
      <w:lvlText w:val="•"/>
      <w:lvlJc w:val="left"/>
      <w:pPr>
        <w:ind w:left="-500" w:hanging="512"/>
      </w:pPr>
      <w:rPr>
        <w:rFonts w:hint="default"/>
      </w:rPr>
    </w:lvl>
    <w:lvl w:ilvl="5" w:tplc="EE4EE662">
      <w:start w:val="1"/>
      <w:numFmt w:val="bullet"/>
      <w:lvlText w:val="•"/>
      <w:lvlJc w:val="left"/>
      <w:pPr>
        <w:ind w:left="-1044" w:hanging="512"/>
      </w:pPr>
      <w:rPr>
        <w:rFonts w:hint="default"/>
      </w:rPr>
    </w:lvl>
    <w:lvl w:ilvl="6" w:tplc="EEFE0484">
      <w:start w:val="1"/>
      <w:numFmt w:val="bullet"/>
      <w:lvlText w:val="•"/>
      <w:lvlJc w:val="left"/>
      <w:pPr>
        <w:ind w:left="-1589" w:hanging="512"/>
      </w:pPr>
      <w:rPr>
        <w:rFonts w:hint="default"/>
      </w:rPr>
    </w:lvl>
    <w:lvl w:ilvl="7" w:tplc="9CE0B18A">
      <w:start w:val="1"/>
      <w:numFmt w:val="bullet"/>
      <w:lvlText w:val="•"/>
      <w:lvlJc w:val="left"/>
      <w:pPr>
        <w:ind w:left="-2133" w:hanging="512"/>
      </w:pPr>
      <w:rPr>
        <w:rFonts w:hint="default"/>
      </w:rPr>
    </w:lvl>
    <w:lvl w:ilvl="8" w:tplc="A718BC86">
      <w:start w:val="1"/>
      <w:numFmt w:val="bullet"/>
      <w:lvlText w:val="•"/>
      <w:lvlJc w:val="left"/>
      <w:pPr>
        <w:ind w:left="-2677" w:hanging="512"/>
      </w:pPr>
      <w:rPr>
        <w:rFonts w:hint="default"/>
      </w:rPr>
    </w:lvl>
  </w:abstractNum>
  <w:abstractNum w:abstractNumId="4" w15:restartNumberingAfterBreak="0">
    <w:nsid w:val="29B94801"/>
    <w:multiLevelType w:val="hybridMultilevel"/>
    <w:tmpl w:val="45F89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53CBB"/>
    <w:multiLevelType w:val="hybridMultilevel"/>
    <w:tmpl w:val="15EC6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762DB"/>
    <w:multiLevelType w:val="hybridMultilevel"/>
    <w:tmpl w:val="91E44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61A30"/>
    <w:multiLevelType w:val="hybridMultilevel"/>
    <w:tmpl w:val="C1E27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F5DF9"/>
    <w:multiLevelType w:val="hybridMultilevel"/>
    <w:tmpl w:val="2ACE7B28"/>
    <w:lvl w:ilvl="0" w:tplc="DE6455B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D0558"/>
    <w:multiLevelType w:val="hybridMultilevel"/>
    <w:tmpl w:val="67A6EB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5492D"/>
    <w:multiLevelType w:val="hybridMultilevel"/>
    <w:tmpl w:val="2E968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832CC"/>
    <w:multiLevelType w:val="hybridMultilevel"/>
    <w:tmpl w:val="06682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70F78"/>
    <w:multiLevelType w:val="hybridMultilevel"/>
    <w:tmpl w:val="2D44F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B289B"/>
    <w:multiLevelType w:val="hybridMultilevel"/>
    <w:tmpl w:val="EEC0E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C54A3"/>
    <w:multiLevelType w:val="hybridMultilevel"/>
    <w:tmpl w:val="547A4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C1349"/>
    <w:multiLevelType w:val="hybridMultilevel"/>
    <w:tmpl w:val="2410C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C63BD"/>
    <w:multiLevelType w:val="hybridMultilevel"/>
    <w:tmpl w:val="B706DE7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6B0E7D"/>
    <w:multiLevelType w:val="hybridMultilevel"/>
    <w:tmpl w:val="E932B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63CD8"/>
    <w:multiLevelType w:val="hybridMultilevel"/>
    <w:tmpl w:val="B0E02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B259B"/>
    <w:multiLevelType w:val="hybridMultilevel"/>
    <w:tmpl w:val="A7CE3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704AB"/>
    <w:multiLevelType w:val="hybridMultilevel"/>
    <w:tmpl w:val="860C2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B23D8"/>
    <w:multiLevelType w:val="hybridMultilevel"/>
    <w:tmpl w:val="A9B04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52CCD"/>
    <w:multiLevelType w:val="hybridMultilevel"/>
    <w:tmpl w:val="E5BC1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7"/>
  </w:num>
  <w:num w:numId="5">
    <w:abstractNumId w:val="4"/>
  </w:num>
  <w:num w:numId="6">
    <w:abstractNumId w:val="9"/>
  </w:num>
  <w:num w:numId="7">
    <w:abstractNumId w:val="20"/>
  </w:num>
  <w:num w:numId="8">
    <w:abstractNumId w:val="16"/>
  </w:num>
  <w:num w:numId="9">
    <w:abstractNumId w:val="18"/>
  </w:num>
  <w:num w:numId="10">
    <w:abstractNumId w:val="6"/>
  </w:num>
  <w:num w:numId="11">
    <w:abstractNumId w:val="1"/>
  </w:num>
  <w:num w:numId="12">
    <w:abstractNumId w:val="0"/>
  </w:num>
  <w:num w:numId="13">
    <w:abstractNumId w:val="7"/>
  </w:num>
  <w:num w:numId="14">
    <w:abstractNumId w:val="22"/>
  </w:num>
  <w:num w:numId="15">
    <w:abstractNumId w:val="21"/>
  </w:num>
  <w:num w:numId="16">
    <w:abstractNumId w:val="15"/>
  </w:num>
  <w:num w:numId="17">
    <w:abstractNumId w:val="12"/>
  </w:num>
  <w:num w:numId="18">
    <w:abstractNumId w:val="13"/>
  </w:num>
  <w:num w:numId="19">
    <w:abstractNumId w:val="19"/>
  </w:num>
  <w:num w:numId="20">
    <w:abstractNumId w:val="2"/>
  </w:num>
  <w:num w:numId="21">
    <w:abstractNumId w:val="10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D3"/>
    <w:rsid w:val="000351E1"/>
    <w:rsid w:val="000969B3"/>
    <w:rsid w:val="00175376"/>
    <w:rsid w:val="00235C26"/>
    <w:rsid w:val="00242D53"/>
    <w:rsid w:val="002C73F2"/>
    <w:rsid w:val="00345B41"/>
    <w:rsid w:val="00395B4A"/>
    <w:rsid w:val="003978DD"/>
    <w:rsid w:val="003E5B7E"/>
    <w:rsid w:val="00427822"/>
    <w:rsid w:val="004330E3"/>
    <w:rsid w:val="004371DE"/>
    <w:rsid w:val="00466506"/>
    <w:rsid w:val="004A4867"/>
    <w:rsid w:val="004C26D1"/>
    <w:rsid w:val="004E7491"/>
    <w:rsid w:val="00542DBC"/>
    <w:rsid w:val="00610BC5"/>
    <w:rsid w:val="00613092"/>
    <w:rsid w:val="00640D49"/>
    <w:rsid w:val="00660DA4"/>
    <w:rsid w:val="00666F5E"/>
    <w:rsid w:val="00715AC2"/>
    <w:rsid w:val="007E6F69"/>
    <w:rsid w:val="00927542"/>
    <w:rsid w:val="009868CD"/>
    <w:rsid w:val="0099166D"/>
    <w:rsid w:val="00994CE7"/>
    <w:rsid w:val="00A3521F"/>
    <w:rsid w:val="00AE04C6"/>
    <w:rsid w:val="00AE2C45"/>
    <w:rsid w:val="00B36194"/>
    <w:rsid w:val="00B53EFD"/>
    <w:rsid w:val="00B6418D"/>
    <w:rsid w:val="00BC0276"/>
    <w:rsid w:val="00BF49D3"/>
    <w:rsid w:val="00DA16C8"/>
    <w:rsid w:val="00DC7F3B"/>
    <w:rsid w:val="00E77E9B"/>
    <w:rsid w:val="00EF744A"/>
    <w:rsid w:val="00F51187"/>
    <w:rsid w:val="00F60D47"/>
    <w:rsid w:val="00F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700327B-D9D0-4F5F-BF23-7EC56BCC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F69"/>
    <w:pPr>
      <w:suppressAutoHyphens/>
      <w:spacing w:after="200" w:line="288" w:lineRule="auto"/>
    </w:pPr>
    <w:rPr>
      <w:sz w:val="22"/>
    </w:rPr>
  </w:style>
  <w:style w:type="paragraph" w:styleId="Heading1">
    <w:name w:val="heading 1"/>
    <w:aliases w:val="Report title (one line)"/>
    <w:basedOn w:val="Normal"/>
    <w:next w:val="Normal"/>
    <w:link w:val="Heading1Char"/>
    <w:uiPriority w:val="9"/>
    <w:qFormat/>
    <w:rsid w:val="00B6418D"/>
    <w:pPr>
      <w:spacing w:before="840" w:line="240" w:lineRule="auto"/>
      <w:ind w:left="113"/>
      <w:outlineLvl w:val="0"/>
    </w:pPr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66D"/>
    <w:pPr>
      <w:keepNext/>
      <w:keepLines/>
      <w:spacing w:before="40" w:line="240" w:lineRule="auto"/>
      <w:outlineLvl w:val="1"/>
    </w:pPr>
    <w:rPr>
      <w:rFonts w:eastAsiaTheme="majorEastAsia" w:cstheme="majorBidi"/>
      <w:b/>
      <w:color w:val="6A2875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66D"/>
    <w:pPr>
      <w:keepNext/>
      <w:keepLines/>
      <w:spacing w:before="400" w:line="240" w:lineRule="auto"/>
      <w:outlineLvl w:val="2"/>
    </w:pPr>
    <w:rPr>
      <w:rFonts w:eastAsiaTheme="majorEastAsia" w:cstheme="majorBidi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1E1"/>
    <w:pPr>
      <w:keepNext/>
      <w:keepLines/>
      <w:spacing w:before="400" w:after="100"/>
      <w:outlineLvl w:val="3"/>
    </w:pPr>
    <w:rPr>
      <w:rFonts w:eastAsiaTheme="majorEastAsia" w:cstheme="majorBidi"/>
      <w:b/>
      <w:i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C8"/>
  </w:style>
  <w:style w:type="paragraph" w:styleId="Footer">
    <w:name w:val="footer"/>
    <w:basedOn w:val="Normal"/>
    <w:link w:val="Foot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C8"/>
  </w:style>
  <w:style w:type="character" w:customStyle="1" w:styleId="Heading1Char">
    <w:name w:val="Heading 1 Char"/>
    <w:aliases w:val="Report title (one line) Char"/>
    <w:basedOn w:val="DefaultParagraphFont"/>
    <w:link w:val="Heading1"/>
    <w:uiPriority w:val="9"/>
    <w:rsid w:val="00B6418D"/>
    <w:rPr>
      <w:rFonts w:asciiTheme="majorHAnsi" w:eastAsiaTheme="minorEastAsia" w:hAnsiTheme="majorHAnsi" w:cs="Arial"/>
      <w:b/>
      <w:color w:val="FEFFFF" w:themeColor="background1"/>
      <w:sz w:val="60"/>
      <w:szCs w:val="9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9166D"/>
    <w:rPr>
      <w:rFonts w:eastAsiaTheme="majorEastAsia" w:cstheme="majorBidi"/>
      <w:b/>
      <w:color w:val="6A2875"/>
      <w:sz w:val="34"/>
      <w:szCs w:val="26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99166D"/>
    <w:pPr>
      <w:spacing w:after="240" w:line="240" w:lineRule="auto"/>
      <w:contextualSpacing/>
    </w:pPr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99166D"/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paragraph" w:customStyle="1" w:styleId="BasicParagraph">
    <w:name w:val="[Basic Paragraph]"/>
    <w:basedOn w:val="Normal"/>
    <w:uiPriority w:val="99"/>
    <w:rsid w:val="00235C26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9166D"/>
    <w:rPr>
      <w:rFonts w:eastAsiaTheme="majorEastAsia" w:cstheme="majorBidi"/>
      <w:b/>
      <w:color w:val="000000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1E1"/>
    <w:rPr>
      <w:rFonts w:asciiTheme="majorHAnsi" w:eastAsiaTheme="majorEastAsia" w:hAnsiTheme="majorHAnsi" w:cstheme="majorBidi"/>
      <w:b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0351E1"/>
    <w:rPr>
      <w:i/>
      <w:iCs/>
      <w:color w:val="6A287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1E1"/>
    <w:pPr>
      <w:pBdr>
        <w:top w:val="single" w:sz="4" w:space="10" w:color="6A2875" w:themeColor="background2"/>
        <w:bottom w:val="single" w:sz="4" w:space="10" w:color="6A2875" w:themeColor="background2"/>
      </w:pBdr>
      <w:spacing w:before="360" w:after="360"/>
      <w:ind w:left="864" w:right="864"/>
      <w:jc w:val="center"/>
    </w:pPr>
    <w:rPr>
      <w:i/>
      <w:iCs/>
      <w:color w:val="6A287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1E1"/>
    <w:rPr>
      <w:rFonts w:ascii="FS Me Light" w:hAnsi="FS Me Light"/>
      <w:i/>
      <w:iCs/>
      <w:color w:val="6A2875" w:themeColor="background2"/>
      <w:sz w:val="21"/>
    </w:rPr>
  </w:style>
  <w:style w:type="character" w:styleId="IntenseReference">
    <w:name w:val="Intense Reference"/>
    <w:basedOn w:val="DefaultParagraphFont"/>
    <w:uiPriority w:val="32"/>
    <w:qFormat/>
    <w:rsid w:val="000351E1"/>
    <w:rPr>
      <w:b/>
      <w:bCs/>
      <w:smallCaps/>
      <w:color w:val="6A2875" w:themeColor="background2"/>
      <w:spacing w:val="5"/>
    </w:rPr>
  </w:style>
  <w:style w:type="paragraph" w:styleId="NoSpacing">
    <w:name w:val="No Spacing"/>
    <w:uiPriority w:val="1"/>
    <w:qFormat/>
    <w:rsid w:val="003978DD"/>
    <w:pPr>
      <w:suppressAutoHyphens/>
    </w:pPr>
    <w:rPr>
      <w:rFonts w:asciiTheme="majorHAnsi" w:hAnsiTheme="maj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9166D"/>
    <w:pPr>
      <w:shd w:val="clear" w:color="auto" w:fill="EEE2F3"/>
      <w:spacing w:before="200" w:after="160"/>
    </w:pPr>
    <w:rPr>
      <w:b/>
      <w:iCs/>
      <w:color w:val="00000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9166D"/>
    <w:rPr>
      <w:b/>
      <w:iCs/>
      <w:color w:val="000000"/>
      <w:shd w:val="clear" w:color="auto" w:fill="EEE2F3"/>
    </w:rPr>
  </w:style>
  <w:style w:type="paragraph" w:customStyle="1" w:styleId="Headerlogoandwebsite">
    <w:name w:val="Header logo and website"/>
    <w:basedOn w:val="Normal"/>
    <w:qFormat/>
    <w:rsid w:val="00F60D47"/>
    <w:pPr>
      <w:shd w:val="clear" w:color="auto" w:fill="6B2976"/>
      <w:tabs>
        <w:tab w:val="left" w:pos="7655"/>
      </w:tabs>
      <w:spacing w:line="240" w:lineRule="auto"/>
    </w:pPr>
    <w:rPr>
      <w:noProof/>
      <w:color w:val="FEFFFF" w:themeColor="background1"/>
      <w:sz w:val="36"/>
    </w:rPr>
  </w:style>
  <w:style w:type="paragraph" w:customStyle="1" w:styleId="Heading1Reporttitletwolines">
    <w:name w:val="Heading 1 Report title (two lines)"/>
    <w:basedOn w:val="Heading1"/>
    <w:qFormat/>
    <w:rsid w:val="00395B4A"/>
    <w:pPr>
      <w:spacing w:before="0" w:line="288" w:lineRule="auto"/>
    </w:pPr>
  </w:style>
  <w:style w:type="paragraph" w:customStyle="1" w:styleId="Website">
    <w:name w:val="Website"/>
    <w:basedOn w:val="Title"/>
    <w:link w:val="WebsiteChar"/>
    <w:qFormat/>
    <w:rsid w:val="00EF744A"/>
    <w:pPr>
      <w:spacing w:before="160" w:after="0"/>
    </w:pPr>
    <w:rPr>
      <w:b/>
      <w:sz w:val="28"/>
    </w:rPr>
  </w:style>
  <w:style w:type="paragraph" w:customStyle="1" w:styleId="Reporttitle2lines">
    <w:name w:val="Report title 2 lines"/>
    <w:basedOn w:val="Heading1"/>
    <w:link w:val="Reporttitle2linesChar"/>
    <w:qFormat/>
    <w:rsid w:val="004E7491"/>
    <w:pPr>
      <w:spacing w:before="120" w:after="480"/>
    </w:pPr>
  </w:style>
  <w:style w:type="character" w:customStyle="1" w:styleId="WebsiteChar">
    <w:name w:val="Website Char"/>
    <w:basedOn w:val="TitleChar"/>
    <w:link w:val="Website"/>
    <w:rsid w:val="00EF744A"/>
    <w:rPr>
      <w:rFonts w:eastAsiaTheme="majorEastAsia" w:cstheme="majorBidi"/>
      <w:b/>
      <w:color w:val="6A2875" w:themeColor="background2"/>
      <w:spacing w:val="-10"/>
      <w:kern w:val="28"/>
      <w:sz w:val="28"/>
      <w:szCs w:val="56"/>
    </w:rPr>
  </w:style>
  <w:style w:type="character" w:customStyle="1" w:styleId="Reporttitle2linesChar">
    <w:name w:val="Report title 2 lines Char"/>
    <w:basedOn w:val="Heading1Char"/>
    <w:link w:val="Reporttitle2lines"/>
    <w:rsid w:val="004E7491"/>
    <w:rPr>
      <w:rFonts w:asciiTheme="majorHAnsi" w:eastAsiaTheme="minorEastAsia" w:hAnsiTheme="majorHAnsi" w:cs="Arial"/>
      <w:b/>
      <w:color w:val="FEFFFF" w:themeColor="background1"/>
      <w:sz w:val="60"/>
      <w:szCs w:val="96"/>
      <w:lang w:val="en-US" w:eastAsia="ja-JP"/>
    </w:rPr>
  </w:style>
  <w:style w:type="paragraph" w:customStyle="1" w:styleId="tablelistbullet">
    <w:name w:val="table list bullet"/>
    <w:basedOn w:val="ListParagraph"/>
    <w:qFormat/>
    <w:rsid w:val="00BF49D3"/>
    <w:pPr>
      <w:numPr>
        <w:numId w:val="1"/>
      </w:numPr>
      <w:tabs>
        <w:tab w:val="num" w:pos="360"/>
      </w:tabs>
      <w:suppressAutoHyphens w:val="0"/>
      <w:spacing w:after="120" w:line="240" w:lineRule="auto"/>
      <w:ind w:firstLine="0"/>
    </w:pPr>
    <w:rPr>
      <w:rFonts w:ascii="Arial" w:eastAsia="MS Mincho" w:hAnsi="Arial" w:cs="FSMe-Bold"/>
      <w:spacing w:val="-2"/>
      <w:sz w:val="20"/>
      <w:szCs w:val="20"/>
      <w:lang w:val="en-US"/>
    </w:rPr>
  </w:style>
  <w:style w:type="table" w:styleId="LightShading-Accent4">
    <w:name w:val="Light Shading Accent 4"/>
    <w:basedOn w:val="TableNormal"/>
    <w:uiPriority w:val="60"/>
    <w:rsid w:val="00BF49D3"/>
    <w:pPr>
      <w:keepLines/>
      <w:spacing w:after="80"/>
      <w:ind w:left="113" w:right="113"/>
    </w:pPr>
    <w:rPr>
      <w:rFonts w:ascii="Arial" w:eastAsiaTheme="minorEastAsia" w:hAnsi="Arial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D9017A" w:themeColor="accent4"/>
        <w:bottom w:val="single" w:sz="8" w:space="0" w:color="D9017A" w:themeColor="accent4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 w:themeColor="background1"/>
        <w:sz w:val="22"/>
      </w:rPr>
      <w:tblPr/>
      <w:tcPr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017A" w:themeColor="accent4"/>
          <w:left w:val="nil"/>
          <w:bottom w:val="single" w:sz="8" w:space="0" w:color="D90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EB7DE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Paragraph">
    <w:name w:val="List Paragraph"/>
    <w:basedOn w:val="Normal"/>
    <w:uiPriority w:val="34"/>
    <w:qFormat/>
    <w:rsid w:val="00BF49D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868CD"/>
    <w:pPr>
      <w:widowControl w:val="0"/>
      <w:suppressAutoHyphens w:val="0"/>
      <w:spacing w:before="176" w:after="0" w:line="240" w:lineRule="auto"/>
      <w:ind w:left="1644"/>
    </w:pPr>
    <w:rPr>
      <w:rFonts w:ascii="Calibri" w:eastAsia="Calibri" w:hAnsi="Calibri"/>
      <w:sz w:val="31"/>
      <w:szCs w:val="3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868CD"/>
    <w:rPr>
      <w:rFonts w:ascii="Calibri" w:eastAsia="Calibri" w:hAnsi="Calibri"/>
      <w:sz w:val="31"/>
      <w:szCs w:val="31"/>
      <w:lang w:val="en-US"/>
    </w:rPr>
  </w:style>
  <w:style w:type="character" w:styleId="Hyperlink">
    <w:name w:val="Hyperlink"/>
    <w:basedOn w:val="DefaultParagraphFont"/>
    <w:uiPriority w:val="99"/>
    <w:unhideWhenUsed/>
    <w:rsid w:val="00610BC5"/>
    <w:rPr>
      <w:color w:val="0432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enquiries@ndis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DIS 1">
      <a:dk1>
        <a:srgbClr val="919191"/>
      </a:dk1>
      <a:lt1>
        <a:srgbClr val="FEFFFF"/>
      </a:lt1>
      <a:dk2>
        <a:srgbClr val="8AC53F"/>
      </a:dk2>
      <a:lt2>
        <a:srgbClr val="6A2875"/>
      </a:lt2>
      <a:accent1>
        <a:srgbClr val="88DBDF"/>
      </a:accent1>
      <a:accent2>
        <a:srgbClr val="00A3AD"/>
      </a:accent2>
      <a:accent3>
        <a:srgbClr val="F8A3BC"/>
      </a:accent3>
      <a:accent4>
        <a:srgbClr val="D9017A"/>
      </a:accent4>
      <a:accent5>
        <a:srgbClr val="FFA300"/>
      </a:accent5>
      <a:accent6>
        <a:srgbClr val="E35205"/>
      </a:accent6>
      <a:hlink>
        <a:srgbClr val="0432FF"/>
      </a:hlink>
      <a:folHlink>
        <a:srgbClr val="92929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DIALocation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Australia-wide</TermName>
          <TermId xmlns="http://schemas.microsoft.com/office/infopath/2007/PartnerControls">128ca0ae-5e24-49e1-a2ce-f7dc74366abc</TermId>
        </TermInfo>
      </Terms>
    </NDIALocation_1>
    <DocumentStatus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</TermName>
          <TermId xmlns="http://schemas.microsoft.com/office/infopath/2007/PartnerControls">38d2d1ad-195e-4428-a55d-25a6b10fdc1d</TermId>
        </TermInfo>
      </Terms>
    </DocumentStatus_1>
    <ApprovedDate xmlns="58569e35-c074-42ac-b0e0-5012f8e6d690" xsi:nil="true"/>
    <NDIAAudienc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60152733-a6e9-4070-8d91-7ad5c325687c</TermId>
        </TermInfo>
      </Terms>
    </NDIAAudience_1>
    <ReviewDate xmlns="58569e35-c074-42ac-b0e0-5012f8e6d690" xsi:nil="true"/>
    <TaxKeywordTaxHTField xmlns="4eda4ad6-7ef7-4305-ba1e-934f809bdd01">
      <Terms xmlns="http://schemas.microsoft.com/office/infopath/2007/PartnerControls"/>
    </TaxKeywordTaxHTField>
    <EffectiveDate xmlns="58569e35-c074-42ac-b0e0-5012f8e6d690" xsi:nil="true"/>
    <ResponsibleTeam xmlns="58569e35-c074-42ac-b0e0-5012f8e6d690" xsi:nil="true"/>
    <PublishingExpirationDate xmlns="http://schemas.microsoft.com/sharepoint/v3" xsi:nil="true"/>
    <TaxCatchAll xmlns="4eda4ad6-7ef7-4305-ba1e-934f809bdd01">
      <Value>20</Value>
      <Value>12</Value>
      <Value>2</Value>
      <Value>1</Value>
    </TaxCatchAll>
    <DocumentID xmlns="58569e35-c074-42ac-b0e0-5012f8e6d690" xsi:nil="true"/>
    <PublishingStartDate xmlns="http://schemas.microsoft.com/sharepoint/v3" xsi:nil="true"/>
    <DocumentTyp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134e8c49-a2b9-47ae-b156-db0bee5ca248</TermId>
        </TermInfo>
      </Terms>
    </DocumentType_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DIA Document" ma:contentTypeID="0x010100F428C054AD4B442F90DFE3102753E0A8000EE8AF530FDBFA44B60302A64555A1D2" ma:contentTypeVersion="3" ma:contentTypeDescription="Create a new document." ma:contentTypeScope="" ma:versionID="b16b218d3ce7cb2a15b4141f700f000d">
  <xsd:schema xmlns:xsd="http://www.w3.org/2001/XMLSchema" xmlns:xs="http://www.w3.org/2001/XMLSchema" xmlns:p="http://schemas.microsoft.com/office/2006/metadata/properties" xmlns:ns1="http://schemas.microsoft.com/sharepoint/v3" xmlns:ns2="58569e35-c074-42ac-b0e0-5012f8e6d690" xmlns:ns3="4eda4ad6-7ef7-4305-ba1e-934f809bdd01" xmlns:ns4="http://schemas.microsoft.com/sharepoint/v3/fields" targetNamespace="http://schemas.microsoft.com/office/2006/metadata/properties" ma:root="true" ma:fieldsID="1adbe85bdb7cb04b95b7014127dfe375" ns1:_="" ns2:_="" ns3:_="" ns4:_="">
    <xsd:import namespace="http://schemas.microsoft.com/sharepoint/v3"/>
    <xsd:import namespace="58569e35-c074-42ac-b0e0-5012f8e6d690"/>
    <xsd:import namespace="4eda4ad6-7ef7-4305-ba1e-934f809bdd0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ffectiveDate" minOccurs="0"/>
                <xsd:element ref="ns2:ResponsibleTeam" minOccurs="0"/>
                <xsd:element ref="ns2:ApprovedDate" minOccurs="0"/>
                <xsd:element ref="ns2:ReviewDate" minOccurs="0"/>
                <xsd:element ref="ns2:DocumentID" minOccurs="0"/>
                <xsd:element ref="ns4:DocumentType_1" minOccurs="0"/>
                <xsd:element ref="ns4:DocumentStatus_1" minOccurs="0"/>
                <xsd:element ref="ns4:NDIALocation_1" minOccurs="0"/>
                <xsd:element ref="ns4:NDIAAudience_1" minOccurs="0"/>
                <xsd:element ref="ns3:TaxKeywordTaxHTField" minOccurs="0"/>
                <xsd:element ref="ns3:TaxCatchAl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2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69e35-c074-42ac-b0e0-5012f8e6d690" elementFormDefault="qualified">
    <xsd:import namespace="http://schemas.microsoft.com/office/2006/documentManagement/types"/>
    <xsd:import namespace="http://schemas.microsoft.com/office/infopath/2007/PartnerControls"/>
    <xsd:element name="EffectiveDate" ma:index="11" nillable="true" ma:displayName="Effective Date" ma:format="DateOnly" ma:internalName="EffectiveDate">
      <xsd:simpleType>
        <xsd:restriction base="dms:DateTime"/>
      </xsd:simpleType>
    </xsd:element>
    <xsd:element name="ResponsibleTeam" ma:index="12" nillable="true" ma:displayName="Responsible Team" ma:internalName="ResponsibleTeam">
      <xsd:simpleType>
        <xsd:restriction base="dms:Text"/>
      </xsd:simpleType>
    </xsd:element>
    <xsd:element name="ApprovedDate" ma:index="17" nillable="true" ma:displayName="Approved Date" ma:format="DateOnly" ma:internalName="ApprovedDate">
      <xsd:simpleType>
        <xsd:restriction base="dms:DateTime"/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DocumentID" ma:index="19" nillable="true" ma:displayName="Document ID" ma:internalName="Docum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a4ad6-7ef7-4305-ba1e-934f809bdd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f4fc770-9e30-4a7e-9d49-5cad8851d1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32fe88df-8d5c-43aa-8279-01d625dd9d33}" ma:internalName="TaxCatchAll" ma:showField="CatchAllData" ma:web="4eda4ad6-7ef7-4305-ba1e-934f809bd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Type_1" ma:index="20" ma:taxonomy="true" ma:internalName="DocumentType_1" ma:taxonomyFieldName="DocumentType" ma:displayName="Document Type" ma:fieldId="{92fa6a2e-0d7e-4e78-be20-f9987db8b03b}" ma:sspId="9f4fc770-9e30-4a7e-9d49-5cad8851d1b4" ma:termSetId="c1a6297d-0dfe-40b3-a5c9-2e689fa1e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1" ma:index="21" ma:taxonomy="true" ma:internalName="DocumentStatus_1" ma:taxonomyFieldName="DocumentStatus" ma:displayName="Document Status" ma:fieldId="{e653d9f8-7d25-4bb5-be42-32f3d0f20f58}" ma:sspId="9f4fc770-9e30-4a7e-9d49-5cad8851d1b4" ma:termSetId="bc722b28-4e62-4d7a-bf70-cb15374b45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Location_1" ma:index="22" ma:taxonomy="true" ma:internalName="NDIALocation_1" ma:taxonomyFieldName="NDIALocation" ma:displayName="NDIA Location" ma:fieldId="{ab3aca8c-8deb-47ab-b3df-79adf1737f22}" ma:taxonomyMulti="true" ma:sspId="9f4fc770-9e30-4a7e-9d49-5cad8851d1b4" ma:termSetId="abc5f28b-2928-4173-84f3-68069e698d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Audience_1" ma:index="23" ma:taxonomy="true" ma:internalName="NDIAAudience_1" ma:taxonomyFieldName="NDIAAudience" ma:displayName="NDIA Audience" ma:default="-1;#All staff|60152733-a6e9-4070-8d91-7ad5c325687c" ma:fieldId="{80953672-57bc-454a-822a-283fae71a67c}" ma:taxonomyMulti="true" ma:sspId="9f4fc770-9e30-4a7e-9d49-5cad8851d1b4" ma:termSetId="c2e1a1a2-b298-42f5-a018-30de4c2dff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DE48-B7A0-4EB1-8C4D-E4BA8DFD983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4eda4ad6-7ef7-4305-ba1e-934f809bdd01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purl.org/dc/terms/"/>
    <ds:schemaRef ds:uri="58569e35-c074-42ac-b0e0-5012f8e6d690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972A95-B885-4201-91E9-829E12C6A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C1602-67CB-4BFD-AD51-1E750D08A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569e35-c074-42ac-b0e0-5012f8e6d690"/>
    <ds:schemaRef ds:uri="4eda4ad6-7ef7-4305-ba1e-934f809bdd0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AE234E-A2F9-464F-A1CB-241686D3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Easy Read How To Start Brochure Aborirginal and Torres Strait Islander (DOCX 1KB)</Template>
  <TotalTime>2</TotalTime>
  <Pages>6</Pages>
  <Words>782</Words>
  <Characters>4461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Versace, Jane</dc:creator>
  <cp:keywords/>
  <dc:description/>
  <cp:lastModifiedBy>Conte, Stephanie</cp:lastModifiedBy>
  <cp:revision>2</cp:revision>
  <dcterms:created xsi:type="dcterms:W3CDTF">2020-11-11T02:54:00Z</dcterms:created>
  <dcterms:modified xsi:type="dcterms:W3CDTF">2020-11-11T02:54:00Z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0x010100F428C054AD4B442F90DFE3102753E0A8000EE8AF530FDBFA44B60302A64555A1D2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</Properties>
</file>