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BE8C5" w14:textId="77777777" w:rsidR="0005212C" w:rsidRPr="007F7ACF" w:rsidRDefault="0005212C" w:rsidP="0005212C">
      <w:pPr>
        <w:pStyle w:val="Datatable"/>
        <w:spacing w:before="500" w:after="200"/>
        <w:jc w:val="left"/>
        <w:rPr>
          <w:rFonts w:eastAsia="Times New Roman" w:cs="Times New Roman"/>
          <w:b/>
          <w:color w:val="C00000"/>
          <w:spacing w:val="0"/>
          <w:sz w:val="28"/>
          <w:szCs w:val="28"/>
          <w:lang w:val="en-US"/>
        </w:rPr>
      </w:pPr>
      <w:bookmarkStart w:id="0" w:name="_Toc140076727"/>
      <w:bookmarkStart w:id="1" w:name="_Toc142554564"/>
    </w:p>
    <w:p w14:paraId="01F685CD" w14:textId="5986EC8A" w:rsidR="00334C3F" w:rsidRPr="00FB6034" w:rsidRDefault="00B730A2" w:rsidP="0005212C">
      <w:pPr>
        <w:pStyle w:val="Heading1"/>
        <w:spacing w:before="800" w:after="360"/>
        <w:rPr>
          <w:rFonts w:ascii="Arial Bold" w:hAnsi="Arial Bold" w:cs="Arial Bold"/>
          <w:bCs/>
          <w:sz w:val="60"/>
          <w:szCs w:val="60"/>
          <w:lang w:eastAsia="ko-KR"/>
        </w:rPr>
      </w:pPr>
      <w:r w:rsidRPr="00FB6034">
        <w:rPr>
          <w:rFonts w:ascii="Malgun Gothic" w:eastAsia="Malgun Gothic" w:hAnsi="Malgun Gothic" w:cs="Malgun Gothic" w:hint="eastAsia"/>
          <w:bCs/>
          <w:sz w:val="60"/>
          <w:szCs w:val="60"/>
          <w:lang w:val="ko" w:eastAsia="ko-KR"/>
        </w:rPr>
        <w:t>문화적</w:t>
      </w:r>
      <w:r w:rsidRPr="00FB6034">
        <w:rPr>
          <w:rFonts w:ascii="Malgun Gothic" w:eastAsia="Malgun Gothic" w:hAnsi="Malgun Gothic" w:cs="Malgun Gothic"/>
          <w:bCs/>
          <w:sz w:val="60"/>
          <w:szCs w:val="60"/>
          <w:lang w:val="ko" w:eastAsia="ko-KR"/>
        </w:rPr>
        <w:t xml:space="preserve"> </w:t>
      </w:r>
      <w:r w:rsidRPr="00FB6034">
        <w:rPr>
          <w:rFonts w:ascii="Malgun Gothic" w:eastAsia="Malgun Gothic" w:hAnsi="Malgun Gothic" w:cs="Malgun Gothic" w:hint="eastAsia"/>
          <w:bCs/>
          <w:sz w:val="60"/>
          <w:szCs w:val="60"/>
          <w:lang w:val="ko" w:eastAsia="ko-KR"/>
        </w:rPr>
        <w:t>및</w:t>
      </w:r>
      <w:r w:rsidRPr="00FB6034">
        <w:rPr>
          <w:rFonts w:ascii="Malgun Gothic" w:eastAsia="Malgun Gothic" w:hAnsi="Malgun Gothic" w:cs="Malgun Gothic"/>
          <w:bCs/>
          <w:sz w:val="60"/>
          <w:szCs w:val="60"/>
          <w:lang w:val="ko" w:eastAsia="ko-KR"/>
        </w:rPr>
        <w:t xml:space="preserve"> </w:t>
      </w:r>
      <w:r w:rsidRPr="00FB6034">
        <w:rPr>
          <w:rFonts w:ascii="Malgun Gothic" w:eastAsia="Malgun Gothic" w:hAnsi="Malgun Gothic" w:cs="Malgun Gothic" w:hint="eastAsia"/>
          <w:bCs/>
          <w:sz w:val="60"/>
          <w:szCs w:val="60"/>
          <w:lang w:val="ko" w:eastAsia="ko-KR"/>
        </w:rPr>
        <w:t>언어적</w:t>
      </w:r>
      <w:r w:rsidRPr="00FB6034">
        <w:rPr>
          <w:rFonts w:ascii="Malgun Gothic" w:eastAsia="Malgun Gothic" w:hAnsi="Malgun Gothic" w:cs="Malgun Gothic"/>
          <w:bCs/>
          <w:sz w:val="60"/>
          <w:szCs w:val="60"/>
          <w:lang w:val="ko" w:eastAsia="ko-KR"/>
        </w:rPr>
        <w:t xml:space="preserve"> </w:t>
      </w:r>
      <w:r w:rsidRPr="00FB6034">
        <w:rPr>
          <w:rFonts w:ascii="Malgun Gothic" w:eastAsia="Malgun Gothic" w:hAnsi="Malgun Gothic" w:cs="Malgun Gothic" w:hint="eastAsia"/>
          <w:bCs/>
          <w:sz w:val="60"/>
          <w:szCs w:val="60"/>
          <w:lang w:val="ko" w:eastAsia="ko-KR"/>
        </w:rPr>
        <w:t>다양성</w:t>
      </w:r>
      <w:r w:rsidRPr="00FB6034">
        <w:rPr>
          <w:rFonts w:ascii="Malgun Gothic" w:eastAsia="Malgun Gothic" w:hAnsi="Malgun Gothic" w:cs="Malgun Gothic"/>
          <w:bCs/>
          <w:sz w:val="60"/>
          <w:szCs w:val="60"/>
          <w:lang w:val="ko" w:eastAsia="ko-KR"/>
        </w:rPr>
        <w:t xml:space="preserve"> </w:t>
      </w:r>
      <w:r w:rsidRPr="00FB6034">
        <w:rPr>
          <w:rFonts w:ascii="Malgun Gothic" w:eastAsia="Malgun Gothic" w:hAnsi="Malgun Gothic" w:cs="Malgun Gothic" w:hint="eastAsia"/>
          <w:bCs/>
          <w:sz w:val="60"/>
          <w:szCs w:val="60"/>
          <w:lang w:val="ko" w:eastAsia="ko-KR"/>
        </w:rPr>
        <w:t>전략</w:t>
      </w:r>
    </w:p>
    <w:p w14:paraId="6977CBDB" w14:textId="77777777" w:rsidR="00334C3F" w:rsidRPr="006E2AC4" w:rsidRDefault="009C7D71" w:rsidP="0005212C">
      <w:pPr>
        <w:pStyle w:val="Heading1"/>
        <w:spacing w:before="240" w:after="400"/>
        <w:rPr>
          <w:rFonts w:ascii="Arial Bold" w:hAnsi="Arial Bold" w:cs="Arial Bold"/>
          <w:bCs/>
          <w:sz w:val="56"/>
          <w:szCs w:val="56"/>
          <w:lang w:eastAsia="ko-KR"/>
        </w:rPr>
      </w:pPr>
      <w:bookmarkStart w:id="2" w:name="_Toc256000001"/>
      <w:r w:rsidRPr="00FB6034">
        <w:rPr>
          <w:rFonts w:ascii="Malgun Gothic" w:eastAsia="Malgun Gothic" w:hAnsi="Malgun Gothic" w:cs="Malgun Gothic"/>
          <w:bCs/>
          <w:sz w:val="60"/>
          <w:szCs w:val="60"/>
          <w:lang w:val="ko" w:eastAsia="ko-KR"/>
        </w:rPr>
        <w:t>행동 계획</w:t>
      </w:r>
      <w:bookmarkEnd w:id="2"/>
      <w:r w:rsidRPr="00FB6034">
        <w:rPr>
          <w:rFonts w:ascii="Malgun Gothic" w:eastAsia="Malgun Gothic" w:hAnsi="Malgun Gothic" w:cs="Malgun Gothic"/>
          <w:bCs/>
          <w:sz w:val="60"/>
          <w:szCs w:val="60"/>
          <w:lang w:val="ko" w:eastAsia="ko-KR"/>
        </w:rPr>
        <w:t xml:space="preserve"> </w:t>
      </w:r>
    </w:p>
    <w:p w14:paraId="33D48E37" w14:textId="77777777" w:rsidR="00334C3F" w:rsidRPr="00FB6034" w:rsidRDefault="009C7D71" w:rsidP="0005212C">
      <w:pPr>
        <w:pStyle w:val="Heading1"/>
        <w:spacing w:before="360" w:after="400"/>
        <w:rPr>
          <w:rFonts w:ascii="Arial Bold" w:hAnsi="Arial Bold" w:cs="Arial Bold"/>
          <w:b w:val="0"/>
          <w:sz w:val="36"/>
          <w:szCs w:val="36"/>
          <w:lang w:eastAsia="ko-KR"/>
        </w:rPr>
      </w:pPr>
      <w:bookmarkStart w:id="3" w:name="_Toc256000002"/>
      <w:r w:rsidRPr="00FB6034">
        <w:rPr>
          <w:rFonts w:ascii="Malgun Gothic" w:eastAsia="Malgun Gothic" w:hAnsi="Malgun Gothic" w:cs="Malgun Gothic"/>
          <w:b w:val="0"/>
          <w:sz w:val="36"/>
          <w:szCs w:val="36"/>
          <w:lang w:val="ko" w:eastAsia="ko-KR"/>
        </w:rPr>
        <w:t>2024-2028</w:t>
      </w:r>
      <w:bookmarkEnd w:id="3"/>
    </w:p>
    <w:bookmarkEnd w:id="0"/>
    <w:bookmarkEnd w:id="1"/>
    <w:p w14:paraId="0AFBF2B9" w14:textId="59D0BE74" w:rsidR="003A3FCC" w:rsidRPr="00FB6034" w:rsidRDefault="009C7D71" w:rsidP="00FB6034">
      <w:pPr>
        <w:spacing w:after="480"/>
        <w:rPr>
          <w:sz w:val="28"/>
          <w:szCs w:val="28"/>
          <w:lang w:eastAsia="ko-KR"/>
        </w:rPr>
      </w:pPr>
      <w:r w:rsidRPr="00FB6034">
        <w:rPr>
          <w:rFonts w:ascii="Malgun Gothic" w:eastAsia="Malgun Gothic" w:hAnsi="Malgun Gothic" w:cs="Malgun Gothic"/>
          <w:sz w:val="28"/>
          <w:szCs w:val="28"/>
          <w:lang w:val="ko" w:eastAsia="ko-KR"/>
        </w:rPr>
        <w:t>Korean | 한국어</w:t>
      </w:r>
      <w:r w:rsidRPr="00FB6034">
        <w:rPr>
          <w:rFonts w:ascii="Malgun Gothic" w:eastAsia="Malgun Gothic" w:hAnsi="Malgun Gothic" w:cs="Malgun Gothic"/>
          <w:bCs/>
          <w:sz w:val="28"/>
          <w:szCs w:val="28"/>
          <w:lang w:val="ko" w:eastAsia="ko-KR"/>
        </w:rPr>
        <w:br w:type="page"/>
      </w:r>
    </w:p>
    <w:p w14:paraId="7E9B612B" w14:textId="77777777" w:rsidR="005130C0" w:rsidRPr="006E2AC4" w:rsidRDefault="009C7D71" w:rsidP="00574D04">
      <w:pPr>
        <w:pStyle w:val="Heading2"/>
        <w:numPr>
          <w:ilvl w:val="0"/>
          <w:numId w:val="0"/>
        </w:numPr>
        <w:ind w:left="720" w:hanging="720"/>
        <w:rPr>
          <w:lang w:eastAsia="ko-KR"/>
        </w:rPr>
      </w:pPr>
      <w:bookmarkStart w:id="4" w:name="_Toc256000003"/>
      <w:bookmarkStart w:id="5" w:name="_Toc138237254"/>
      <w:bookmarkStart w:id="6" w:name="_Toc140076728"/>
      <w:bookmarkStart w:id="7" w:name="_Toc142554565"/>
      <w:r w:rsidRPr="006E2AC4">
        <w:rPr>
          <w:rFonts w:ascii="Malgun Gothic" w:eastAsia="Malgun Gothic" w:hAnsi="Malgun Gothic" w:cs="Malgun Gothic"/>
          <w:lang w:val="ko" w:eastAsia="ko-KR"/>
        </w:rPr>
        <w:lastRenderedPageBreak/>
        <w:t>원주민 인정문</w:t>
      </w:r>
      <w:bookmarkEnd w:id="4"/>
    </w:p>
    <w:p w14:paraId="29EBB724" w14:textId="77777777" w:rsidR="00983ED1" w:rsidRPr="006E2AC4" w:rsidRDefault="009C7D71" w:rsidP="00983ED1">
      <w:pPr>
        <w:rPr>
          <w:lang w:eastAsia="ko-KR"/>
        </w:rPr>
      </w:pPr>
      <w:r w:rsidRPr="006E2AC4">
        <w:rPr>
          <w:rFonts w:ascii="Malgun Gothic" w:eastAsia="Malgun Gothic" w:hAnsi="Malgun Gothic" w:cs="Malgun Gothic"/>
          <w:lang w:val="ko" w:eastAsia="ko-KR"/>
        </w:rPr>
        <w:t>NDIA는 이 나라의 원주민 및 토레스 해협 섬 주민들과 본 기관이 사업을 수행하는 이 땅의 전통적인 보호자들을 인정합니다.</w:t>
      </w:r>
    </w:p>
    <w:p w14:paraId="52DDB81E" w14:textId="77777777" w:rsidR="00A33192" w:rsidRPr="006E2AC4" w:rsidRDefault="009C7D71" w:rsidP="00983ED1">
      <w:pPr>
        <w:rPr>
          <w:lang w:eastAsia="ko-KR"/>
        </w:rPr>
      </w:pPr>
      <w:r w:rsidRPr="006E2AC4">
        <w:rPr>
          <w:rFonts w:ascii="Malgun Gothic" w:eastAsia="Malgun Gothic" w:hAnsi="Malgun Gothic" w:cs="Malgun Gothic"/>
          <w:lang w:val="ko" w:eastAsia="ko-KR"/>
        </w:rPr>
        <w:t xml:space="preserve">우리는 우리가 일하고 있는 땅의 보호자들과 그들의 조상과 과거, 현재, 그리고 미래의 장로들에게 경의를 표합니다. </w:t>
      </w:r>
    </w:p>
    <w:p w14:paraId="1EED4126" w14:textId="77777777" w:rsidR="003E0C49" w:rsidRPr="006E2AC4" w:rsidRDefault="009C7D71" w:rsidP="003E0C49">
      <w:pPr>
        <w:rPr>
          <w:lang w:eastAsia="ko-KR"/>
        </w:rPr>
      </w:pPr>
      <w:r w:rsidRPr="006E2AC4">
        <w:rPr>
          <w:rFonts w:ascii="Malgun Gothic" w:eastAsia="Malgun Gothic" w:hAnsi="Malgun Gothic" w:cs="Malgun Gothic"/>
          <w:lang w:val="ko" w:eastAsia="ko-KR"/>
        </w:rPr>
        <w:t>NDIA는 원주민과 토레스 해협 섬 주민들의 땅과, 물, 바다에 대한 독특한 문화적, 영적 관계와 사회에 대한 그들의 풍부한 공헌을 기리기 위해 최선을 다하고 있습니다.</w:t>
      </w:r>
    </w:p>
    <w:p w14:paraId="0EE91803" w14:textId="77777777" w:rsidR="003E0C49" w:rsidRPr="006E2AC4" w:rsidRDefault="009C7D71">
      <w:pPr>
        <w:spacing w:after="0" w:line="240" w:lineRule="auto"/>
        <w:rPr>
          <w:lang w:eastAsia="ko-KR"/>
        </w:rPr>
      </w:pPr>
      <w:r w:rsidRPr="006E2AC4">
        <w:rPr>
          <w:lang w:eastAsia="ko-KR"/>
        </w:rPr>
        <w:br w:type="page"/>
      </w:r>
    </w:p>
    <w:p w14:paraId="1F4AF053" w14:textId="77777777" w:rsidR="00DF6EB2" w:rsidRPr="006E2AC4" w:rsidRDefault="009C7D71" w:rsidP="00106891">
      <w:pPr>
        <w:pStyle w:val="Heading2"/>
        <w:numPr>
          <w:ilvl w:val="0"/>
          <w:numId w:val="0"/>
        </w:numPr>
        <w:spacing w:line="240" w:lineRule="auto"/>
        <w:ind w:left="720" w:hanging="720"/>
        <w:rPr>
          <w:lang w:eastAsia="ko-KR"/>
        </w:rPr>
      </w:pPr>
      <w:bookmarkStart w:id="8" w:name="_Toc256000004"/>
      <w:r w:rsidRPr="006E2AC4">
        <w:rPr>
          <w:rFonts w:ascii="Malgun Gothic" w:eastAsia="Malgun Gothic" w:hAnsi="Malgun Gothic" w:cs="Malgun Gothic"/>
          <w:lang w:val="ko" w:eastAsia="ko-KR"/>
        </w:rPr>
        <w:lastRenderedPageBreak/>
        <w:t>문화적 및 언어적 다양성 전략</w:t>
      </w:r>
      <w:bookmarkEnd w:id="8"/>
    </w:p>
    <w:p w14:paraId="18F273B3" w14:textId="77777777" w:rsidR="00DF6EB2" w:rsidRPr="006E2AC4" w:rsidRDefault="009C7D71" w:rsidP="00106891">
      <w:pPr>
        <w:pStyle w:val="Heading2"/>
        <w:numPr>
          <w:ilvl w:val="0"/>
          <w:numId w:val="0"/>
        </w:numPr>
        <w:spacing w:line="240" w:lineRule="auto"/>
        <w:ind w:left="720" w:hanging="720"/>
      </w:pPr>
      <w:bookmarkStart w:id="9" w:name="_Toc256000005"/>
      <w:r w:rsidRPr="006E2AC4">
        <w:rPr>
          <w:rFonts w:ascii="Malgun Gothic" w:eastAsia="Malgun Gothic" w:hAnsi="Malgun Gothic" w:cs="Malgun Gothic"/>
          <w:lang w:val="ko"/>
        </w:rPr>
        <w:t>행동 계획 2024 - 2028</w:t>
      </w:r>
      <w:bookmarkEnd w:id="9"/>
      <w:r w:rsidRPr="006E2AC4">
        <w:rPr>
          <w:rFonts w:ascii="Malgun Gothic" w:eastAsia="Malgun Gothic" w:hAnsi="Malgun Gothic" w:cs="Malgun Gothic"/>
          <w:lang w:val="ko"/>
        </w:rPr>
        <w:t xml:space="preserve"> </w:t>
      </w:r>
    </w:p>
    <w:p w14:paraId="284D61CF" w14:textId="77777777" w:rsidR="007219F1" w:rsidRPr="006E2AC4" w:rsidRDefault="009C7D71" w:rsidP="00106891">
      <w:pPr>
        <w:pStyle w:val="Heading2"/>
        <w:numPr>
          <w:ilvl w:val="0"/>
          <w:numId w:val="0"/>
        </w:numPr>
        <w:spacing w:line="240" w:lineRule="auto"/>
        <w:ind w:left="720" w:hanging="720"/>
      </w:pPr>
      <w:bookmarkStart w:id="10" w:name="_Toc256000006"/>
      <w:r w:rsidRPr="006E2AC4">
        <w:rPr>
          <w:rFonts w:ascii="Malgun Gothic" w:eastAsia="Malgun Gothic" w:hAnsi="Malgun Gothic" w:cs="Malgun Gothic"/>
          <w:lang w:val="ko"/>
        </w:rPr>
        <w:t>목차</w:t>
      </w:r>
      <w:bookmarkEnd w:id="5"/>
      <w:bookmarkEnd w:id="6"/>
      <w:bookmarkEnd w:id="7"/>
      <w:bookmarkEnd w:id="10"/>
    </w:p>
    <w:p w14:paraId="6F586E11" w14:textId="29C78F43" w:rsidR="006552AA" w:rsidRDefault="009C7D71" w:rsidP="00106891">
      <w:pPr>
        <w:pStyle w:val="TOC1"/>
        <w:rPr>
          <w:rFonts w:asciiTheme="minorHAnsi" w:hAnsiTheme="minorHAnsi"/>
          <w:sz w:val="22"/>
        </w:rPr>
      </w:pPr>
      <w:r w:rsidRPr="006E2AC4">
        <w:fldChar w:fldCharType="begin"/>
      </w:r>
      <w:r w:rsidRPr="006E2AC4">
        <w:instrText xml:space="preserve"> TOC \o "1-5" \h \z \u </w:instrText>
      </w:r>
      <w:r w:rsidRPr="006E2AC4">
        <w:fldChar w:fldCharType="separate"/>
      </w:r>
    </w:p>
    <w:p w14:paraId="61D63E2B" w14:textId="062F44B6" w:rsidR="006552AA" w:rsidRDefault="00000000" w:rsidP="00106891">
      <w:pPr>
        <w:pStyle w:val="TOC2"/>
        <w:ind w:left="284"/>
        <w:rPr>
          <w:rFonts w:asciiTheme="minorHAnsi" w:hAnsiTheme="minorHAnsi"/>
          <w:noProof/>
          <w:sz w:val="22"/>
        </w:rPr>
      </w:pPr>
      <w:hyperlink w:anchor="_Toc256000007" w:history="1">
        <w:r w:rsidR="009C7D71" w:rsidRPr="006E2AC4">
          <w:rPr>
            <w:rStyle w:val="Hyperlink"/>
            <w:rFonts w:ascii="Malgun Gothic" w:eastAsia="Malgun Gothic" w:hAnsi="Malgun Gothic" w:cs="Malgun Gothic"/>
            <w:noProof/>
            <w:lang w:val="ko"/>
          </w:rPr>
          <w:t>소개</w:t>
        </w:r>
        <w:r w:rsidR="009C7D71">
          <w:rPr>
            <w:noProof/>
          </w:rPr>
          <w:tab/>
        </w:r>
        <w:r w:rsidR="009C7D71">
          <w:rPr>
            <w:noProof/>
          </w:rPr>
          <w:fldChar w:fldCharType="begin"/>
        </w:r>
        <w:r w:rsidR="009C7D71">
          <w:rPr>
            <w:noProof/>
          </w:rPr>
          <w:instrText xml:space="preserve"> PAGEREF _Toc256000007 \h </w:instrText>
        </w:r>
        <w:r w:rsidR="009C7D71">
          <w:rPr>
            <w:noProof/>
          </w:rPr>
        </w:r>
        <w:r w:rsidR="009C7D71">
          <w:rPr>
            <w:noProof/>
          </w:rPr>
          <w:fldChar w:fldCharType="separate"/>
        </w:r>
        <w:r w:rsidR="00C209AD">
          <w:rPr>
            <w:noProof/>
          </w:rPr>
          <w:t>4</w:t>
        </w:r>
        <w:r w:rsidR="009C7D71">
          <w:rPr>
            <w:noProof/>
          </w:rPr>
          <w:fldChar w:fldCharType="end"/>
        </w:r>
      </w:hyperlink>
    </w:p>
    <w:p w14:paraId="731BE83C" w14:textId="2F8F51D6" w:rsidR="006552AA" w:rsidRDefault="00000000" w:rsidP="00106891">
      <w:pPr>
        <w:pStyle w:val="TOC3"/>
        <w:ind w:left="284"/>
        <w:rPr>
          <w:rFonts w:asciiTheme="minorHAnsi" w:hAnsiTheme="minorHAnsi"/>
          <w:noProof/>
          <w:sz w:val="22"/>
        </w:rPr>
      </w:pPr>
      <w:hyperlink w:anchor="_Toc256000008" w:history="1">
        <w:r w:rsidR="009C7D71" w:rsidRPr="006E2AC4">
          <w:rPr>
            <w:rStyle w:val="Hyperlink"/>
            <w:rFonts w:ascii="Malgun Gothic" w:eastAsia="Malgun Gothic" w:hAnsi="Malgun Gothic" w:cs="Malgun Gothic"/>
            <w:noProof/>
            <w:lang w:val="ko"/>
          </w:rPr>
          <w:t>행동 계획</w:t>
        </w:r>
        <w:r w:rsidR="009C7D71">
          <w:rPr>
            <w:noProof/>
          </w:rPr>
          <w:tab/>
        </w:r>
        <w:r w:rsidR="009C7D71">
          <w:rPr>
            <w:noProof/>
          </w:rPr>
          <w:fldChar w:fldCharType="begin"/>
        </w:r>
        <w:r w:rsidR="009C7D71">
          <w:rPr>
            <w:noProof/>
          </w:rPr>
          <w:instrText xml:space="preserve"> PAGEREF _Toc256000008 \h </w:instrText>
        </w:r>
        <w:r w:rsidR="009C7D71">
          <w:rPr>
            <w:noProof/>
          </w:rPr>
        </w:r>
        <w:r w:rsidR="009C7D71">
          <w:rPr>
            <w:noProof/>
          </w:rPr>
          <w:fldChar w:fldCharType="separate"/>
        </w:r>
        <w:r w:rsidR="00C209AD">
          <w:rPr>
            <w:noProof/>
          </w:rPr>
          <w:t>4</w:t>
        </w:r>
        <w:r w:rsidR="009C7D71">
          <w:rPr>
            <w:noProof/>
          </w:rPr>
          <w:fldChar w:fldCharType="end"/>
        </w:r>
      </w:hyperlink>
    </w:p>
    <w:p w14:paraId="10A9463A" w14:textId="04B07AE2" w:rsidR="006552AA" w:rsidRDefault="00000000" w:rsidP="00106891">
      <w:pPr>
        <w:pStyle w:val="TOC3"/>
        <w:ind w:left="284"/>
        <w:rPr>
          <w:rFonts w:asciiTheme="minorHAnsi" w:hAnsiTheme="minorHAnsi"/>
          <w:noProof/>
          <w:sz w:val="22"/>
        </w:rPr>
      </w:pPr>
      <w:hyperlink w:anchor="_Toc256000009" w:history="1">
        <w:r w:rsidR="009C7D71" w:rsidRPr="006E2AC4">
          <w:rPr>
            <w:rStyle w:val="Hyperlink"/>
            <w:rFonts w:ascii="Malgun Gothic" w:eastAsia="Malgun Gothic" w:hAnsi="Malgun Gothic" w:cs="Malgun Gothic"/>
            <w:noProof/>
            <w:lang w:val="ko"/>
          </w:rPr>
          <w:t>개요</w:t>
        </w:r>
        <w:r w:rsidR="00106891">
          <w:rPr>
            <w:rStyle w:val="Hyperlink"/>
            <w:rFonts w:ascii="Malgun Gothic" w:eastAsia="Malgun Gothic" w:hAnsi="Malgun Gothic" w:cs="Malgun Gothic"/>
            <w:noProof/>
            <w:lang w:val="ko"/>
          </w:rPr>
          <w:tab/>
        </w:r>
        <w:r w:rsidR="009C7D71">
          <w:rPr>
            <w:noProof/>
          </w:rPr>
          <w:tab/>
        </w:r>
        <w:r w:rsidR="009C7D71">
          <w:rPr>
            <w:noProof/>
          </w:rPr>
          <w:fldChar w:fldCharType="begin"/>
        </w:r>
        <w:r w:rsidR="009C7D71">
          <w:rPr>
            <w:noProof/>
          </w:rPr>
          <w:instrText xml:space="preserve"> PAGEREF _Toc256000009 \h </w:instrText>
        </w:r>
        <w:r w:rsidR="009C7D71">
          <w:rPr>
            <w:noProof/>
          </w:rPr>
        </w:r>
        <w:r w:rsidR="009C7D71">
          <w:rPr>
            <w:noProof/>
          </w:rPr>
          <w:fldChar w:fldCharType="separate"/>
        </w:r>
        <w:r w:rsidR="00C209AD">
          <w:rPr>
            <w:noProof/>
          </w:rPr>
          <w:t>5</w:t>
        </w:r>
        <w:r w:rsidR="009C7D71">
          <w:rPr>
            <w:noProof/>
          </w:rPr>
          <w:fldChar w:fldCharType="end"/>
        </w:r>
      </w:hyperlink>
    </w:p>
    <w:p w14:paraId="48F7DF6F" w14:textId="7D54FC9A" w:rsidR="006552AA" w:rsidRDefault="00000000" w:rsidP="00284C5E">
      <w:pPr>
        <w:pStyle w:val="TOC2"/>
        <w:tabs>
          <w:tab w:val="clear" w:pos="660"/>
          <w:tab w:val="left" w:pos="993"/>
        </w:tabs>
        <w:ind w:left="567"/>
        <w:rPr>
          <w:rFonts w:asciiTheme="minorHAnsi" w:hAnsiTheme="minorHAnsi"/>
          <w:noProof/>
          <w:sz w:val="22"/>
        </w:rPr>
      </w:pPr>
      <w:hyperlink w:anchor="_Toc256000010" w:history="1">
        <w:r w:rsidR="009C7D71">
          <w:rPr>
            <w:rStyle w:val="Hyperlink"/>
            <w:noProof/>
          </w:rPr>
          <w:t>1.</w:t>
        </w:r>
        <w:r w:rsidR="009C7D71">
          <w:rPr>
            <w:rFonts w:asciiTheme="minorHAnsi" w:hAnsiTheme="minorHAnsi"/>
            <w:noProof/>
            <w:sz w:val="22"/>
          </w:rPr>
          <w:tab/>
        </w:r>
        <w:r w:rsidR="009C7D71" w:rsidRPr="006E2AC4">
          <w:rPr>
            <w:rStyle w:val="Hyperlink"/>
            <w:rFonts w:ascii="Malgun Gothic" w:eastAsia="Malgun Gothic" w:hAnsi="Malgun Gothic" w:cs="Malgun Gothic"/>
            <w:noProof/>
            <w:lang w:val="ko"/>
          </w:rPr>
          <w:t>인프라</w:t>
        </w:r>
        <w:r w:rsidR="009C7D71">
          <w:rPr>
            <w:noProof/>
          </w:rPr>
          <w:tab/>
        </w:r>
        <w:r w:rsidR="009C7D71">
          <w:rPr>
            <w:noProof/>
          </w:rPr>
          <w:fldChar w:fldCharType="begin"/>
        </w:r>
        <w:r w:rsidR="009C7D71">
          <w:rPr>
            <w:noProof/>
          </w:rPr>
          <w:instrText xml:space="preserve"> PAGEREF _Toc256000010 \h </w:instrText>
        </w:r>
        <w:r w:rsidR="009C7D71">
          <w:rPr>
            <w:noProof/>
          </w:rPr>
        </w:r>
        <w:r w:rsidR="009C7D71">
          <w:rPr>
            <w:noProof/>
          </w:rPr>
          <w:fldChar w:fldCharType="separate"/>
        </w:r>
        <w:r w:rsidR="00C209AD">
          <w:rPr>
            <w:noProof/>
          </w:rPr>
          <w:t>7</w:t>
        </w:r>
        <w:r w:rsidR="009C7D71">
          <w:rPr>
            <w:noProof/>
          </w:rPr>
          <w:fldChar w:fldCharType="end"/>
        </w:r>
      </w:hyperlink>
    </w:p>
    <w:p w14:paraId="221E013B" w14:textId="4F63388D" w:rsidR="006552AA" w:rsidRDefault="00000000" w:rsidP="00284C5E">
      <w:pPr>
        <w:pStyle w:val="TOC2"/>
        <w:tabs>
          <w:tab w:val="clear" w:pos="660"/>
          <w:tab w:val="left" w:pos="993"/>
        </w:tabs>
        <w:ind w:left="567"/>
        <w:rPr>
          <w:rFonts w:asciiTheme="minorHAnsi" w:hAnsiTheme="minorHAnsi"/>
          <w:noProof/>
          <w:sz w:val="22"/>
        </w:rPr>
      </w:pPr>
      <w:hyperlink w:anchor="_Toc256000032" w:history="1">
        <w:r w:rsidR="009C7D71">
          <w:rPr>
            <w:rStyle w:val="Hyperlink"/>
            <w:noProof/>
          </w:rPr>
          <w:t>2.</w:t>
        </w:r>
        <w:r w:rsidR="009C7D71">
          <w:rPr>
            <w:rFonts w:asciiTheme="minorHAnsi" w:hAnsiTheme="minorHAnsi"/>
            <w:noProof/>
            <w:sz w:val="22"/>
          </w:rPr>
          <w:tab/>
        </w:r>
        <w:r w:rsidR="009C7D71" w:rsidRPr="006E2AC4">
          <w:rPr>
            <w:rStyle w:val="Hyperlink"/>
            <w:rFonts w:ascii="Malgun Gothic" w:eastAsia="Malgun Gothic" w:hAnsi="Malgun Gothic" w:cs="Malgun Gothic"/>
            <w:noProof/>
            <w:lang w:val="ko"/>
          </w:rPr>
          <w:t>직원 역량</w:t>
        </w:r>
        <w:r w:rsidR="009C7D71">
          <w:rPr>
            <w:noProof/>
          </w:rPr>
          <w:tab/>
        </w:r>
        <w:r w:rsidR="009C7D71">
          <w:rPr>
            <w:noProof/>
          </w:rPr>
          <w:fldChar w:fldCharType="begin"/>
        </w:r>
        <w:r w:rsidR="009C7D71">
          <w:rPr>
            <w:noProof/>
          </w:rPr>
          <w:instrText xml:space="preserve"> PAGEREF _Toc256000032 \h </w:instrText>
        </w:r>
        <w:r w:rsidR="009C7D71">
          <w:rPr>
            <w:noProof/>
          </w:rPr>
        </w:r>
        <w:r w:rsidR="009C7D71">
          <w:rPr>
            <w:noProof/>
          </w:rPr>
          <w:fldChar w:fldCharType="separate"/>
        </w:r>
        <w:r w:rsidR="00C209AD">
          <w:rPr>
            <w:noProof/>
          </w:rPr>
          <w:t>14</w:t>
        </w:r>
        <w:r w:rsidR="009C7D71">
          <w:rPr>
            <w:noProof/>
          </w:rPr>
          <w:fldChar w:fldCharType="end"/>
        </w:r>
      </w:hyperlink>
    </w:p>
    <w:p w14:paraId="692FAAD2" w14:textId="37713191" w:rsidR="006552AA" w:rsidRDefault="00000000" w:rsidP="00284C5E">
      <w:pPr>
        <w:pStyle w:val="TOC2"/>
        <w:tabs>
          <w:tab w:val="clear" w:pos="660"/>
          <w:tab w:val="left" w:pos="993"/>
        </w:tabs>
        <w:ind w:left="567"/>
        <w:rPr>
          <w:rFonts w:asciiTheme="minorHAnsi" w:hAnsiTheme="minorHAnsi"/>
          <w:noProof/>
          <w:sz w:val="22"/>
        </w:rPr>
      </w:pPr>
      <w:hyperlink w:anchor="_Toc256000053" w:history="1">
        <w:r w:rsidR="009C7D71">
          <w:rPr>
            <w:rStyle w:val="Hyperlink"/>
            <w:noProof/>
          </w:rPr>
          <w:t>3.</w:t>
        </w:r>
        <w:r w:rsidR="009C7D71">
          <w:rPr>
            <w:rFonts w:asciiTheme="minorHAnsi" w:hAnsiTheme="minorHAnsi"/>
            <w:noProof/>
            <w:sz w:val="22"/>
          </w:rPr>
          <w:tab/>
        </w:r>
        <w:r w:rsidR="009C7D71" w:rsidRPr="006E2AC4">
          <w:rPr>
            <w:rStyle w:val="Hyperlink"/>
            <w:rFonts w:ascii="Malgun Gothic" w:eastAsia="Malgun Gothic" w:hAnsi="Malgun Gothic" w:cs="Malgun Gothic"/>
            <w:noProof/>
            <w:lang w:val="ko"/>
          </w:rPr>
          <w:t>접근 가능한 의사소통</w:t>
        </w:r>
        <w:r w:rsidR="009C7D71">
          <w:rPr>
            <w:noProof/>
          </w:rPr>
          <w:tab/>
        </w:r>
        <w:r w:rsidR="009C7D71">
          <w:rPr>
            <w:noProof/>
          </w:rPr>
          <w:fldChar w:fldCharType="begin"/>
        </w:r>
        <w:r w:rsidR="009C7D71">
          <w:rPr>
            <w:noProof/>
          </w:rPr>
          <w:instrText xml:space="preserve"> PAGEREF _Toc256000053 \h </w:instrText>
        </w:r>
        <w:r w:rsidR="009C7D71">
          <w:rPr>
            <w:noProof/>
          </w:rPr>
        </w:r>
        <w:r w:rsidR="009C7D71">
          <w:rPr>
            <w:noProof/>
          </w:rPr>
          <w:fldChar w:fldCharType="separate"/>
        </w:r>
        <w:r w:rsidR="00C209AD">
          <w:rPr>
            <w:noProof/>
          </w:rPr>
          <w:t>21</w:t>
        </w:r>
        <w:r w:rsidR="009C7D71">
          <w:rPr>
            <w:noProof/>
          </w:rPr>
          <w:fldChar w:fldCharType="end"/>
        </w:r>
      </w:hyperlink>
    </w:p>
    <w:p w14:paraId="171C7D34" w14:textId="1E327E55" w:rsidR="006552AA" w:rsidRDefault="00000000" w:rsidP="00284C5E">
      <w:pPr>
        <w:pStyle w:val="TOC2"/>
        <w:tabs>
          <w:tab w:val="clear" w:pos="660"/>
          <w:tab w:val="left" w:pos="993"/>
        </w:tabs>
        <w:ind w:left="567"/>
        <w:rPr>
          <w:rFonts w:asciiTheme="minorHAnsi" w:hAnsiTheme="minorHAnsi"/>
          <w:noProof/>
          <w:sz w:val="22"/>
        </w:rPr>
      </w:pPr>
      <w:hyperlink w:anchor="_Toc256000074" w:history="1">
        <w:r w:rsidR="009C7D71">
          <w:rPr>
            <w:rStyle w:val="Hyperlink"/>
            <w:noProof/>
          </w:rPr>
          <w:t>4.</w:t>
        </w:r>
        <w:r w:rsidR="009C7D71">
          <w:rPr>
            <w:rFonts w:asciiTheme="minorHAnsi" w:hAnsiTheme="minorHAnsi"/>
            <w:noProof/>
            <w:sz w:val="22"/>
          </w:rPr>
          <w:tab/>
        </w:r>
        <w:r w:rsidR="009C7D71" w:rsidRPr="006E2AC4">
          <w:rPr>
            <w:rStyle w:val="Hyperlink"/>
            <w:rFonts w:ascii="Malgun Gothic" w:eastAsia="Malgun Gothic" w:hAnsi="Malgun Gothic" w:cs="Malgun Gothic"/>
            <w:noProof/>
            <w:lang w:val="ko"/>
          </w:rPr>
          <w:t>시장</w:t>
        </w:r>
        <w:r w:rsidR="009C7D71">
          <w:rPr>
            <w:noProof/>
          </w:rPr>
          <w:tab/>
        </w:r>
        <w:r w:rsidR="009C7D71">
          <w:rPr>
            <w:noProof/>
          </w:rPr>
          <w:fldChar w:fldCharType="begin"/>
        </w:r>
        <w:r w:rsidR="009C7D71">
          <w:rPr>
            <w:noProof/>
          </w:rPr>
          <w:instrText xml:space="preserve"> PAGEREF _Toc256000074 \h </w:instrText>
        </w:r>
        <w:r w:rsidR="009C7D71">
          <w:rPr>
            <w:noProof/>
          </w:rPr>
        </w:r>
        <w:r w:rsidR="009C7D71">
          <w:rPr>
            <w:noProof/>
          </w:rPr>
          <w:fldChar w:fldCharType="separate"/>
        </w:r>
        <w:r w:rsidR="00C209AD">
          <w:rPr>
            <w:noProof/>
          </w:rPr>
          <w:t>27</w:t>
        </w:r>
        <w:r w:rsidR="009C7D71">
          <w:rPr>
            <w:noProof/>
          </w:rPr>
          <w:fldChar w:fldCharType="end"/>
        </w:r>
      </w:hyperlink>
    </w:p>
    <w:p w14:paraId="4226A48A" w14:textId="2E811002" w:rsidR="006552AA" w:rsidRDefault="00000000" w:rsidP="00284C5E">
      <w:pPr>
        <w:pStyle w:val="TOC2"/>
        <w:tabs>
          <w:tab w:val="clear" w:pos="660"/>
          <w:tab w:val="left" w:pos="993"/>
        </w:tabs>
        <w:ind w:left="567"/>
        <w:rPr>
          <w:rFonts w:asciiTheme="minorHAnsi" w:hAnsiTheme="minorHAnsi"/>
          <w:noProof/>
          <w:sz w:val="22"/>
        </w:rPr>
      </w:pPr>
      <w:hyperlink w:anchor="_Toc256000092" w:history="1">
        <w:r w:rsidR="009C7D71">
          <w:rPr>
            <w:rStyle w:val="Hyperlink"/>
            <w:noProof/>
          </w:rPr>
          <w:t>5.</w:t>
        </w:r>
        <w:r w:rsidR="009C7D71">
          <w:rPr>
            <w:rFonts w:asciiTheme="minorHAnsi" w:hAnsiTheme="minorHAnsi"/>
            <w:noProof/>
            <w:sz w:val="22"/>
          </w:rPr>
          <w:tab/>
        </w:r>
        <w:r w:rsidR="009C7D71" w:rsidRPr="006E2AC4">
          <w:rPr>
            <w:rStyle w:val="Hyperlink"/>
            <w:rFonts w:ascii="Malgun Gothic" w:eastAsia="Malgun Gothic" w:hAnsi="Malgun Gothic" w:cs="Malgun Gothic"/>
            <w:noProof/>
            <w:lang w:val="ko"/>
          </w:rPr>
          <w:t>데이터</w:t>
        </w:r>
        <w:r w:rsidR="009C7D71">
          <w:rPr>
            <w:noProof/>
          </w:rPr>
          <w:tab/>
        </w:r>
        <w:r w:rsidR="009C7D71">
          <w:rPr>
            <w:noProof/>
          </w:rPr>
          <w:fldChar w:fldCharType="begin"/>
        </w:r>
        <w:r w:rsidR="009C7D71">
          <w:rPr>
            <w:noProof/>
          </w:rPr>
          <w:instrText xml:space="preserve"> PAGEREF _Toc256000092 \h </w:instrText>
        </w:r>
        <w:r w:rsidR="009C7D71">
          <w:rPr>
            <w:noProof/>
          </w:rPr>
        </w:r>
        <w:r w:rsidR="009C7D71">
          <w:rPr>
            <w:noProof/>
          </w:rPr>
          <w:fldChar w:fldCharType="separate"/>
        </w:r>
        <w:r w:rsidR="00C209AD">
          <w:rPr>
            <w:noProof/>
          </w:rPr>
          <w:t>33</w:t>
        </w:r>
        <w:r w:rsidR="009C7D71">
          <w:rPr>
            <w:noProof/>
          </w:rPr>
          <w:fldChar w:fldCharType="end"/>
        </w:r>
      </w:hyperlink>
    </w:p>
    <w:p w14:paraId="6F62D076" w14:textId="3E92AFE1" w:rsidR="006552AA" w:rsidRDefault="00000000" w:rsidP="00284C5E">
      <w:pPr>
        <w:pStyle w:val="TOC2"/>
        <w:tabs>
          <w:tab w:val="clear" w:pos="660"/>
          <w:tab w:val="left" w:pos="993"/>
        </w:tabs>
        <w:ind w:left="567"/>
        <w:rPr>
          <w:rFonts w:asciiTheme="minorHAnsi" w:hAnsiTheme="minorHAnsi"/>
          <w:noProof/>
          <w:sz w:val="22"/>
        </w:rPr>
      </w:pPr>
      <w:hyperlink w:anchor="_Toc256000101" w:history="1">
        <w:r w:rsidR="009C7D71">
          <w:rPr>
            <w:rStyle w:val="Hyperlink"/>
            <w:noProof/>
          </w:rPr>
          <w:t>6.</w:t>
        </w:r>
        <w:r w:rsidR="009C7D71">
          <w:rPr>
            <w:rFonts w:asciiTheme="minorHAnsi" w:hAnsiTheme="minorHAnsi"/>
            <w:noProof/>
            <w:sz w:val="22"/>
          </w:rPr>
          <w:tab/>
        </w:r>
        <w:r w:rsidR="009C7D71" w:rsidRPr="006E2AC4">
          <w:rPr>
            <w:rStyle w:val="Hyperlink"/>
            <w:rFonts w:ascii="Malgun Gothic" w:eastAsia="Malgun Gothic" w:hAnsi="Malgun Gothic" w:cs="Malgun Gothic"/>
            <w:noProof/>
            <w:lang w:val="ko"/>
          </w:rPr>
          <w:t>지원 활동(Outreach)</w:t>
        </w:r>
        <w:r w:rsidR="009C7D71">
          <w:rPr>
            <w:noProof/>
          </w:rPr>
          <w:tab/>
        </w:r>
        <w:r w:rsidR="009C7D71">
          <w:rPr>
            <w:noProof/>
          </w:rPr>
          <w:fldChar w:fldCharType="begin"/>
        </w:r>
        <w:r w:rsidR="009C7D71">
          <w:rPr>
            <w:noProof/>
          </w:rPr>
          <w:instrText xml:space="preserve"> PAGEREF _Toc256000101 \h </w:instrText>
        </w:r>
        <w:r w:rsidR="009C7D71">
          <w:rPr>
            <w:noProof/>
          </w:rPr>
        </w:r>
        <w:r w:rsidR="009C7D71">
          <w:rPr>
            <w:noProof/>
          </w:rPr>
          <w:fldChar w:fldCharType="separate"/>
        </w:r>
        <w:r w:rsidR="00C209AD">
          <w:rPr>
            <w:noProof/>
          </w:rPr>
          <w:t>36</w:t>
        </w:r>
        <w:r w:rsidR="009C7D71">
          <w:rPr>
            <w:noProof/>
          </w:rPr>
          <w:fldChar w:fldCharType="end"/>
        </w:r>
      </w:hyperlink>
    </w:p>
    <w:p w14:paraId="3047B947" w14:textId="77777777" w:rsidR="004D32B5" w:rsidRPr="006E2AC4" w:rsidRDefault="009C7D71" w:rsidP="00863C7F">
      <w:r w:rsidRPr="006E2AC4">
        <w:fldChar w:fldCharType="end"/>
      </w:r>
      <w:r w:rsidRPr="006E2AC4">
        <w:br w:type="page"/>
      </w:r>
    </w:p>
    <w:p w14:paraId="4A9BA3CC" w14:textId="77777777" w:rsidR="004D32B5" w:rsidRPr="006E2AC4" w:rsidRDefault="009C7D71" w:rsidP="00106891">
      <w:pPr>
        <w:pStyle w:val="Heading2"/>
        <w:numPr>
          <w:ilvl w:val="0"/>
          <w:numId w:val="0"/>
        </w:numPr>
        <w:spacing w:line="276" w:lineRule="auto"/>
        <w:ind w:left="720" w:hanging="720"/>
        <w:rPr>
          <w:lang w:eastAsia="ko-KR"/>
        </w:rPr>
      </w:pPr>
      <w:bookmarkStart w:id="11" w:name="_Toc256000007"/>
      <w:r w:rsidRPr="006E2AC4">
        <w:rPr>
          <w:rFonts w:ascii="Malgun Gothic" w:eastAsia="Malgun Gothic" w:hAnsi="Malgun Gothic" w:cs="Malgun Gothic"/>
          <w:lang w:val="ko" w:eastAsia="ko-KR"/>
        </w:rPr>
        <w:lastRenderedPageBreak/>
        <w:t>소개</w:t>
      </w:r>
      <w:bookmarkEnd w:id="11"/>
    </w:p>
    <w:p w14:paraId="4FE79C21" w14:textId="77777777" w:rsidR="00332012" w:rsidRPr="006E2AC4" w:rsidRDefault="009C7D71" w:rsidP="00106891">
      <w:pPr>
        <w:spacing w:line="276" w:lineRule="auto"/>
        <w:rPr>
          <w:lang w:eastAsia="ko-KR"/>
        </w:rPr>
      </w:pPr>
      <w:r w:rsidRPr="006E2AC4">
        <w:rPr>
          <w:rFonts w:ascii="Malgun Gothic" w:eastAsia="Malgun Gothic" w:hAnsi="Malgun Gothic" w:cs="Malgun Gothic"/>
          <w:lang w:val="ko" w:eastAsia="ko-KR"/>
        </w:rPr>
        <w:t>국가장애보험기구(National Disability Insurance Agency, NDIA)는 문화적, 언어적으로 다양한(CALD) 배경을 가진 장애인들의 성과를 개선하기 위해 최선을 다하고 있습니다.</w:t>
      </w:r>
    </w:p>
    <w:p w14:paraId="035D81B9" w14:textId="77777777" w:rsidR="009B626D" w:rsidRPr="006E2AC4" w:rsidRDefault="009C7D71" w:rsidP="00106891">
      <w:pPr>
        <w:keepNext/>
        <w:spacing w:line="276" w:lineRule="auto"/>
        <w:rPr>
          <w:lang w:eastAsia="ko-KR"/>
        </w:rPr>
      </w:pPr>
      <w:r w:rsidRPr="006E2AC4">
        <w:rPr>
          <w:rFonts w:ascii="Malgun Gothic" w:eastAsia="Malgun Gothic" w:hAnsi="Malgun Gothic" w:cs="Malgun Gothic"/>
          <w:lang w:val="ko" w:eastAsia="ko-KR"/>
        </w:rPr>
        <w:t>이러한 성과 목표는 다음과 같습니다.</w:t>
      </w:r>
    </w:p>
    <w:p w14:paraId="3546409E" w14:textId="77777777" w:rsidR="009B626D" w:rsidRPr="006E2AC4" w:rsidRDefault="009C7D71" w:rsidP="00106891">
      <w:pPr>
        <w:pStyle w:val="ListParagraph"/>
        <w:numPr>
          <w:ilvl w:val="0"/>
          <w:numId w:val="40"/>
        </w:numPr>
        <w:spacing w:line="276" w:lineRule="auto"/>
        <w:rPr>
          <w:rFonts w:cs="Arial"/>
          <w:szCs w:val="22"/>
        </w:rPr>
      </w:pPr>
      <w:r w:rsidRPr="006E2AC4">
        <w:rPr>
          <w:rFonts w:ascii="Malgun Gothic" w:eastAsia="Malgun Gothic" w:hAnsi="Malgun Gothic" w:cs="Malgun Gothic"/>
          <w:szCs w:val="22"/>
          <w:lang w:val="ko"/>
        </w:rPr>
        <w:t>국가장애보험제도(National Disability Insurance Scheme, NDIS)에 대한 접근성 및 참여 확대</w:t>
      </w:r>
    </w:p>
    <w:p w14:paraId="6329BFE5" w14:textId="77777777" w:rsidR="009B626D" w:rsidRPr="006E2AC4" w:rsidRDefault="009C7D71" w:rsidP="00106891">
      <w:pPr>
        <w:pStyle w:val="ListParagraph"/>
        <w:keepNext/>
        <w:numPr>
          <w:ilvl w:val="0"/>
          <w:numId w:val="40"/>
        </w:numPr>
        <w:spacing w:line="276" w:lineRule="auto"/>
        <w:rPr>
          <w:rFonts w:cs="Arial"/>
          <w:szCs w:val="22"/>
          <w:lang w:eastAsia="ko-KR"/>
        </w:rPr>
      </w:pPr>
      <w:r w:rsidRPr="006E2AC4">
        <w:rPr>
          <w:rFonts w:ascii="Malgun Gothic" w:eastAsia="Malgun Gothic" w:hAnsi="Malgun Gothic" w:cs="Malgun Gothic"/>
          <w:szCs w:val="22"/>
          <w:lang w:val="ko" w:eastAsia="ko-KR"/>
        </w:rPr>
        <w:t>NDIS 플랜의 활용 증가</w:t>
      </w:r>
    </w:p>
    <w:p w14:paraId="53B38D81" w14:textId="77777777" w:rsidR="009B626D" w:rsidRPr="006E2AC4" w:rsidRDefault="009C7D71" w:rsidP="00106891">
      <w:pPr>
        <w:pStyle w:val="ListParagraph"/>
        <w:numPr>
          <w:ilvl w:val="0"/>
          <w:numId w:val="40"/>
        </w:numPr>
        <w:spacing w:line="276" w:lineRule="auto"/>
        <w:rPr>
          <w:rFonts w:cs="Arial"/>
          <w:szCs w:val="22"/>
          <w:lang w:eastAsia="ko-KR"/>
        </w:rPr>
      </w:pPr>
      <w:r w:rsidRPr="006E2AC4">
        <w:rPr>
          <w:rFonts w:ascii="Malgun Gothic" w:eastAsia="Malgun Gothic" w:hAnsi="Malgun Gothic" w:cs="Malgun Gothic"/>
          <w:szCs w:val="22"/>
          <w:lang w:val="ko" w:eastAsia="ko-KR"/>
        </w:rPr>
        <w:t>NDIS의 프로세스, 시스템 및 직원을 포함하는 NDIS 경험의 개선.</w:t>
      </w:r>
    </w:p>
    <w:p w14:paraId="2A487B7C" w14:textId="3FE5EA9F" w:rsidR="001B3E26" w:rsidRPr="006E2AC4" w:rsidRDefault="009C7D71" w:rsidP="00106891">
      <w:pPr>
        <w:spacing w:line="276" w:lineRule="auto"/>
        <w:rPr>
          <w:lang w:eastAsia="ko-KR"/>
        </w:rPr>
      </w:pPr>
      <w:r w:rsidRPr="006E2AC4">
        <w:rPr>
          <w:rFonts w:ascii="Malgun Gothic" w:eastAsia="Malgun Gothic" w:hAnsi="Malgun Gothic" w:cs="Malgun Gothic"/>
          <w:lang w:val="ko" w:eastAsia="ko-KR"/>
        </w:rPr>
        <w:t>새로운 문화적 및 언어적 다양성 전략 2024 – 2028 (</w:t>
      </w:r>
      <w:r>
        <w:rPr>
          <w:rFonts w:ascii="Malgun Gothic" w:eastAsia="Malgun Gothic" w:hAnsi="Malgun Gothic" w:cs="Malgun Gothic" w:hint="eastAsia"/>
          <w:lang w:val="ko" w:eastAsia="ko-KR"/>
        </w:rPr>
        <w:t>이하</w:t>
      </w:r>
      <w:r w:rsidRPr="006E2AC4">
        <w:rPr>
          <w:rFonts w:ascii="Malgun Gothic" w:eastAsia="Malgun Gothic" w:hAnsi="Malgun Gothic" w:cs="Malgun Gothic"/>
          <w:lang w:val="ko" w:eastAsia="ko-KR"/>
        </w:rPr>
        <w:t xml:space="preserve"> </w:t>
      </w:r>
      <w:r>
        <w:rPr>
          <w:rFonts w:ascii="Malgun Gothic" w:eastAsia="Malgun Gothic" w:hAnsi="Malgun Gothic" w:cs="Malgun Gothic"/>
          <w:lang w:val="ko" w:eastAsia="ko-KR"/>
        </w:rPr>
        <w:t>‘</w:t>
      </w:r>
      <w:r w:rsidRPr="006E2AC4">
        <w:rPr>
          <w:rFonts w:ascii="Malgun Gothic" w:eastAsia="Malgun Gothic" w:hAnsi="Malgun Gothic" w:cs="Malgun Gothic"/>
          <w:lang w:val="ko" w:eastAsia="ko-KR"/>
        </w:rPr>
        <w:t>전략</w:t>
      </w:r>
      <w:r>
        <w:rPr>
          <w:rFonts w:ascii="Malgun Gothic" w:eastAsia="Malgun Gothic" w:hAnsi="Malgun Gothic" w:cs="Malgun Gothic"/>
          <w:lang w:val="ko" w:eastAsia="ko-KR"/>
        </w:rPr>
        <w:t>’</w:t>
      </w:r>
      <w:r w:rsidRPr="006E2AC4">
        <w:rPr>
          <w:rFonts w:ascii="Malgun Gothic" w:eastAsia="Malgun Gothic" w:hAnsi="Malgun Gothic" w:cs="Malgun Gothic"/>
          <w:lang w:val="ko" w:eastAsia="ko-KR"/>
        </w:rPr>
        <w:t>) 및 행동 계획은 NDIS 참가자, 그들의 가족 및 간병인, 주요 기관, 장애인 대표 단체 및 서비스 공급자를 포함하는 CALD 배경의 장애인들과의 공동 설계를 통해 개발되었습니다.</w:t>
      </w:r>
    </w:p>
    <w:p w14:paraId="39B613EC" w14:textId="77777777" w:rsidR="001B3E26" w:rsidRPr="006E2AC4" w:rsidRDefault="009C7D71" w:rsidP="00106891">
      <w:pPr>
        <w:spacing w:line="276" w:lineRule="auto"/>
        <w:rPr>
          <w:lang w:eastAsia="ko-KR"/>
        </w:rPr>
      </w:pPr>
      <w:r w:rsidRPr="006E2AC4">
        <w:rPr>
          <w:rFonts w:ascii="Malgun Gothic" w:eastAsia="Malgun Gothic" w:hAnsi="Malgun Gothic" w:cs="Malgun Gothic"/>
          <w:lang w:val="ko" w:eastAsia="ko-KR"/>
        </w:rPr>
        <w:t xml:space="preserve">이 행동 계획은 </w:t>
      </w:r>
      <w:hyperlink r:id="rId11" w:history="1">
        <w:r w:rsidRPr="006E2AC4">
          <w:rPr>
            <w:rStyle w:val="Hyperlink"/>
            <w:rFonts w:ascii="Malgun Gothic" w:eastAsia="Malgun Gothic" w:hAnsi="Malgun Gothic" w:cs="Malgun Gothic"/>
            <w:lang w:val="ko" w:eastAsia="ko-KR"/>
          </w:rPr>
          <w:t>본 전략</w:t>
        </w:r>
      </w:hyperlink>
      <w:r w:rsidRPr="006E2AC4">
        <w:rPr>
          <w:rFonts w:ascii="Malgun Gothic" w:eastAsia="Malgun Gothic" w:hAnsi="Malgun Gothic" w:cs="Malgun Gothic"/>
          <w:lang w:val="ko" w:eastAsia="ko-KR"/>
        </w:rPr>
        <w:t>의 구현, 보고, 모니터링 및 평가를 지원합니다.</w:t>
      </w:r>
    </w:p>
    <w:p w14:paraId="19271057" w14:textId="77777777" w:rsidR="001B3E26" w:rsidRPr="006E2AC4" w:rsidRDefault="009C7D71" w:rsidP="00106891">
      <w:pPr>
        <w:pStyle w:val="Heading3"/>
        <w:spacing w:line="276" w:lineRule="auto"/>
        <w:ind w:left="720" w:hanging="720"/>
        <w:rPr>
          <w:lang w:eastAsia="ko-KR"/>
        </w:rPr>
      </w:pPr>
      <w:bookmarkStart w:id="12" w:name="_Toc256000008"/>
      <w:r w:rsidRPr="006E2AC4">
        <w:rPr>
          <w:rFonts w:ascii="Malgun Gothic" w:eastAsia="Malgun Gothic" w:hAnsi="Malgun Gothic" w:cs="Malgun Gothic"/>
          <w:lang w:val="ko" w:eastAsia="ko-KR"/>
        </w:rPr>
        <w:t>행동 계획</w:t>
      </w:r>
      <w:bookmarkEnd w:id="12"/>
    </w:p>
    <w:p w14:paraId="0AAA97A6" w14:textId="77777777" w:rsidR="00505B16" w:rsidRPr="006E2AC4" w:rsidRDefault="009C7D71" w:rsidP="00106891">
      <w:pPr>
        <w:keepNext/>
        <w:spacing w:line="276" w:lineRule="auto"/>
        <w:rPr>
          <w:rFonts w:cs="Arial"/>
          <w:szCs w:val="22"/>
          <w:lang w:eastAsia="ko-KR"/>
        </w:rPr>
      </w:pPr>
      <w:r w:rsidRPr="006E2AC4">
        <w:rPr>
          <w:rFonts w:ascii="Malgun Gothic" w:eastAsia="Malgun Gothic" w:hAnsi="Malgun Gothic" w:cs="Malgun Gothic"/>
          <w:lang w:val="ko" w:eastAsia="ko-KR"/>
        </w:rPr>
        <w:t>이 행동 계획은 NDIA의 외부 자문 그룹 (EAG)과 함께 개발되었습니다. 이는 NDIA가 6가지 우선순위 영역에 걸쳐 본 전략의 목표를 달성하는 방법에 대해 제시합니다.</w:t>
      </w:r>
    </w:p>
    <w:p w14:paraId="4D887E11" w14:textId="77777777" w:rsidR="00505B16" w:rsidRPr="006E2AC4" w:rsidRDefault="009C7D71" w:rsidP="00106891">
      <w:pPr>
        <w:pStyle w:val="ListParagraph"/>
        <w:numPr>
          <w:ilvl w:val="0"/>
          <w:numId w:val="50"/>
        </w:numPr>
        <w:spacing w:line="276" w:lineRule="auto"/>
      </w:pPr>
      <w:r w:rsidRPr="006E2AC4">
        <w:rPr>
          <w:rFonts w:ascii="Malgun Gothic" w:eastAsia="Malgun Gothic" w:hAnsi="Malgun Gothic" w:cs="Malgun Gothic"/>
          <w:lang w:val="ko"/>
        </w:rPr>
        <w:t>인프라</w:t>
      </w:r>
    </w:p>
    <w:p w14:paraId="085925F3" w14:textId="77777777" w:rsidR="00505B16" w:rsidRPr="006E2AC4" w:rsidRDefault="009C7D71" w:rsidP="00106891">
      <w:pPr>
        <w:pStyle w:val="ListParagraph"/>
        <w:numPr>
          <w:ilvl w:val="0"/>
          <w:numId w:val="50"/>
        </w:numPr>
        <w:spacing w:line="276" w:lineRule="auto"/>
      </w:pPr>
      <w:r w:rsidRPr="006E2AC4">
        <w:rPr>
          <w:rFonts w:ascii="Malgun Gothic" w:eastAsia="Malgun Gothic" w:hAnsi="Malgun Gothic" w:cs="Malgun Gothic"/>
          <w:lang w:val="ko"/>
        </w:rPr>
        <w:t>직원 역량</w:t>
      </w:r>
    </w:p>
    <w:p w14:paraId="5F119199" w14:textId="77777777" w:rsidR="00505B16" w:rsidRPr="006E2AC4" w:rsidRDefault="009C7D71" w:rsidP="00106891">
      <w:pPr>
        <w:pStyle w:val="ListParagraph"/>
        <w:numPr>
          <w:ilvl w:val="0"/>
          <w:numId w:val="50"/>
        </w:numPr>
        <w:spacing w:line="276" w:lineRule="auto"/>
      </w:pPr>
      <w:r w:rsidRPr="006E2AC4">
        <w:rPr>
          <w:rFonts w:ascii="Malgun Gothic" w:eastAsia="Malgun Gothic" w:hAnsi="Malgun Gothic" w:cs="Malgun Gothic"/>
          <w:lang w:val="ko"/>
        </w:rPr>
        <w:t>접근 가능한 의사소통</w:t>
      </w:r>
    </w:p>
    <w:p w14:paraId="400B8EDF" w14:textId="77777777" w:rsidR="00505B16" w:rsidRPr="006E2AC4" w:rsidRDefault="009C7D71" w:rsidP="00106891">
      <w:pPr>
        <w:pStyle w:val="ListParagraph"/>
        <w:numPr>
          <w:ilvl w:val="0"/>
          <w:numId w:val="50"/>
        </w:numPr>
        <w:spacing w:line="276" w:lineRule="auto"/>
      </w:pPr>
      <w:r w:rsidRPr="006E2AC4">
        <w:rPr>
          <w:rFonts w:ascii="Malgun Gothic" w:eastAsia="Malgun Gothic" w:hAnsi="Malgun Gothic" w:cs="Malgun Gothic"/>
          <w:lang w:val="ko"/>
        </w:rPr>
        <w:t>시장</w:t>
      </w:r>
    </w:p>
    <w:p w14:paraId="1674D742" w14:textId="77777777" w:rsidR="00505B16" w:rsidRPr="006E2AC4" w:rsidRDefault="009C7D71" w:rsidP="00106891">
      <w:pPr>
        <w:pStyle w:val="ListParagraph"/>
        <w:keepNext/>
        <w:numPr>
          <w:ilvl w:val="0"/>
          <w:numId w:val="50"/>
        </w:numPr>
        <w:spacing w:line="276" w:lineRule="auto"/>
        <w:ind w:left="714" w:hanging="357"/>
      </w:pPr>
      <w:r w:rsidRPr="006E2AC4">
        <w:rPr>
          <w:rFonts w:ascii="Malgun Gothic" w:eastAsia="Malgun Gothic" w:hAnsi="Malgun Gothic" w:cs="Malgun Gothic"/>
          <w:lang w:val="ko"/>
        </w:rPr>
        <w:t xml:space="preserve">데이터 </w:t>
      </w:r>
    </w:p>
    <w:p w14:paraId="1B72B514" w14:textId="77777777" w:rsidR="008D4C05" w:rsidRPr="006E2AC4" w:rsidRDefault="009C7D71" w:rsidP="00106891">
      <w:pPr>
        <w:pStyle w:val="ListParagraph"/>
        <w:numPr>
          <w:ilvl w:val="0"/>
          <w:numId w:val="50"/>
        </w:numPr>
        <w:spacing w:line="276" w:lineRule="auto"/>
      </w:pPr>
      <w:r w:rsidRPr="006E2AC4">
        <w:rPr>
          <w:rFonts w:ascii="Malgun Gothic" w:eastAsia="Malgun Gothic" w:hAnsi="Malgun Gothic" w:cs="Malgun Gothic"/>
          <w:lang w:val="ko"/>
        </w:rPr>
        <w:t>지원 활동(Outreach).</w:t>
      </w:r>
    </w:p>
    <w:p w14:paraId="1A99794A" w14:textId="77777777" w:rsidR="008D4C05" w:rsidRPr="006E2AC4" w:rsidRDefault="009C7D71" w:rsidP="00106891">
      <w:pPr>
        <w:keepNext/>
        <w:spacing w:line="276" w:lineRule="auto"/>
        <w:rPr>
          <w:rFonts w:cs="Arial"/>
          <w:szCs w:val="22"/>
          <w:lang w:eastAsia="ko-KR"/>
        </w:rPr>
      </w:pPr>
      <w:r w:rsidRPr="006E2AC4">
        <w:rPr>
          <w:rFonts w:ascii="Malgun Gothic" w:eastAsia="Malgun Gothic" w:hAnsi="Malgun Gothic" w:cs="Malgun Gothic"/>
          <w:szCs w:val="22"/>
          <w:lang w:val="ko" w:eastAsia="ko-KR"/>
        </w:rPr>
        <w:lastRenderedPageBreak/>
        <w:t>행동 계획의 목적은 다음과 같습니다.</w:t>
      </w:r>
    </w:p>
    <w:p w14:paraId="0CCEC821" w14:textId="77777777" w:rsidR="008D4C05" w:rsidRPr="006E2AC4" w:rsidRDefault="009C7D71" w:rsidP="00106891">
      <w:pPr>
        <w:pStyle w:val="ListParagraph"/>
        <w:numPr>
          <w:ilvl w:val="0"/>
          <w:numId w:val="23"/>
        </w:numPr>
        <w:spacing w:line="276" w:lineRule="auto"/>
        <w:rPr>
          <w:rFonts w:cs="Arial"/>
          <w:szCs w:val="22"/>
          <w:lang w:eastAsia="ko-KR"/>
        </w:rPr>
      </w:pPr>
      <w:r w:rsidRPr="006E2AC4">
        <w:rPr>
          <w:rFonts w:ascii="Malgun Gothic" w:eastAsia="Malgun Gothic" w:hAnsi="Malgun Gothic" w:cs="Malgun Gothic"/>
          <w:szCs w:val="22"/>
          <w:lang w:val="ko" w:eastAsia="ko-KR"/>
        </w:rPr>
        <w:t xml:space="preserve">NDIA가 본 전략의 공동 설계 과정에서 개발된 </w:t>
      </w:r>
      <w:r w:rsidRPr="006E2AC4">
        <w:rPr>
          <w:rFonts w:ascii="Malgun Gothic" w:eastAsia="Malgun Gothic" w:hAnsi="Malgun Gothic" w:cs="Malgun Gothic"/>
          <w:b/>
          <w:bCs/>
          <w:lang w:val="ko" w:eastAsia="ko-KR"/>
        </w:rPr>
        <w:t>행동 방안들을 이행하는데 지침을 제공</w:t>
      </w:r>
      <w:r w:rsidRPr="006E2AC4">
        <w:rPr>
          <w:rFonts w:ascii="Malgun Gothic" w:eastAsia="Malgun Gothic" w:hAnsi="Malgun Gothic" w:cs="Malgun Gothic"/>
          <w:szCs w:val="22"/>
          <w:lang w:val="ko" w:eastAsia="ko-KR"/>
        </w:rPr>
        <w:t>합니다.</w:t>
      </w:r>
    </w:p>
    <w:p w14:paraId="73E04EF6" w14:textId="77777777" w:rsidR="008D4C05" w:rsidRPr="006E2AC4" w:rsidRDefault="009C7D71" w:rsidP="00106891">
      <w:pPr>
        <w:pStyle w:val="ListParagraph"/>
        <w:keepNext/>
        <w:numPr>
          <w:ilvl w:val="0"/>
          <w:numId w:val="23"/>
        </w:numPr>
        <w:spacing w:line="276" w:lineRule="auto"/>
        <w:ind w:left="714" w:hanging="357"/>
        <w:rPr>
          <w:rFonts w:cs="Arial"/>
          <w:szCs w:val="22"/>
          <w:lang w:eastAsia="ko-KR"/>
        </w:rPr>
      </w:pPr>
      <w:r w:rsidRPr="006E2AC4">
        <w:rPr>
          <w:rFonts w:ascii="Malgun Gothic" w:eastAsia="Malgun Gothic" w:hAnsi="Malgun Gothic" w:cs="Malgun Gothic"/>
          <w:szCs w:val="22"/>
          <w:lang w:val="ko" w:eastAsia="ko-KR"/>
        </w:rPr>
        <w:t xml:space="preserve">본 전략과 관련된 모니터링, 학습 및 평가 활동들을 위한 </w:t>
      </w:r>
      <w:r w:rsidRPr="006E2AC4">
        <w:rPr>
          <w:rFonts w:ascii="Malgun Gothic" w:eastAsia="Malgun Gothic" w:hAnsi="Malgun Gothic" w:cs="Malgun Gothic"/>
          <w:b/>
          <w:bCs/>
          <w:lang w:val="ko" w:eastAsia="ko-KR"/>
        </w:rPr>
        <w:t>명확한 프레임워크를 제공</w:t>
      </w:r>
      <w:r w:rsidRPr="006E2AC4">
        <w:rPr>
          <w:rFonts w:ascii="Malgun Gothic" w:eastAsia="Malgun Gothic" w:hAnsi="Malgun Gothic" w:cs="Malgun Gothic"/>
          <w:szCs w:val="22"/>
          <w:lang w:val="ko" w:eastAsia="ko-KR"/>
        </w:rPr>
        <w:t>합니다.</w:t>
      </w:r>
    </w:p>
    <w:p w14:paraId="7F421D50" w14:textId="77777777" w:rsidR="008D4C05" w:rsidRPr="006E2AC4" w:rsidRDefault="009C7D71" w:rsidP="00106891">
      <w:pPr>
        <w:pStyle w:val="ListParagraph"/>
        <w:numPr>
          <w:ilvl w:val="0"/>
          <w:numId w:val="23"/>
        </w:numPr>
        <w:spacing w:line="276" w:lineRule="auto"/>
        <w:rPr>
          <w:rFonts w:cs="Arial"/>
          <w:szCs w:val="22"/>
          <w:lang w:eastAsia="ko-KR"/>
        </w:rPr>
      </w:pPr>
      <w:r w:rsidRPr="006E2AC4">
        <w:rPr>
          <w:rFonts w:ascii="Malgun Gothic" w:eastAsia="Malgun Gothic" w:hAnsi="Malgun Gothic" w:cs="Malgun Gothic"/>
          <w:szCs w:val="22"/>
          <w:lang w:val="ko" w:eastAsia="ko-KR"/>
        </w:rPr>
        <w:t xml:space="preserve">NDIA가 본 전략의 행동 방안들을 이행할 수 있도록 </w:t>
      </w:r>
      <w:r w:rsidRPr="006E2AC4">
        <w:rPr>
          <w:rFonts w:ascii="Malgun Gothic" w:eastAsia="Malgun Gothic" w:hAnsi="Malgun Gothic" w:cs="Malgun Gothic"/>
          <w:b/>
          <w:bCs/>
          <w:lang w:val="ko" w:eastAsia="ko-KR"/>
        </w:rPr>
        <w:t>책임성과 투명성을 증진</w:t>
      </w:r>
      <w:r w:rsidRPr="006E2AC4">
        <w:rPr>
          <w:rFonts w:ascii="Malgun Gothic" w:eastAsia="Malgun Gothic" w:hAnsi="Malgun Gothic" w:cs="Malgun Gothic"/>
          <w:szCs w:val="22"/>
          <w:lang w:val="ko" w:eastAsia="ko-KR"/>
        </w:rPr>
        <w:t>합니다.</w:t>
      </w:r>
    </w:p>
    <w:p w14:paraId="266B8046" w14:textId="77777777" w:rsidR="008D4C05" w:rsidRPr="006E2AC4" w:rsidRDefault="009C7D71" w:rsidP="00106891">
      <w:pPr>
        <w:spacing w:line="276" w:lineRule="auto"/>
        <w:rPr>
          <w:lang w:eastAsia="ko-KR"/>
        </w:rPr>
      </w:pPr>
      <w:r w:rsidRPr="006E2AC4">
        <w:rPr>
          <w:rFonts w:ascii="Malgun Gothic" w:eastAsia="Malgun Gothic" w:hAnsi="Malgun Gothic" w:cs="Malgun Gothic"/>
          <w:lang w:val="ko" w:eastAsia="ko-KR"/>
        </w:rPr>
        <w:t>본 전략 및 행동 계획은 호주 장애 전략 2021-2031의 목표에 따라 포용적이고 문화적으로 대응하는 NDIS를 구축한다는 목표에 기여할 것입니다.</w:t>
      </w:r>
    </w:p>
    <w:p w14:paraId="0524BACD" w14:textId="77777777" w:rsidR="00853F33" w:rsidRPr="006E2AC4" w:rsidRDefault="009C7D71" w:rsidP="00106891">
      <w:pPr>
        <w:keepNext/>
        <w:spacing w:line="276" w:lineRule="auto"/>
        <w:rPr>
          <w:lang w:eastAsia="ko-KR"/>
        </w:rPr>
      </w:pPr>
      <w:r w:rsidRPr="006E2AC4">
        <w:rPr>
          <w:rFonts w:ascii="Malgun Gothic" w:eastAsia="Malgun Gothic" w:hAnsi="Malgun Gothic" w:cs="Malgun Gothic"/>
          <w:lang w:val="ko" w:eastAsia="ko-KR"/>
        </w:rPr>
        <w:t>NDIA는 진행 상황을 보여주기 위해 EAG, CALD 부문 및 커뮤니티에 정기적인 업데이트를 제공할 것입니다. 여기에는 다음이 포함됩니다.</w:t>
      </w:r>
    </w:p>
    <w:p w14:paraId="6D1EF4E1" w14:textId="77777777" w:rsidR="00853F33" w:rsidRPr="006E2AC4" w:rsidRDefault="009C7D71" w:rsidP="00106891">
      <w:pPr>
        <w:pStyle w:val="ListParagraph"/>
        <w:keepNext/>
        <w:numPr>
          <w:ilvl w:val="0"/>
          <w:numId w:val="39"/>
        </w:numPr>
        <w:spacing w:line="276" w:lineRule="auto"/>
        <w:rPr>
          <w:lang w:eastAsia="ko-KR"/>
        </w:rPr>
      </w:pPr>
      <w:r w:rsidRPr="006E2AC4">
        <w:rPr>
          <w:rFonts w:ascii="Malgun Gothic" w:eastAsia="Malgun Gothic" w:hAnsi="Malgun Gothic" w:cs="Malgun Gothic"/>
          <w:lang w:val="ko" w:eastAsia="ko-KR"/>
        </w:rPr>
        <w:t xml:space="preserve">본 전략의 행동 방안과 성과에 대한 진행 상황을 간략하게 설명하는 </w:t>
      </w:r>
      <w:r w:rsidRPr="006E2AC4">
        <w:rPr>
          <w:rFonts w:ascii="Malgun Gothic" w:eastAsia="Malgun Gothic" w:hAnsi="Malgun Gothic" w:cs="Malgun Gothic"/>
          <w:b/>
          <w:bCs/>
          <w:lang w:val="ko" w:eastAsia="ko-KR"/>
        </w:rPr>
        <w:t>연간 경과 보고서</w:t>
      </w:r>
      <w:r w:rsidRPr="006E2AC4">
        <w:rPr>
          <w:rFonts w:ascii="Malgun Gothic" w:eastAsia="Malgun Gothic" w:hAnsi="Malgun Gothic" w:cs="Malgun Gothic"/>
          <w:lang w:val="ko" w:eastAsia="ko-KR"/>
        </w:rPr>
        <w:t>. 이 보고서는 행동 계획의 경과 평가 및 관련 의견에 대한 업데이트를 제공합니다.</w:t>
      </w:r>
    </w:p>
    <w:p w14:paraId="57A55499" w14:textId="77777777" w:rsidR="00853F33" w:rsidRPr="006E2AC4" w:rsidRDefault="009C7D71" w:rsidP="00106891">
      <w:pPr>
        <w:pStyle w:val="ListParagraph"/>
        <w:numPr>
          <w:ilvl w:val="0"/>
          <w:numId w:val="39"/>
        </w:numPr>
        <w:spacing w:line="276" w:lineRule="auto"/>
        <w:rPr>
          <w:lang w:eastAsia="ko-KR"/>
        </w:rPr>
      </w:pPr>
      <w:r w:rsidRPr="006E2AC4">
        <w:rPr>
          <w:rFonts w:ascii="Malgun Gothic" w:eastAsia="Malgun Gothic" w:hAnsi="Malgun Gothic" w:cs="Malgun Gothic"/>
          <w:lang w:val="ko" w:eastAsia="ko-KR"/>
        </w:rPr>
        <w:t xml:space="preserve">각 행동 방안의 진행 상황에 대한 개략적인 개요를 제공하는 </w:t>
      </w:r>
      <w:r w:rsidRPr="006E2AC4">
        <w:rPr>
          <w:rFonts w:ascii="Malgun Gothic" w:eastAsia="Malgun Gothic" w:hAnsi="Malgun Gothic" w:cs="Malgun Gothic"/>
          <w:b/>
          <w:bCs/>
          <w:lang w:val="ko" w:eastAsia="ko-KR"/>
        </w:rPr>
        <w:t>연중 경과 업데이트</w:t>
      </w:r>
      <w:r w:rsidRPr="006E2AC4">
        <w:rPr>
          <w:rFonts w:ascii="Malgun Gothic" w:eastAsia="Malgun Gothic" w:hAnsi="Malgun Gothic" w:cs="Malgun Gothic"/>
          <w:lang w:val="ko" w:eastAsia="ko-KR"/>
        </w:rPr>
        <w:t>.</w:t>
      </w:r>
    </w:p>
    <w:p w14:paraId="7CAB4AF8" w14:textId="77777777" w:rsidR="00853F33" w:rsidRPr="006E2AC4" w:rsidRDefault="009C7D71" w:rsidP="00106891">
      <w:pPr>
        <w:spacing w:line="276" w:lineRule="auto"/>
        <w:rPr>
          <w:lang w:eastAsia="ko-KR"/>
        </w:rPr>
      </w:pPr>
      <w:r w:rsidRPr="006E2AC4">
        <w:rPr>
          <w:rFonts w:ascii="Malgun Gothic" w:eastAsia="Malgun Gothic" w:hAnsi="Malgun Gothic" w:cs="Malgun Gothic"/>
          <w:lang w:val="ko" w:eastAsia="ko-KR"/>
        </w:rPr>
        <w:t xml:space="preserve">행동 계획을 관리, 보고 및 모니터링하는 방법에 대한 정보는 </w:t>
      </w:r>
      <w:hyperlink r:id="rId12" w:history="1">
        <w:r w:rsidRPr="006E2AC4">
          <w:rPr>
            <w:rStyle w:val="Hyperlink"/>
            <w:rFonts w:ascii="Malgun Gothic" w:eastAsia="Malgun Gothic" w:hAnsi="Malgun Gothic" w:cs="Malgun Gothic"/>
            <w:lang w:val="ko" w:eastAsia="ko-KR"/>
          </w:rPr>
          <w:t>본 전략 문서</w:t>
        </w:r>
      </w:hyperlink>
      <w:r w:rsidRPr="006E2AC4">
        <w:rPr>
          <w:rFonts w:ascii="Malgun Gothic" w:eastAsia="Malgun Gothic" w:hAnsi="Malgun Gothic" w:cs="Malgun Gothic"/>
          <w:lang w:val="ko" w:eastAsia="ko-KR"/>
        </w:rPr>
        <w:t>에서 제공됩니다.</w:t>
      </w:r>
    </w:p>
    <w:p w14:paraId="526800AE" w14:textId="77777777" w:rsidR="001B3E26" w:rsidRPr="006E2AC4" w:rsidRDefault="009C7D71" w:rsidP="00106891">
      <w:pPr>
        <w:spacing w:line="276" w:lineRule="auto"/>
        <w:rPr>
          <w:shd w:val="clear" w:color="auto" w:fill="FFFFFF"/>
          <w:lang w:eastAsia="ko-KR"/>
        </w:rPr>
      </w:pPr>
      <w:r w:rsidRPr="006E2AC4">
        <w:rPr>
          <w:rFonts w:ascii="Malgun Gothic" w:eastAsia="Malgun Gothic" w:hAnsi="Malgun Gothic" w:cs="Malgun Gothic"/>
          <w:lang w:val="ko" w:eastAsia="ko-KR"/>
        </w:rPr>
        <w:t>본 전략 및 행동 계획은 모니터링, 평가 및 학습 프레임워크에 의해 지원됩니다. 이는 NDIA 실행 및 보고에 대한 상세한 접근법을 제공하는 내부 문서입니다.</w:t>
      </w:r>
    </w:p>
    <w:p w14:paraId="7AEF0553" w14:textId="77777777" w:rsidR="004D32B5" w:rsidRPr="006E2AC4" w:rsidRDefault="009C7D71" w:rsidP="00106891">
      <w:pPr>
        <w:pStyle w:val="Heading3"/>
        <w:spacing w:line="276" w:lineRule="auto"/>
        <w:ind w:left="720" w:hanging="720"/>
        <w:rPr>
          <w:lang w:eastAsia="ko-KR"/>
        </w:rPr>
      </w:pPr>
      <w:bookmarkStart w:id="13" w:name="_Toc256000009"/>
      <w:r w:rsidRPr="006E2AC4">
        <w:rPr>
          <w:rFonts w:ascii="Malgun Gothic" w:eastAsia="Malgun Gothic" w:hAnsi="Malgun Gothic" w:cs="Malgun Gothic"/>
          <w:lang w:val="ko" w:eastAsia="ko-KR"/>
        </w:rPr>
        <w:t>개요</w:t>
      </w:r>
      <w:bookmarkEnd w:id="13"/>
    </w:p>
    <w:p w14:paraId="3EAC337E" w14:textId="77777777" w:rsidR="001B3E26" w:rsidRPr="006E2AC4" w:rsidRDefault="009C7D71" w:rsidP="00106891">
      <w:pPr>
        <w:keepNext/>
        <w:spacing w:line="276" w:lineRule="auto"/>
        <w:rPr>
          <w:lang w:eastAsia="ko-KR"/>
        </w:rPr>
      </w:pPr>
      <w:r w:rsidRPr="006E2AC4">
        <w:rPr>
          <w:rFonts w:ascii="Malgun Gothic" w:eastAsia="Malgun Gothic" w:hAnsi="Malgun Gothic" w:cs="Malgun Gothic"/>
          <w:lang w:val="ko" w:eastAsia="ko-KR"/>
        </w:rPr>
        <w:t>행동 계획에서는 다음과 같은 용어를 사용합니다.</w:t>
      </w:r>
    </w:p>
    <w:p w14:paraId="6F4049CE" w14:textId="77777777" w:rsidR="001B3E26" w:rsidRPr="006E2AC4" w:rsidRDefault="009C7D71" w:rsidP="00106891">
      <w:pPr>
        <w:numPr>
          <w:ilvl w:val="0"/>
          <w:numId w:val="24"/>
        </w:numPr>
        <w:spacing w:line="276" w:lineRule="auto"/>
        <w:contextualSpacing/>
        <w:rPr>
          <w:lang w:eastAsia="ko-KR"/>
        </w:rPr>
      </w:pPr>
      <w:r w:rsidRPr="006E2AC4">
        <w:rPr>
          <w:rFonts w:ascii="Malgun Gothic" w:eastAsia="Malgun Gothic" w:hAnsi="Malgun Gothic" w:cs="Malgun Gothic"/>
          <w:b/>
          <w:bCs/>
          <w:lang w:val="ko" w:eastAsia="ko-KR"/>
        </w:rPr>
        <w:t>목표(Goal):</w:t>
      </w:r>
      <w:r w:rsidRPr="006E2AC4">
        <w:rPr>
          <w:rFonts w:ascii="Malgun Gothic" w:eastAsia="Malgun Gothic" w:hAnsi="Malgun Gothic" w:cs="Malgun Gothic"/>
          <w:lang w:val="ko" w:eastAsia="ko-KR"/>
        </w:rPr>
        <w:t xml:space="preserve"> NDIA가 달성하고자 하는 장기적인 성과.</w:t>
      </w:r>
    </w:p>
    <w:p w14:paraId="105C464C" w14:textId="77777777" w:rsidR="001B3E26" w:rsidRPr="006E2AC4" w:rsidRDefault="009C7D71" w:rsidP="00106891">
      <w:pPr>
        <w:numPr>
          <w:ilvl w:val="0"/>
          <w:numId w:val="24"/>
        </w:numPr>
        <w:spacing w:line="276" w:lineRule="auto"/>
        <w:contextualSpacing/>
        <w:rPr>
          <w:lang w:eastAsia="ko-KR"/>
        </w:rPr>
      </w:pPr>
      <w:r w:rsidRPr="006E2AC4">
        <w:rPr>
          <w:rFonts w:ascii="Malgun Gothic" w:eastAsia="Malgun Gothic" w:hAnsi="Malgun Gothic" w:cs="Malgun Gothic"/>
          <w:b/>
          <w:bCs/>
          <w:lang w:val="ko" w:eastAsia="ko-KR"/>
        </w:rPr>
        <w:t>행동 방안(Action):</w:t>
      </w:r>
      <w:r w:rsidRPr="006E2AC4">
        <w:rPr>
          <w:rFonts w:ascii="Malgun Gothic" w:eastAsia="Malgun Gothic" w:hAnsi="Malgun Gothic" w:cs="Malgun Gothic"/>
          <w:lang w:val="ko" w:eastAsia="ko-KR"/>
        </w:rPr>
        <w:t xml:space="preserve"> 이 목표를 달성하기 위해 NDIS가 수행할 일들.</w:t>
      </w:r>
    </w:p>
    <w:p w14:paraId="3F0178CC" w14:textId="77777777" w:rsidR="001B3E26" w:rsidRPr="006E2AC4" w:rsidRDefault="009C7D71" w:rsidP="00106891">
      <w:pPr>
        <w:keepNext/>
        <w:numPr>
          <w:ilvl w:val="0"/>
          <w:numId w:val="24"/>
        </w:numPr>
        <w:spacing w:line="276" w:lineRule="auto"/>
        <w:ind w:left="714" w:hanging="357"/>
        <w:contextualSpacing/>
        <w:rPr>
          <w:lang w:eastAsia="ko-KR"/>
        </w:rPr>
      </w:pPr>
      <w:r w:rsidRPr="006E2AC4">
        <w:rPr>
          <w:rFonts w:ascii="Malgun Gothic" w:eastAsia="Malgun Gothic" w:hAnsi="Malgun Gothic" w:cs="Malgun Gothic"/>
          <w:b/>
          <w:bCs/>
          <w:lang w:val="ko" w:eastAsia="ko-KR"/>
        </w:rPr>
        <w:lastRenderedPageBreak/>
        <w:t>성과(Outcome):</w:t>
      </w:r>
      <w:r w:rsidRPr="006E2AC4">
        <w:rPr>
          <w:rFonts w:ascii="Malgun Gothic" w:eastAsia="Malgun Gothic" w:hAnsi="Malgun Gothic" w:cs="Malgun Gothic"/>
          <w:lang w:val="ko" w:eastAsia="ko-KR"/>
        </w:rPr>
        <w:t xml:space="preserve"> 행동 방안을 통해 발생할 것으로 예상되는 결과 또는 영향.</w:t>
      </w:r>
    </w:p>
    <w:p w14:paraId="368403E0" w14:textId="77777777" w:rsidR="001B3E26" w:rsidRPr="006E2AC4" w:rsidRDefault="009C7D71" w:rsidP="00106891">
      <w:pPr>
        <w:numPr>
          <w:ilvl w:val="0"/>
          <w:numId w:val="24"/>
        </w:numPr>
        <w:spacing w:line="276" w:lineRule="auto"/>
        <w:ind w:left="714" w:hanging="357"/>
        <w:rPr>
          <w:lang w:eastAsia="ko-KR"/>
        </w:rPr>
      </w:pPr>
      <w:r w:rsidRPr="006E2AC4">
        <w:rPr>
          <w:rFonts w:ascii="Malgun Gothic" w:eastAsia="Malgun Gothic" w:hAnsi="Malgun Gothic" w:cs="Malgun Gothic"/>
          <w:b/>
          <w:bCs/>
          <w:lang w:val="ko" w:eastAsia="ko-KR"/>
        </w:rPr>
        <w:t>경과 평가 (Progress measure):</w:t>
      </w:r>
      <w:r w:rsidRPr="006E2AC4">
        <w:rPr>
          <w:rFonts w:ascii="Malgun Gothic" w:eastAsia="Malgun Gothic" w:hAnsi="Malgun Gothic" w:cs="Malgun Gothic"/>
          <w:lang w:val="ko" w:eastAsia="ko-KR"/>
        </w:rPr>
        <w:t xml:space="preserve"> NDIA가 성공과 진행 상황을 측정하는 방법.</w:t>
      </w:r>
    </w:p>
    <w:p w14:paraId="01957315" w14:textId="77777777" w:rsidR="001B3E26" w:rsidRPr="006E2AC4" w:rsidRDefault="009C7D71" w:rsidP="00106891">
      <w:pPr>
        <w:keepNext/>
        <w:spacing w:line="276" w:lineRule="auto"/>
        <w:rPr>
          <w:lang w:eastAsia="ko-KR"/>
        </w:rPr>
      </w:pPr>
      <w:r w:rsidRPr="006E2AC4">
        <w:rPr>
          <w:rFonts w:ascii="Malgun Gothic" w:eastAsia="Malgun Gothic" w:hAnsi="Malgun Gothic" w:cs="Malgun Gothic"/>
          <w:lang w:val="ko" w:eastAsia="ko-KR"/>
        </w:rPr>
        <w:t>행동 계획의 경과 평가는 다음과 같은 기간을 사용합니다.</w:t>
      </w:r>
    </w:p>
    <w:p w14:paraId="5D6CA3C6" w14:textId="77777777" w:rsidR="001B3E26" w:rsidRPr="006E2AC4" w:rsidRDefault="009C7D71" w:rsidP="00106891">
      <w:pPr>
        <w:pStyle w:val="ListParagraph"/>
        <w:numPr>
          <w:ilvl w:val="0"/>
          <w:numId w:val="25"/>
        </w:numPr>
        <w:spacing w:line="276" w:lineRule="auto"/>
      </w:pPr>
      <w:r w:rsidRPr="006E2AC4">
        <w:rPr>
          <w:rFonts w:ascii="Malgun Gothic" w:eastAsia="Malgun Gothic" w:hAnsi="Malgun Gothic" w:cs="Malgun Gothic"/>
          <w:b/>
          <w:bCs/>
          <w:lang w:val="ko"/>
        </w:rPr>
        <w:t>단기:</w:t>
      </w:r>
      <w:r w:rsidRPr="006E2AC4">
        <w:rPr>
          <w:rFonts w:ascii="Malgun Gothic" w:eastAsia="Malgun Gothic" w:hAnsi="Malgun Gothic" w:cs="Malgun Gothic"/>
          <w:lang w:val="ko"/>
        </w:rPr>
        <w:t xml:space="preserve"> 0-2년.</w:t>
      </w:r>
    </w:p>
    <w:p w14:paraId="2BD3D725" w14:textId="77777777" w:rsidR="001B3E26" w:rsidRPr="006E2AC4" w:rsidRDefault="009C7D71" w:rsidP="00106891">
      <w:pPr>
        <w:pStyle w:val="ListParagraph"/>
        <w:keepNext/>
        <w:numPr>
          <w:ilvl w:val="0"/>
          <w:numId w:val="25"/>
        </w:numPr>
        <w:spacing w:line="276" w:lineRule="auto"/>
        <w:ind w:left="714" w:hanging="357"/>
      </w:pPr>
      <w:r w:rsidRPr="006E2AC4">
        <w:rPr>
          <w:rFonts w:ascii="Malgun Gothic" w:eastAsia="Malgun Gothic" w:hAnsi="Malgun Gothic" w:cs="Malgun Gothic"/>
          <w:b/>
          <w:bCs/>
          <w:lang w:val="ko"/>
        </w:rPr>
        <w:t>중기:</w:t>
      </w:r>
      <w:r w:rsidRPr="006E2AC4">
        <w:rPr>
          <w:rFonts w:ascii="Malgun Gothic" w:eastAsia="Malgun Gothic" w:hAnsi="Malgun Gothic" w:cs="Malgun Gothic"/>
          <w:lang w:val="ko"/>
        </w:rPr>
        <w:t xml:space="preserve"> 3-4년.</w:t>
      </w:r>
    </w:p>
    <w:p w14:paraId="78F1812D" w14:textId="77777777" w:rsidR="001B3E26" w:rsidRPr="006E2AC4" w:rsidRDefault="009C7D71" w:rsidP="00106891">
      <w:pPr>
        <w:pStyle w:val="ListParagraph"/>
        <w:numPr>
          <w:ilvl w:val="0"/>
          <w:numId w:val="25"/>
        </w:numPr>
        <w:spacing w:line="276" w:lineRule="auto"/>
        <w:ind w:left="714" w:hanging="357"/>
      </w:pPr>
      <w:r w:rsidRPr="006E2AC4">
        <w:rPr>
          <w:rFonts w:ascii="Malgun Gothic" w:eastAsia="Malgun Gothic" w:hAnsi="Malgun Gothic" w:cs="Malgun Gothic"/>
          <w:b/>
          <w:bCs/>
          <w:lang w:val="ko"/>
        </w:rPr>
        <w:t>장기:</w:t>
      </w:r>
      <w:r w:rsidRPr="006E2AC4">
        <w:rPr>
          <w:rFonts w:ascii="Malgun Gothic" w:eastAsia="Malgun Gothic" w:hAnsi="Malgun Gothic" w:cs="Malgun Gothic"/>
          <w:lang w:val="ko"/>
        </w:rPr>
        <w:t xml:space="preserve"> 5년 이상.</w:t>
      </w:r>
    </w:p>
    <w:p w14:paraId="63F59A46" w14:textId="77777777" w:rsidR="00D909D0" w:rsidRPr="006E2AC4" w:rsidRDefault="009C7D71" w:rsidP="00106891">
      <w:pPr>
        <w:keepNext/>
        <w:spacing w:line="276" w:lineRule="auto"/>
        <w:rPr>
          <w:lang w:eastAsia="ko-KR"/>
        </w:rPr>
      </w:pPr>
      <w:r w:rsidRPr="006E2AC4">
        <w:rPr>
          <w:rFonts w:ascii="Malgun Gothic" w:eastAsia="Malgun Gothic" w:hAnsi="Malgun Gothic" w:cs="Malgun Gothic"/>
          <w:lang w:val="ko" w:eastAsia="ko-KR"/>
        </w:rPr>
        <w:t>경과 평가에는 3가지 유형이 있습니다.</w:t>
      </w:r>
    </w:p>
    <w:p w14:paraId="602C643E" w14:textId="77777777" w:rsidR="00D909D0" w:rsidRPr="006E2AC4" w:rsidRDefault="009C7D71" w:rsidP="00106891">
      <w:pPr>
        <w:pStyle w:val="ListParagraph"/>
        <w:numPr>
          <w:ilvl w:val="0"/>
          <w:numId w:val="38"/>
        </w:numPr>
        <w:spacing w:line="276" w:lineRule="auto"/>
        <w:rPr>
          <w:lang w:eastAsia="ko-KR"/>
        </w:rPr>
      </w:pPr>
      <w:r w:rsidRPr="006E2AC4">
        <w:rPr>
          <w:rFonts w:ascii="Malgun Gothic" w:eastAsia="Malgun Gothic" w:hAnsi="Malgun Gothic" w:cs="Malgun Gothic"/>
          <w:b/>
          <w:bCs/>
          <w:lang w:val="ko" w:eastAsia="ko-KR"/>
        </w:rPr>
        <w:t>품질 평가:</w:t>
      </w:r>
      <w:r w:rsidRPr="006E2AC4">
        <w:rPr>
          <w:rFonts w:ascii="Malgun Gothic" w:eastAsia="Malgun Gothic" w:hAnsi="Malgun Gothic" w:cs="Malgun Gothic"/>
          <w:lang w:val="ko" w:eastAsia="ko-KR"/>
        </w:rPr>
        <w:t xml:space="preserve"> 예를 들어, 참가자 경험에 대한 피드백.</w:t>
      </w:r>
    </w:p>
    <w:p w14:paraId="220E7F2F" w14:textId="77777777" w:rsidR="00D909D0" w:rsidRPr="006E2AC4" w:rsidRDefault="009C7D71" w:rsidP="00106891">
      <w:pPr>
        <w:pStyle w:val="ListParagraph"/>
        <w:keepNext/>
        <w:numPr>
          <w:ilvl w:val="0"/>
          <w:numId w:val="38"/>
        </w:numPr>
        <w:spacing w:line="276" w:lineRule="auto"/>
        <w:ind w:left="714" w:hanging="357"/>
        <w:rPr>
          <w:lang w:eastAsia="ko-KR"/>
        </w:rPr>
      </w:pPr>
      <w:r w:rsidRPr="006E2AC4">
        <w:rPr>
          <w:rFonts w:ascii="Malgun Gothic" w:eastAsia="Malgun Gothic" w:hAnsi="Malgun Gothic" w:cs="Malgun Gothic"/>
          <w:b/>
          <w:bCs/>
          <w:lang w:val="ko" w:eastAsia="ko-KR"/>
        </w:rPr>
        <w:t>성과 평가:</w:t>
      </w:r>
      <w:r w:rsidRPr="006E2AC4">
        <w:rPr>
          <w:rFonts w:ascii="Malgun Gothic" w:eastAsia="Malgun Gothic" w:hAnsi="Malgun Gothic" w:cs="Malgun Gothic"/>
          <w:lang w:val="ko" w:eastAsia="ko-KR"/>
        </w:rPr>
        <w:t xml:space="preserve"> 예를 들어, CALD 참가자 수 증가.</w:t>
      </w:r>
    </w:p>
    <w:p w14:paraId="2131EDB1" w14:textId="77777777" w:rsidR="00D909D0" w:rsidRPr="006E2AC4" w:rsidRDefault="009C7D71" w:rsidP="00106891">
      <w:pPr>
        <w:pStyle w:val="ListParagraph"/>
        <w:numPr>
          <w:ilvl w:val="0"/>
          <w:numId w:val="38"/>
        </w:numPr>
        <w:spacing w:line="276" w:lineRule="auto"/>
        <w:rPr>
          <w:lang w:eastAsia="ko-KR"/>
        </w:rPr>
      </w:pPr>
      <w:r w:rsidRPr="006E2AC4">
        <w:rPr>
          <w:rFonts w:ascii="Malgun Gothic" w:eastAsia="Malgun Gothic" w:hAnsi="Malgun Gothic" w:cs="Malgun Gothic"/>
          <w:b/>
          <w:bCs/>
          <w:lang w:val="ko" w:eastAsia="ko-KR"/>
        </w:rPr>
        <w:t>중요한 활동:</w:t>
      </w:r>
      <w:r w:rsidRPr="006E2AC4">
        <w:rPr>
          <w:rFonts w:ascii="Malgun Gothic" w:eastAsia="Malgun Gothic" w:hAnsi="Malgun Gothic" w:cs="Malgun Gothic"/>
          <w:lang w:val="ko" w:eastAsia="ko-KR"/>
        </w:rPr>
        <w:t xml:space="preserve"> 예를 들어, 지침의 게시.</w:t>
      </w:r>
    </w:p>
    <w:p w14:paraId="13785AF2" w14:textId="77777777" w:rsidR="009A7C90" w:rsidRPr="006E2AC4" w:rsidRDefault="009C7D71" w:rsidP="00106891">
      <w:pPr>
        <w:spacing w:line="276" w:lineRule="auto"/>
        <w:rPr>
          <w:lang w:eastAsia="ko-KR"/>
        </w:rPr>
      </w:pPr>
      <w:r w:rsidRPr="006E2AC4">
        <w:rPr>
          <w:rFonts w:ascii="Malgun Gothic" w:eastAsia="Malgun Gothic" w:hAnsi="Malgun Gothic" w:cs="Malgun Gothic"/>
          <w:lang w:val="ko" w:eastAsia="ko-KR"/>
        </w:rPr>
        <w:t>본 전략이 실행됨에 따라 경과 평가가 보완되고 업데이트될 것입니다. 이러한 변경 사항은 진행 상황을 더 잘 추적하고 전달할 수 있는 새로운 이해를 반영할 것입니다. 경과 평가는 CALD 커뮤니티와 참가자들에게 적절하고 의미가 있어야 합니다.</w:t>
      </w:r>
    </w:p>
    <w:p w14:paraId="0B45BFDF" w14:textId="77777777" w:rsidR="00093294" w:rsidRPr="006E2AC4" w:rsidRDefault="009C7D71" w:rsidP="00106891">
      <w:pPr>
        <w:spacing w:line="276" w:lineRule="auto"/>
        <w:rPr>
          <w:lang w:eastAsia="ko-KR"/>
        </w:rPr>
      </w:pPr>
      <w:r w:rsidRPr="006E2AC4">
        <w:rPr>
          <w:rFonts w:ascii="Malgun Gothic" w:eastAsia="Malgun Gothic" w:hAnsi="Malgun Gothic" w:cs="Malgun Gothic"/>
          <w:lang w:val="ko" w:eastAsia="ko-KR"/>
        </w:rPr>
        <w:t>경과 평가에 대한 지표(또는 기준점)는 첫 번째 연례 진행 보고서에 발표됩니다. 이후 이러한 기준점을 참조하여 지속적인 보고가 이루어집니다. 경과 평가를 위한 데이터가 수집되는 경우, 이는 본 전략 시행 첫 해에 걸쳐 구축될 것입니다.</w:t>
      </w:r>
      <w:r w:rsidRPr="006E2AC4">
        <w:rPr>
          <w:rFonts w:ascii="Malgun Gothic" w:eastAsia="Malgun Gothic" w:hAnsi="Malgun Gothic" w:cs="Malgun Gothic"/>
          <w:lang w:val="ko" w:eastAsia="ko-KR"/>
        </w:rPr>
        <w:br w:type="page"/>
      </w:r>
    </w:p>
    <w:p w14:paraId="0DDE8C35" w14:textId="77777777" w:rsidR="004F70EE" w:rsidRPr="006E2AC4" w:rsidRDefault="009C7D71" w:rsidP="005A2FED">
      <w:pPr>
        <w:pStyle w:val="Heading2"/>
        <w:spacing w:line="276" w:lineRule="auto"/>
        <w:ind w:left="709"/>
      </w:pPr>
      <w:bookmarkStart w:id="14" w:name="_Toc142554569"/>
      <w:bookmarkStart w:id="15" w:name="_Toc142554570"/>
      <w:bookmarkStart w:id="16" w:name="_Toc142554571"/>
      <w:bookmarkStart w:id="17" w:name="_Toc142554572"/>
      <w:bookmarkStart w:id="18" w:name="_Toc142554573"/>
      <w:bookmarkStart w:id="19" w:name="_Toc142554574"/>
      <w:bookmarkStart w:id="20" w:name="_Toc256000010"/>
      <w:bookmarkStart w:id="21" w:name="_Toc138233311"/>
      <w:bookmarkEnd w:id="14"/>
      <w:bookmarkEnd w:id="15"/>
      <w:bookmarkEnd w:id="16"/>
      <w:bookmarkEnd w:id="17"/>
      <w:bookmarkEnd w:id="18"/>
      <w:bookmarkEnd w:id="19"/>
      <w:r w:rsidRPr="006E2AC4">
        <w:rPr>
          <w:rFonts w:ascii="Malgun Gothic" w:eastAsia="Malgun Gothic" w:hAnsi="Malgun Gothic" w:cs="Malgun Gothic"/>
          <w:lang w:val="ko"/>
        </w:rPr>
        <w:lastRenderedPageBreak/>
        <w:t>인프라</w:t>
      </w:r>
      <w:bookmarkEnd w:id="20"/>
      <w:bookmarkEnd w:id="21"/>
    </w:p>
    <w:p w14:paraId="2DB57797" w14:textId="77777777" w:rsidR="00CC52C7" w:rsidRPr="006E2AC4" w:rsidRDefault="009C7D71" w:rsidP="005A2FED">
      <w:pPr>
        <w:pStyle w:val="Heading3"/>
        <w:spacing w:line="276" w:lineRule="auto"/>
      </w:pPr>
      <w:bookmarkStart w:id="22" w:name="_Toc256000011"/>
      <w:bookmarkStart w:id="23" w:name="_Toc135923301"/>
      <w:bookmarkStart w:id="24" w:name="_Toc135926153"/>
      <w:bookmarkStart w:id="25" w:name="_Toc137148823"/>
      <w:bookmarkStart w:id="26" w:name="_Toc137149323"/>
      <w:bookmarkStart w:id="27" w:name="_Toc137149454"/>
      <w:bookmarkStart w:id="28" w:name="_Toc137150060"/>
      <w:bookmarkStart w:id="29" w:name="_Toc138237259"/>
      <w:bookmarkStart w:id="30" w:name="_Toc140076733"/>
      <w:r w:rsidRPr="006E2AC4">
        <w:rPr>
          <w:rFonts w:ascii="Malgun Gothic" w:eastAsia="Malgun Gothic" w:hAnsi="Malgun Gothic" w:cs="Malgun Gothic"/>
          <w:lang w:val="ko"/>
        </w:rPr>
        <w:t>목표 1</w:t>
      </w:r>
      <w:bookmarkEnd w:id="22"/>
    </w:p>
    <w:p w14:paraId="25B9A763" w14:textId="77777777" w:rsidR="004F70EE" w:rsidRPr="006E2AC4" w:rsidRDefault="009C7D71" w:rsidP="005A2FED">
      <w:pPr>
        <w:spacing w:line="276" w:lineRule="auto"/>
        <w:rPr>
          <w:b/>
          <w:bCs/>
          <w:lang w:eastAsia="ko-KR"/>
        </w:rPr>
      </w:pPr>
      <w:r w:rsidRPr="006E2AC4">
        <w:rPr>
          <w:rFonts w:ascii="Malgun Gothic" w:eastAsia="Malgun Gothic" w:hAnsi="Malgun Gothic" w:cs="Malgun Gothic"/>
          <w:lang w:val="ko" w:eastAsia="ko-KR"/>
        </w:rPr>
        <w:t>NDIA는 '문화적 안전'과 '문화적으로 적절하고 대응이 빠른 서비스'에 대한 공동 설계 및 합의된 정의를 사용한다.</w:t>
      </w:r>
      <w:bookmarkEnd w:id="23"/>
      <w:bookmarkEnd w:id="24"/>
      <w:bookmarkEnd w:id="25"/>
      <w:bookmarkEnd w:id="26"/>
      <w:bookmarkEnd w:id="27"/>
      <w:bookmarkEnd w:id="28"/>
      <w:bookmarkEnd w:id="29"/>
      <w:bookmarkEnd w:id="30"/>
    </w:p>
    <w:p w14:paraId="5E573809" w14:textId="77777777" w:rsidR="00CC52C7" w:rsidRPr="006E2AC4" w:rsidRDefault="009C7D71" w:rsidP="005A2FED">
      <w:pPr>
        <w:pStyle w:val="Heading4"/>
        <w:spacing w:line="276" w:lineRule="auto"/>
        <w:rPr>
          <w:lang w:eastAsia="ko-KR"/>
        </w:rPr>
      </w:pPr>
      <w:bookmarkStart w:id="31" w:name="_Toc256000012"/>
      <w:r w:rsidRPr="006E2AC4">
        <w:rPr>
          <w:rFonts w:ascii="Malgun Gothic" w:eastAsia="Malgun Gothic" w:hAnsi="Malgun Gothic" w:cs="Malgun Gothic"/>
          <w:lang w:val="ko" w:eastAsia="ko-KR"/>
        </w:rPr>
        <w:t>행동 방안 1</w:t>
      </w:r>
      <w:bookmarkEnd w:id="31"/>
    </w:p>
    <w:p w14:paraId="530D9E84" w14:textId="77777777" w:rsidR="004F70EE" w:rsidRPr="006E2AC4" w:rsidRDefault="009C7D71" w:rsidP="005A2FED">
      <w:pPr>
        <w:spacing w:line="276" w:lineRule="auto"/>
        <w:rPr>
          <w:lang w:eastAsia="ko-KR"/>
        </w:rPr>
      </w:pPr>
      <w:r w:rsidRPr="006E2AC4">
        <w:rPr>
          <w:rFonts w:ascii="Malgun Gothic" w:eastAsia="Malgun Gothic" w:hAnsi="Malgun Gothic" w:cs="Malgun Gothic"/>
          <w:lang w:val="ko" w:eastAsia="ko-KR"/>
        </w:rPr>
        <w:t>CALD 장애인 커뮤니티, 파트너, 공급자 및 NDIS 위원회와 협력하여 '문화적 안전'과 '문화적으로 적절하고 대응이 빠른 서비스'를 정의한다.</w:t>
      </w:r>
    </w:p>
    <w:p w14:paraId="4C870159" w14:textId="77777777" w:rsidR="00F57426" w:rsidRPr="006E2AC4" w:rsidRDefault="009C7D71" w:rsidP="005A2FED">
      <w:pPr>
        <w:pStyle w:val="Heading5"/>
        <w:spacing w:line="276" w:lineRule="auto"/>
        <w:rPr>
          <w:lang w:eastAsia="ko-KR"/>
        </w:rPr>
      </w:pPr>
      <w:bookmarkStart w:id="32" w:name="_Toc256000013"/>
      <w:r w:rsidRPr="006E2AC4">
        <w:rPr>
          <w:rFonts w:ascii="Malgun Gothic" w:eastAsia="Malgun Gothic" w:hAnsi="Malgun Gothic" w:cs="Malgun Gothic"/>
          <w:lang w:val="ko" w:eastAsia="ko-KR"/>
        </w:rPr>
        <w:t>단기</w:t>
      </w:r>
      <w:bookmarkEnd w:id="32"/>
    </w:p>
    <w:p w14:paraId="724B938A" w14:textId="77777777" w:rsidR="004F70EE"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성과</w:t>
      </w:r>
    </w:p>
    <w:p w14:paraId="5867F7AA" w14:textId="77777777" w:rsidR="004F70EE" w:rsidRPr="006E2AC4" w:rsidRDefault="009C7D71" w:rsidP="005A2FED">
      <w:pPr>
        <w:spacing w:line="276" w:lineRule="auto"/>
        <w:rPr>
          <w:lang w:eastAsia="ko-KR"/>
        </w:rPr>
      </w:pPr>
      <w:r w:rsidRPr="006E2AC4">
        <w:rPr>
          <w:rFonts w:ascii="Malgun Gothic" w:eastAsia="Malgun Gothic" w:hAnsi="Malgun Gothic" w:cs="Malgun Gothic"/>
          <w:lang w:val="ko" w:eastAsia="ko-KR"/>
        </w:rPr>
        <w:t>'문화적 안전'과 '문화적으로 적절하고 대응이 빠른 서비스'에 대한 정의가 CALD 장애인 커뮤니티, 파트너 및 공급자와 합의된다.</w:t>
      </w:r>
    </w:p>
    <w:p w14:paraId="27950934" w14:textId="77777777" w:rsidR="004F70EE"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경과 평가</w:t>
      </w:r>
    </w:p>
    <w:p w14:paraId="1B8EDE91" w14:textId="77777777" w:rsidR="004F70EE" w:rsidRPr="006E2AC4" w:rsidRDefault="009C7D71" w:rsidP="005A2FED">
      <w:pPr>
        <w:spacing w:line="276" w:lineRule="auto"/>
        <w:rPr>
          <w:lang w:eastAsia="ko-KR"/>
        </w:rPr>
      </w:pPr>
      <w:r w:rsidRPr="006E2AC4">
        <w:rPr>
          <w:rFonts w:ascii="Malgun Gothic" w:eastAsia="Malgun Gothic" w:hAnsi="Malgun Gothic" w:cs="Malgun Gothic"/>
          <w:lang w:val="ko" w:eastAsia="ko-KR"/>
        </w:rPr>
        <w:t>'문화적 안전'과 '문화적으로 적절하고 대응이 빠른 서비스'에 대한 정의가 관련 부문의 지지를 받았다.</w:t>
      </w:r>
    </w:p>
    <w:p w14:paraId="52FD2FE0" w14:textId="77777777" w:rsidR="006627E7" w:rsidRPr="006E2AC4" w:rsidRDefault="009C7D71" w:rsidP="005A2FED">
      <w:pPr>
        <w:pStyle w:val="Heading5"/>
        <w:spacing w:line="276" w:lineRule="auto"/>
        <w:rPr>
          <w:lang w:eastAsia="ko-KR"/>
        </w:rPr>
      </w:pPr>
      <w:bookmarkStart w:id="33" w:name="_Toc256000014"/>
      <w:r w:rsidRPr="006E2AC4">
        <w:rPr>
          <w:rFonts w:ascii="Malgun Gothic" w:eastAsia="Malgun Gothic" w:hAnsi="Malgun Gothic" w:cs="Malgun Gothic"/>
          <w:lang w:val="ko" w:eastAsia="ko-KR"/>
        </w:rPr>
        <w:t>중기</w:t>
      </w:r>
      <w:bookmarkEnd w:id="33"/>
    </w:p>
    <w:p w14:paraId="56227DFD" w14:textId="7266B511" w:rsidR="004F70EE"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성과</w:t>
      </w:r>
    </w:p>
    <w:p w14:paraId="0448360B" w14:textId="77777777" w:rsidR="00EE6B1C" w:rsidRPr="006E2AC4" w:rsidRDefault="009C7D71" w:rsidP="005A2FED">
      <w:pPr>
        <w:pStyle w:val="ListParagraph"/>
        <w:keepNext/>
        <w:numPr>
          <w:ilvl w:val="0"/>
          <w:numId w:val="26"/>
        </w:numPr>
        <w:spacing w:line="276" w:lineRule="auto"/>
        <w:ind w:left="714" w:hanging="357"/>
        <w:rPr>
          <w:lang w:eastAsia="ko-KR"/>
        </w:rPr>
      </w:pPr>
      <w:r w:rsidRPr="006E2AC4">
        <w:rPr>
          <w:rFonts w:ascii="Malgun Gothic" w:eastAsia="Malgun Gothic" w:hAnsi="Malgun Gothic" w:cs="Malgun Gothic"/>
          <w:lang w:val="ko" w:eastAsia="ko-KR"/>
        </w:rPr>
        <w:t>NDIS 지침, 절차 및 서비스는 문화적으로 안전하고, 적절하며, 대응이 빠른 접근 방식을 반영한다.</w:t>
      </w:r>
    </w:p>
    <w:p w14:paraId="614E0362" w14:textId="77777777" w:rsidR="004F70EE" w:rsidRPr="006E2AC4" w:rsidRDefault="009C7D71" w:rsidP="005A2FED">
      <w:pPr>
        <w:pStyle w:val="ListParagraph"/>
        <w:numPr>
          <w:ilvl w:val="0"/>
          <w:numId w:val="26"/>
        </w:numPr>
        <w:spacing w:line="276" w:lineRule="auto"/>
        <w:rPr>
          <w:lang w:eastAsia="ko-KR"/>
        </w:rPr>
      </w:pPr>
      <w:r w:rsidRPr="006E2AC4">
        <w:rPr>
          <w:rFonts w:ascii="Malgun Gothic" w:eastAsia="Malgun Gothic" w:hAnsi="Malgun Gothic" w:cs="Malgun Gothic"/>
          <w:lang w:val="ko" w:eastAsia="ko-KR"/>
        </w:rPr>
        <w:t>NDIS 직원들과 파트너들은 '문화적 안전'과 '문화적으로 적절하고 대응이 빠른 서비스'에 대한 이해도가 높아졌다.</w:t>
      </w:r>
    </w:p>
    <w:p w14:paraId="08E4BA12" w14:textId="77777777" w:rsidR="004F70EE"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lastRenderedPageBreak/>
        <w:t>경과 평가</w:t>
      </w:r>
    </w:p>
    <w:p w14:paraId="49C2F47E" w14:textId="77777777" w:rsidR="00B12F68" w:rsidRPr="006E2AC4" w:rsidRDefault="009C7D71" w:rsidP="005A2FED">
      <w:pPr>
        <w:spacing w:line="276" w:lineRule="auto"/>
        <w:rPr>
          <w:lang w:eastAsia="ko-KR"/>
        </w:rPr>
      </w:pPr>
      <w:bookmarkStart w:id="34" w:name="_Toc135923302"/>
      <w:bookmarkStart w:id="35" w:name="_Toc135926154"/>
      <w:r w:rsidRPr="006E2AC4">
        <w:rPr>
          <w:rFonts w:ascii="Malgun Gothic" w:eastAsia="Malgun Gothic" w:hAnsi="Malgun Gothic" w:cs="Malgun Gothic"/>
          <w:lang w:val="ko" w:eastAsia="ko-KR"/>
        </w:rPr>
        <w:t>'문화적 안전'과 '문화적으로 적절하고 대응이 빠른 서비스'를 통합하기 위해 이루어진 NDIS 지침, 절차 및 서비스에 대한 개선 사항의 수.</w:t>
      </w:r>
      <w:bookmarkStart w:id="36" w:name="_Toc137148824"/>
      <w:bookmarkStart w:id="37" w:name="_Toc137149324"/>
      <w:bookmarkStart w:id="38" w:name="_Toc137149455"/>
      <w:bookmarkStart w:id="39" w:name="_Toc137150061"/>
      <w:bookmarkStart w:id="40" w:name="_Toc138237260"/>
      <w:bookmarkStart w:id="41" w:name="_Toc140076734"/>
    </w:p>
    <w:p w14:paraId="572A6934" w14:textId="77777777" w:rsidR="009339B9" w:rsidRPr="006E2AC4" w:rsidRDefault="009C7D71" w:rsidP="005A2FED">
      <w:pPr>
        <w:pStyle w:val="Heading3"/>
        <w:spacing w:line="276" w:lineRule="auto"/>
        <w:rPr>
          <w:rFonts w:eastAsia="SimHei" w:hint="eastAsia"/>
          <w:lang w:eastAsia="ko-KR"/>
        </w:rPr>
      </w:pPr>
      <w:bookmarkStart w:id="42" w:name="_Toc256000015"/>
      <w:r w:rsidRPr="006E2AC4">
        <w:rPr>
          <w:rFonts w:ascii="Malgun Gothic" w:eastAsia="Malgun Gothic" w:hAnsi="Malgun Gothic" w:cs="Malgun Gothic"/>
          <w:lang w:val="ko" w:eastAsia="ko-KR"/>
        </w:rPr>
        <w:t>목표 2</w:t>
      </w:r>
      <w:bookmarkEnd w:id="42"/>
    </w:p>
    <w:p w14:paraId="1112CB28" w14:textId="77777777" w:rsidR="004F70EE" w:rsidRPr="006E2AC4" w:rsidRDefault="009C7D71" w:rsidP="005A2FED">
      <w:pPr>
        <w:spacing w:line="276" w:lineRule="auto"/>
        <w:rPr>
          <w:rFonts w:eastAsia="SimHei"/>
          <w:lang w:eastAsia="ko-KR"/>
        </w:rPr>
      </w:pPr>
      <w:r w:rsidRPr="006E2AC4">
        <w:rPr>
          <w:rFonts w:ascii="Malgun Gothic" w:eastAsia="Malgun Gothic" w:hAnsi="Malgun Gothic" w:cs="Malgun Gothic"/>
          <w:lang w:val="ko" w:eastAsia="ko-KR"/>
        </w:rPr>
        <w:t>NDIS 정책, 절차 및 시스템은 CALD 배경을 가진 장애인들이 NDIS에 공평하게 접근하고 플랜을 이용할 수 있도록 지원한다.</w:t>
      </w:r>
      <w:bookmarkEnd w:id="34"/>
      <w:bookmarkEnd w:id="35"/>
      <w:bookmarkEnd w:id="36"/>
      <w:bookmarkEnd w:id="37"/>
      <w:bookmarkEnd w:id="38"/>
      <w:bookmarkEnd w:id="39"/>
      <w:bookmarkEnd w:id="40"/>
      <w:bookmarkEnd w:id="41"/>
    </w:p>
    <w:p w14:paraId="19087A27" w14:textId="77777777" w:rsidR="009339B9" w:rsidRPr="006E2AC4" w:rsidRDefault="009C7D71" w:rsidP="005A2FED">
      <w:pPr>
        <w:pStyle w:val="Heading4"/>
        <w:spacing w:line="276" w:lineRule="auto"/>
        <w:rPr>
          <w:lang w:eastAsia="ko-KR"/>
        </w:rPr>
      </w:pPr>
      <w:bookmarkStart w:id="43" w:name="_Toc256000016"/>
      <w:r w:rsidRPr="006E2AC4">
        <w:rPr>
          <w:rFonts w:ascii="Malgun Gothic" w:eastAsia="Malgun Gothic" w:hAnsi="Malgun Gothic" w:cs="Malgun Gothic"/>
          <w:lang w:val="ko" w:eastAsia="ko-KR"/>
        </w:rPr>
        <w:t>행동 방안 2</w:t>
      </w:r>
      <w:bookmarkEnd w:id="43"/>
    </w:p>
    <w:p w14:paraId="7542DB9E" w14:textId="77777777" w:rsidR="004F70EE" w:rsidRPr="006E2AC4" w:rsidRDefault="009C7D71" w:rsidP="005A2FED">
      <w:pPr>
        <w:spacing w:line="276" w:lineRule="auto"/>
        <w:rPr>
          <w:lang w:eastAsia="ko-KR"/>
        </w:rPr>
      </w:pPr>
      <w:r w:rsidRPr="006E2AC4">
        <w:rPr>
          <w:rFonts w:ascii="Malgun Gothic" w:eastAsia="Malgun Gothic" w:hAnsi="Malgun Gothic" w:cs="Malgun Gothic"/>
          <w:lang w:val="ko" w:eastAsia="ko-KR"/>
        </w:rPr>
        <w:t>NDIS 운영 지침이 포용적이고, 문화적으로 안전하며, 참가자들의 문화적, 언어적 필요를 인식하는지 확인하기 위해 NDIS 운영 지침을 검토하고 업데이트한다 (행동 방안 1의 성과에 근거).</w:t>
      </w:r>
    </w:p>
    <w:p w14:paraId="20F0381B" w14:textId="77777777" w:rsidR="00C9654A" w:rsidRPr="006E2AC4" w:rsidRDefault="009C7D71" w:rsidP="005A2FED">
      <w:pPr>
        <w:pStyle w:val="Heading5"/>
        <w:spacing w:line="276" w:lineRule="auto"/>
        <w:rPr>
          <w:lang w:eastAsia="ko-KR"/>
        </w:rPr>
      </w:pPr>
      <w:bookmarkStart w:id="44" w:name="_Toc256000017"/>
      <w:r w:rsidRPr="006E2AC4">
        <w:rPr>
          <w:rFonts w:ascii="Malgun Gothic" w:eastAsia="Malgun Gothic" w:hAnsi="Malgun Gothic" w:cs="Malgun Gothic"/>
          <w:lang w:val="ko" w:eastAsia="ko-KR"/>
        </w:rPr>
        <w:t>단기</w:t>
      </w:r>
      <w:bookmarkEnd w:id="44"/>
    </w:p>
    <w:p w14:paraId="3AA53974" w14:textId="77777777" w:rsidR="004F70EE"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성과</w:t>
      </w:r>
    </w:p>
    <w:p w14:paraId="6F99E237" w14:textId="77777777" w:rsidR="003A6FDE" w:rsidRPr="006E2AC4" w:rsidRDefault="009C7D71" w:rsidP="005A2FED">
      <w:pPr>
        <w:spacing w:line="276" w:lineRule="auto"/>
        <w:rPr>
          <w:lang w:eastAsia="ko-KR"/>
        </w:rPr>
      </w:pPr>
      <w:r w:rsidRPr="006E2AC4">
        <w:rPr>
          <w:rFonts w:ascii="Malgun Gothic" w:eastAsia="Malgun Gothic" w:hAnsi="Malgun Gothic" w:cs="Malgun Gothic"/>
          <w:lang w:val="ko" w:eastAsia="ko-KR"/>
        </w:rPr>
        <w:t>NDIS 운영 지침이 포용적이고, 문화적으로 안전하며, 참가자들의 문화적 필요를 인식할 수 있도록 검토되고 업데이트된다.</w:t>
      </w:r>
    </w:p>
    <w:p w14:paraId="7D885854" w14:textId="77777777" w:rsidR="004F70EE"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경과 평가</w:t>
      </w:r>
    </w:p>
    <w:p w14:paraId="72B1948F" w14:textId="77777777" w:rsidR="00927BF5" w:rsidRPr="006E2AC4" w:rsidRDefault="009C7D71" w:rsidP="005A2FED">
      <w:pPr>
        <w:spacing w:line="276" w:lineRule="auto"/>
        <w:rPr>
          <w:lang w:eastAsia="ko-KR"/>
        </w:rPr>
      </w:pPr>
      <w:r w:rsidRPr="006E2AC4">
        <w:rPr>
          <w:rFonts w:ascii="Malgun Gothic" w:eastAsia="Malgun Gothic" w:hAnsi="Malgun Gothic" w:cs="Malgun Gothic"/>
          <w:lang w:val="ko" w:eastAsia="ko-KR"/>
        </w:rPr>
        <w:t>참가자의 문화적, 언어적 필요를 인식하기 위해 확인, 검토 및 업데이트된 지침의 수와 비율.</w:t>
      </w:r>
    </w:p>
    <w:p w14:paraId="219D3081" w14:textId="77777777" w:rsidR="0048722A" w:rsidRPr="006E2AC4" w:rsidRDefault="009C7D71" w:rsidP="005A2FED">
      <w:pPr>
        <w:pStyle w:val="Heading5"/>
        <w:spacing w:line="276" w:lineRule="auto"/>
        <w:rPr>
          <w:lang w:eastAsia="ko-KR"/>
        </w:rPr>
      </w:pPr>
      <w:bookmarkStart w:id="45" w:name="_Toc256000018"/>
      <w:r w:rsidRPr="006E2AC4">
        <w:rPr>
          <w:rFonts w:ascii="Malgun Gothic" w:eastAsia="Malgun Gothic" w:hAnsi="Malgun Gothic" w:cs="Malgun Gothic"/>
          <w:lang w:val="ko" w:eastAsia="ko-KR"/>
        </w:rPr>
        <w:t>중기</w:t>
      </w:r>
      <w:bookmarkEnd w:id="45"/>
    </w:p>
    <w:p w14:paraId="265A96C3" w14:textId="77777777" w:rsidR="004F70EE"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성과</w:t>
      </w:r>
    </w:p>
    <w:p w14:paraId="7C567EC5" w14:textId="77777777" w:rsidR="00C85463" w:rsidRPr="006E2AC4" w:rsidRDefault="009C7D71" w:rsidP="005A2FED">
      <w:pPr>
        <w:spacing w:line="276" w:lineRule="auto"/>
        <w:rPr>
          <w:rFonts w:cstheme="minorHAnsi"/>
          <w:lang w:eastAsia="ko-KR"/>
        </w:rPr>
      </w:pPr>
      <w:r w:rsidRPr="006E2AC4">
        <w:rPr>
          <w:rFonts w:ascii="Malgun Gothic" w:eastAsia="Malgun Gothic" w:hAnsi="Malgun Gothic" w:cs="Malgun Gothic"/>
          <w:lang w:val="ko" w:eastAsia="ko-KR"/>
        </w:rPr>
        <w:t>NDIS 운영 지침은 포용적이고, 문화적으로 안전하며, 참가자들의 문화적 필요를 인정한다.</w:t>
      </w:r>
    </w:p>
    <w:p w14:paraId="1D4A33CB" w14:textId="77777777" w:rsidR="004F70EE"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lastRenderedPageBreak/>
        <w:t>경과 평가</w:t>
      </w:r>
    </w:p>
    <w:p w14:paraId="42B1BFB3" w14:textId="77777777" w:rsidR="00C85463" w:rsidRPr="006E2AC4" w:rsidRDefault="009C7D71" w:rsidP="005A2FED">
      <w:pPr>
        <w:spacing w:line="276" w:lineRule="auto"/>
        <w:rPr>
          <w:lang w:eastAsia="ko-KR"/>
        </w:rPr>
      </w:pPr>
      <w:r w:rsidRPr="006E2AC4">
        <w:rPr>
          <w:rFonts w:ascii="Malgun Gothic" w:eastAsia="Malgun Gothic" w:hAnsi="Malgun Gothic" w:cs="Malgun Gothic"/>
          <w:lang w:val="ko" w:eastAsia="ko-KR"/>
        </w:rPr>
        <w:t>포용적이고, 문화적으로 안전하며, 참가자의 문화적 필요를 인식하는 지침의 수와 비율.</w:t>
      </w:r>
    </w:p>
    <w:p w14:paraId="3813FE69" w14:textId="77777777" w:rsidR="009339B9" w:rsidRPr="006E2AC4" w:rsidRDefault="009C7D71" w:rsidP="005A2FED">
      <w:pPr>
        <w:pStyle w:val="Heading4"/>
        <w:spacing w:line="276" w:lineRule="auto"/>
        <w:rPr>
          <w:lang w:eastAsia="ko-KR"/>
        </w:rPr>
      </w:pPr>
      <w:bookmarkStart w:id="46" w:name="_Toc256000019"/>
      <w:r w:rsidRPr="006E2AC4">
        <w:rPr>
          <w:rFonts w:ascii="Malgun Gothic" w:eastAsia="Malgun Gothic" w:hAnsi="Malgun Gothic" w:cs="Malgun Gothic"/>
          <w:lang w:val="ko" w:eastAsia="ko-KR"/>
        </w:rPr>
        <w:t>행동 방안 3</w:t>
      </w:r>
      <w:bookmarkEnd w:id="46"/>
    </w:p>
    <w:p w14:paraId="7213C773" w14:textId="220A203D" w:rsidR="004F70EE" w:rsidRPr="006E2AC4" w:rsidRDefault="009C7D71" w:rsidP="005A2FED">
      <w:pPr>
        <w:keepNext/>
        <w:spacing w:line="276" w:lineRule="auto"/>
        <w:rPr>
          <w:lang w:eastAsia="ko-KR"/>
        </w:rPr>
      </w:pPr>
      <w:r w:rsidRPr="006E2AC4">
        <w:rPr>
          <w:rFonts w:ascii="Malgun Gothic" w:eastAsia="Malgun Gothic" w:hAnsi="Malgun Gothic" w:cs="Malgun Gothic"/>
          <w:lang w:val="ko" w:eastAsia="ko-KR"/>
        </w:rPr>
        <w:t xml:space="preserve">CALD 참가자에게 필요한 지원에 대한 NDIS 플래너의 이해를 높이기 위해 지침을 개발하고 제공한다. 이는 다음을 포함해야 </w:t>
      </w:r>
      <w:r w:rsidRPr="006E2AC4">
        <w:rPr>
          <w:rFonts w:ascii="Malgun Gothic" w:eastAsia="Malgun Gothic" w:hAnsi="Malgun Gothic" w:cs="Malgun Gothic" w:hint="eastAsia"/>
          <w:lang w:val="ko" w:eastAsia="ko-KR"/>
        </w:rPr>
        <w:t>합니</w:t>
      </w:r>
      <w:r w:rsidRPr="006E2AC4">
        <w:rPr>
          <w:rFonts w:ascii="Malgun Gothic" w:eastAsia="Malgun Gothic" w:hAnsi="Malgun Gothic" w:cs="Malgun Gothic"/>
          <w:lang w:val="ko" w:eastAsia="ko-KR"/>
        </w:rPr>
        <w:t>다.</w:t>
      </w:r>
    </w:p>
    <w:p w14:paraId="7BD787A7" w14:textId="77777777" w:rsidR="004F70EE" w:rsidRPr="006E2AC4" w:rsidRDefault="009C7D71" w:rsidP="005A2FED">
      <w:pPr>
        <w:pStyle w:val="ListParagraph"/>
        <w:numPr>
          <w:ilvl w:val="0"/>
          <w:numId w:val="42"/>
        </w:numPr>
        <w:spacing w:line="276" w:lineRule="auto"/>
        <w:rPr>
          <w:lang w:eastAsia="ko-KR"/>
        </w:rPr>
      </w:pPr>
      <w:r w:rsidRPr="006E2AC4">
        <w:rPr>
          <w:rFonts w:ascii="Malgun Gothic" w:eastAsia="Malgun Gothic" w:hAnsi="Malgun Gothic" w:cs="Malgun Gothic"/>
          <w:lang w:val="ko" w:eastAsia="ko-KR"/>
        </w:rPr>
        <w:t>언어 또는 문화가 장벽으로 확인되는 경우 NDIS 플랜 실행에 있어 CALD 참가자를 지원</w:t>
      </w:r>
    </w:p>
    <w:p w14:paraId="167BFBB2" w14:textId="77777777" w:rsidR="004F70EE" w:rsidRPr="006E2AC4" w:rsidRDefault="009C7D71" w:rsidP="005A2FED">
      <w:pPr>
        <w:pStyle w:val="ListParagraph"/>
        <w:numPr>
          <w:ilvl w:val="0"/>
          <w:numId w:val="42"/>
        </w:numPr>
        <w:spacing w:line="276" w:lineRule="auto"/>
        <w:rPr>
          <w:lang w:eastAsia="ko-KR"/>
        </w:rPr>
      </w:pPr>
      <w:r w:rsidRPr="006E2AC4">
        <w:rPr>
          <w:rFonts w:ascii="Malgun Gothic" w:eastAsia="Malgun Gothic" w:hAnsi="Malgun Gothic" w:cs="Malgun Gothic"/>
          <w:lang w:val="ko" w:eastAsia="ko-KR"/>
        </w:rPr>
        <w:t>CALD 참가자를 위한 해당 언어로 된 자료의 이용 가능성</w:t>
      </w:r>
    </w:p>
    <w:p w14:paraId="2D73900A" w14:textId="77777777" w:rsidR="004F70EE" w:rsidRPr="006E2AC4" w:rsidRDefault="009C7D71" w:rsidP="005A2FED">
      <w:pPr>
        <w:pStyle w:val="ListParagraph"/>
        <w:keepNext/>
        <w:numPr>
          <w:ilvl w:val="0"/>
          <w:numId w:val="42"/>
        </w:numPr>
        <w:spacing w:line="276" w:lineRule="auto"/>
        <w:ind w:left="714" w:hanging="357"/>
        <w:rPr>
          <w:lang w:eastAsia="ko-KR"/>
        </w:rPr>
      </w:pPr>
      <w:r w:rsidRPr="006E2AC4">
        <w:rPr>
          <w:rFonts w:ascii="Malgun Gothic" w:eastAsia="Malgun Gothic" w:hAnsi="Malgun Gothic" w:cs="Malgun Gothic"/>
          <w:lang w:val="ko" w:eastAsia="ko-KR"/>
        </w:rPr>
        <w:t>CALD 참가자의 사회 및 커뮤니티 참여 확대를 위한 자금 지원</w:t>
      </w:r>
    </w:p>
    <w:p w14:paraId="4569A833" w14:textId="77777777" w:rsidR="004F70EE" w:rsidRPr="006E2AC4" w:rsidRDefault="009C7D71" w:rsidP="005A2FED">
      <w:pPr>
        <w:pStyle w:val="ListParagraph"/>
        <w:numPr>
          <w:ilvl w:val="0"/>
          <w:numId w:val="42"/>
        </w:numPr>
        <w:spacing w:line="276" w:lineRule="auto"/>
        <w:rPr>
          <w:lang w:eastAsia="ko-KR"/>
        </w:rPr>
      </w:pPr>
      <w:r w:rsidRPr="006E2AC4">
        <w:rPr>
          <w:rFonts w:ascii="Malgun Gothic" w:eastAsia="Malgun Gothic" w:hAnsi="Malgun Gothic" w:cs="Malgun Gothic"/>
          <w:lang w:val="ko" w:eastAsia="ko-KR"/>
        </w:rPr>
        <w:t>문화적, 언어적으로 접근 가능한 커뮤니케이션 방법의 사용 증가.</w:t>
      </w:r>
    </w:p>
    <w:p w14:paraId="01667AD5" w14:textId="77777777" w:rsidR="00A1618B" w:rsidRPr="006E2AC4" w:rsidRDefault="009C7D71" w:rsidP="005A2FED">
      <w:pPr>
        <w:pStyle w:val="Heading5"/>
        <w:spacing w:line="276" w:lineRule="auto"/>
        <w:rPr>
          <w:lang w:eastAsia="ko-KR"/>
        </w:rPr>
      </w:pPr>
      <w:bookmarkStart w:id="47" w:name="_Toc256000020"/>
      <w:r w:rsidRPr="006E2AC4">
        <w:rPr>
          <w:rFonts w:ascii="Malgun Gothic" w:eastAsia="Malgun Gothic" w:hAnsi="Malgun Gothic" w:cs="Malgun Gothic"/>
          <w:lang w:val="ko" w:eastAsia="ko-KR"/>
        </w:rPr>
        <w:t>단기</w:t>
      </w:r>
      <w:bookmarkEnd w:id="47"/>
    </w:p>
    <w:p w14:paraId="5382E9BC" w14:textId="77777777" w:rsidR="004F70EE"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성과</w:t>
      </w:r>
    </w:p>
    <w:p w14:paraId="604DBF84" w14:textId="77777777" w:rsidR="004F70EE" w:rsidRPr="006E2AC4" w:rsidRDefault="009C7D71" w:rsidP="005A2FED">
      <w:pPr>
        <w:spacing w:line="276" w:lineRule="auto"/>
        <w:rPr>
          <w:lang w:eastAsia="ko-KR"/>
        </w:rPr>
      </w:pPr>
      <w:r w:rsidRPr="006E2AC4">
        <w:rPr>
          <w:rFonts w:ascii="Malgun Gothic" w:eastAsia="Malgun Gothic" w:hAnsi="Malgun Gothic" w:cs="Malgun Gothic"/>
          <w:lang w:val="ko" w:eastAsia="ko-KR"/>
        </w:rPr>
        <w:t>플래너는 CALD 참가자가 필요로 하는 지원에 대한 이해를 높이기 위한 자료 및 지침에 대한 지식과 접근 권한을 가지고 있다.</w:t>
      </w:r>
    </w:p>
    <w:p w14:paraId="21B917AD" w14:textId="77777777" w:rsidR="004F70EE" w:rsidRPr="006E2AC4" w:rsidRDefault="009C7D71" w:rsidP="005A2FED">
      <w:pPr>
        <w:pStyle w:val="Heading6"/>
        <w:spacing w:line="276" w:lineRule="auto"/>
      </w:pPr>
      <w:r w:rsidRPr="006E2AC4">
        <w:rPr>
          <w:rFonts w:ascii="Malgun Gothic" w:eastAsia="Malgun Gothic" w:hAnsi="Malgun Gothic" w:cs="Malgun Gothic"/>
          <w:lang w:val="ko"/>
        </w:rPr>
        <w:t>경과 평가</w:t>
      </w:r>
    </w:p>
    <w:p w14:paraId="54CE10D4" w14:textId="77777777" w:rsidR="004F70EE" w:rsidRPr="006E2AC4" w:rsidRDefault="009C7D71" w:rsidP="005A2FED">
      <w:pPr>
        <w:pStyle w:val="ListParagraph"/>
        <w:keepNext/>
        <w:numPr>
          <w:ilvl w:val="0"/>
          <w:numId w:val="26"/>
        </w:numPr>
        <w:spacing w:line="276" w:lineRule="auto"/>
        <w:ind w:hanging="357"/>
        <w:rPr>
          <w:lang w:eastAsia="ko-KR"/>
        </w:rPr>
      </w:pPr>
      <w:r w:rsidRPr="006E2AC4">
        <w:rPr>
          <w:rFonts w:ascii="Malgun Gothic" w:eastAsia="Malgun Gothic" w:hAnsi="Malgun Gothic" w:cs="Malgun Gothic"/>
          <w:lang w:val="ko" w:eastAsia="ko-KR"/>
        </w:rPr>
        <w:t>플래너를 위한 적절한 자료와 지침이 개발되고 게시되었다.</w:t>
      </w:r>
    </w:p>
    <w:p w14:paraId="00686BB6" w14:textId="77777777" w:rsidR="004F70EE" w:rsidRPr="006E2AC4" w:rsidRDefault="009C7D71" w:rsidP="005A2FED">
      <w:pPr>
        <w:pStyle w:val="ListParagraph"/>
        <w:numPr>
          <w:ilvl w:val="0"/>
          <w:numId w:val="26"/>
        </w:numPr>
        <w:spacing w:line="276" w:lineRule="auto"/>
        <w:rPr>
          <w:lang w:eastAsia="ko-KR"/>
        </w:rPr>
      </w:pPr>
      <w:r w:rsidRPr="006E2AC4">
        <w:rPr>
          <w:rFonts w:ascii="Malgun Gothic" w:eastAsia="Malgun Gothic" w:hAnsi="Malgun Gothic" w:cs="Malgun Gothic"/>
          <w:lang w:val="ko" w:eastAsia="ko-KR"/>
        </w:rPr>
        <w:t>플래너는 자료와 지침에 접근하고 사용하는 방법에 대한 향상된 이해도를 보여준다.</w:t>
      </w:r>
    </w:p>
    <w:p w14:paraId="40F8DEAA" w14:textId="77777777" w:rsidR="003D494B" w:rsidRPr="006E2AC4" w:rsidRDefault="009C7D71" w:rsidP="005A2FED">
      <w:pPr>
        <w:pStyle w:val="Heading5"/>
        <w:spacing w:line="276" w:lineRule="auto"/>
        <w:rPr>
          <w:lang w:eastAsia="ko-KR"/>
        </w:rPr>
      </w:pPr>
      <w:bookmarkStart w:id="48" w:name="_Toc256000021"/>
      <w:r w:rsidRPr="006E2AC4">
        <w:rPr>
          <w:rFonts w:ascii="Malgun Gothic" w:eastAsia="Malgun Gothic" w:hAnsi="Malgun Gothic" w:cs="Malgun Gothic"/>
          <w:lang w:val="ko" w:eastAsia="ko-KR"/>
        </w:rPr>
        <w:lastRenderedPageBreak/>
        <w:t>중기</w:t>
      </w:r>
      <w:bookmarkEnd w:id="48"/>
    </w:p>
    <w:p w14:paraId="2682E66B" w14:textId="693D4F2D" w:rsidR="004F70EE"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성과</w:t>
      </w:r>
    </w:p>
    <w:p w14:paraId="06CE63C0" w14:textId="6A3B734A" w:rsidR="004F70EE" w:rsidRPr="006E2AC4" w:rsidRDefault="009C7D71" w:rsidP="005A2FED">
      <w:pPr>
        <w:pStyle w:val="ListParagraph"/>
        <w:numPr>
          <w:ilvl w:val="0"/>
          <w:numId w:val="26"/>
        </w:numPr>
        <w:spacing w:line="276" w:lineRule="auto"/>
        <w:rPr>
          <w:lang w:eastAsia="ko-KR"/>
        </w:rPr>
      </w:pPr>
      <w:r w:rsidRPr="006E2AC4">
        <w:rPr>
          <w:rFonts w:ascii="Malgun Gothic" w:eastAsia="Malgun Gothic" w:hAnsi="Malgun Gothic" w:cs="Malgun Gothic"/>
          <w:lang w:val="ko" w:eastAsia="ko-KR"/>
        </w:rPr>
        <w:t>CALD 참가자는 해당 언어로 된 자료를 이용할 수 있다</w:t>
      </w:r>
      <w:r w:rsidR="00F8515C">
        <w:rPr>
          <w:rFonts w:ascii="Malgun Gothic" w:eastAsia="Malgun Gothic" w:hAnsi="Malgun Gothic" w:cs="Malgun Gothic" w:hint="eastAsia"/>
          <w:lang w:val="ko" w:eastAsia="ko-KR"/>
        </w:rPr>
        <w:t xml:space="preserve"> </w:t>
      </w:r>
      <w:r w:rsidRPr="006E2AC4">
        <w:rPr>
          <w:rFonts w:ascii="Malgun Gothic" w:eastAsia="Malgun Gothic" w:hAnsi="Malgun Gothic" w:cs="Malgun Gothic"/>
          <w:lang w:val="ko" w:eastAsia="ko-KR"/>
        </w:rPr>
        <w:t>(접근 전 단계, 회의 계획 및 해당 언어로 된 참가자 플랜 수립 전 단계 포함).</w:t>
      </w:r>
    </w:p>
    <w:p w14:paraId="36D57E2A" w14:textId="77777777" w:rsidR="004F70EE" w:rsidRPr="006E2AC4" w:rsidRDefault="009C7D71" w:rsidP="005A2FED">
      <w:pPr>
        <w:pStyle w:val="ListParagraph"/>
        <w:numPr>
          <w:ilvl w:val="0"/>
          <w:numId w:val="26"/>
        </w:numPr>
        <w:spacing w:line="276" w:lineRule="auto"/>
        <w:rPr>
          <w:lang w:eastAsia="ko-KR"/>
        </w:rPr>
      </w:pPr>
      <w:r w:rsidRPr="006E2AC4">
        <w:rPr>
          <w:rFonts w:ascii="Malgun Gothic" w:eastAsia="Malgun Gothic" w:hAnsi="Malgun Gothic" w:cs="Malgun Gothic"/>
          <w:lang w:val="ko" w:eastAsia="ko-KR"/>
        </w:rPr>
        <w:t>CALD 참가자는 언어가 장벽으로 확인될 시 플랜 시행에 대한 지원을 받을 수 있다 (지원 조정 포함).</w:t>
      </w:r>
    </w:p>
    <w:p w14:paraId="3755DAB0" w14:textId="77777777" w:rsidR="004F70EE" w:rsidRPr="006E2AC4" w:rsidRDefault="009C7D71" w:rsidP="005A2FED">
      <w:pPr>
        <w:pStyle w:val="ListParagraph"/>
        <w:keepNext/>
        <w:numPr>
          <w:ilvl w:val="0"/>
          <w:numId w:val="26"/>
        </w:numPr>
        <w:spacing w:line="276" w:lineRule="auto"/>
        <w:ind w:hanging="357"/>
        <w:rPr>
          <w:lang w:eastAsia="ko-KR"/>
        </w:rPr>
      </w:pPr>
      <w:r w:rsidRPr="006E2AC4">
        <w:rPr>
          <w:rFonts w:ascii="Malgun Gothic" w:eastAsia="Malgun Gothic" w:hAnsi="Malgun Gothic" w:cs="Malgun Gothic"/>
          <w:lang w:val="ko" w:eastAsia="ko-KR"/>
        </w:rPr>
        <w:t>CALD 참가자는 사회 및 지역 사회 참여를 위해 더 많은 자금을 지원받을 수 있다.</w:t>
      </w:r>
    </w:p>
    <w:p w14:paraId="73B36C13" w14:textId="77777777" w:rsidR="004F70EE" w:rsidRPr="006E2AC4" w:rsidRDefault="009C7D71" w:rsidP="005A2FED">
      <w:pPr>
        <w:pStyle w:val="ListParagraph"/>
        <w:numPr>
          <w:ilvl w:val="0"/>
          <w:numId w:val="26"/>
        </w:numPr>
        <w:spacing w:line="276" w:lineRule="auto"/>
        <w:rPr>
          <w:lang w:eastAsia="ko-KR"/>
        </w:rPr>
      </w:pPr>
      <w:r w:rsidRPr="006E2AC4">
        <w:rPr>
          <w:rFonts w:ascii="Malgun Gothic" w:eastAsia="Malgun Gothic" w:hAnsi="Malgun Gothic" w:cs="Malgun Gothic"/>
          <w:lang w:val="ko" w:eastAsia="ko-KR"/>
        </w:rPr>
        <w:t>커뮤니케이션 콘텐츠와 채널은 문화적, 언어적으로 접근 가능하다.</w:t>
      </w:r>
    </w:p>
    <w:p w14:paraId="45460273" w14:textId="77777777" w:rsidR="004F70EE" w:rsidRPr="006E2AC4" w:rsidRDefault="009C7D71" w:rsidP="005A2FED">
      <w:pPr>
        <w:pStyle w:val="Heading6"/>
        <w:spacing w:line="276" w:lineRule="auto"/>
      </w:pPr>
      <w:r w:rsidRPr="006E2AC4">
        <w:rPr>
          <w:rFonts w:ascii="Malgun Gothic" w:eastAsia="Malgun Gothic" w:hAnsi="Malgun Gothic" w:cs="Malgun Gothic"/>
          <w:lang w:val="ko"/>
        </w:rPr>
        <w:t>경과 평가</w:t>
      </w:r>
    </w:p>
    <w:p w14:paraId="29D8BED6" w14:textId="77777777" w:rsidR="00E103E8" w:rsidRPr="006E2AC4" w:rsidRDefault="009C7D71" w:rsidP="005A2FED">
      <w:pPr>
        <w:pStyle w:val="ListParagraph"/>
        <w:keepNext/>
        <w:numPr>
          <w:ilvl w:val="0"/>
          <w:numId w:val="26"/>
        </w:numPr>
        <w:spacing w:line="276" w:lineRule="auto"/>
        <w:ind w:left="714" w:hanging="357"/>
        <w:rPr>
          <w:rFonts w:cs="Arial"/>
          <w:lang w:eastAsia="ko-KR"/>
        </w:rPr>
      </w:pPr>
      <w:r w:rsidRPr="006E2AC4">
        <w:rPr>
          <w:rFonts w:ascii="Malgun Gothic" w:eastAsia="Malgun Gothic" w:hAnsi="Malgun Gothic" w:cs="Malgun Gothic"/>
          <w:lang w:val="ko" w:eastAsia="ko-KR"/>
        </w:rPr>
        <w:t>다음에 해당하는 CALD 참가자 수 및 비율:</w:t>
      </w:r>
    </w:p>
    <w:p w14:paraId="7B1DCF09" w14:textId="77777777" w:rsidR="004F70EE" w:rsidRPr="006E2AC4" w:rsidRDefault="009C7D71" w:rsidP="005A2FED">
      <w:pPr>
        <w:pStyle w:val="ListParagraph"/>
        <w:numPr>
          <w:ilvl w:val="1"/>
          <w:numId w:val="43"/>
        </w:numPr>
        <w:spacing w:line="276" w:lineRule="auto"/>
        <w:rPr>
          <w:rFonts w:cs="Arial"/>
          <w:lang w:eastAsia="ko-KR"/>
        </w:rPr>
      </w:pPr>
      <w:r w:rsidRPr="006E2AC4">
        <w:rPr>
          <w:rFonts w:ascii="Malgun Gothic" w:eastAsia="Malgun Gothic" w:hAnsi="Malgun Gothic" w:cs="Malgun Gothic"/>
          <w:lang w:val="ko" w:eastAsia="ko-KR"/>
        </w:rPr>
        <w:t>NDIS 이용 기간 동안 (미팅 계획 전, 미팅 계획 후 및 해당 언어로 된 NDIS 플랜을 포함하여) 해당 언어로 된 정보를 이용하는 사람.</w:t>
      </w:r>
    </w:p>
    <w:p w14:paraId="419C8E6C" w14:textId="77777777" w:rsidR="004F70EE" w:rsidRPr="006E2AC4" w:rsidRDefault="009C7D71" w:rsidP="005A2FED">
      <w:pPr>
        <w:pStyle w:val="ListParagraph"/>
        <w:numPr>
          <w:ilvl w:val="1"/>
          <w:numId w:val="43"/>
        </w:numPr>
        <w:spacing w:line="276" w:lineRule="auto"/>
        <w:rPr>
          <w:rFonts w:cs="Arial"/>
          <w:lang w:eastAsia="ko-KR"/>
        </w:rPr>
      </w:pPr>
      <w:r w:rsidRPr="006E2AC4">
        <w:rPr>
          <w:rFonts w:ascii="Malgun Gothic" w:eastAsia="Malgun Gothic" w:hAnsi="Malgun Gothic" w:cs="Malgun Gothic"/>
          <w:lang w:val="ko" w:eastAsia="ko-KR"/>
        </w:rPr>
        <w:t>지원 조정을 포함하여 플랜 실행과 관련하여 지원을 받을 수 있는 언어 장벽('비구어' 포함)이 있는 것으로 확인된 사람.</w:t>
      </w:r>
    </w:p>
    <w:p w14:paraId="2E108C58" w14:textId="77777777" w:rsidR="004F70EE" w:rsidRPr="006E2AC4" w:rsidRDefault="009C7D71" w:rsidP="005A2FED">
      <w:pPr>
        <w:pStyle w:val="ListParagraph"/>
        <w:keepNext/>
        <w:numPr>
          <w:ilvl w:val="1"/>
          <w:numId w:val="43"/>
        </w:numPr>
        <w:spacing w:line="276" w:lineRule="auto"/>
        <w:ind w:hanging="357"/>
        <w:rPr>
          <w:rFonts w:cs="Arial"/>
          <w:lang w:eastAsia="ko-KR"/>
        </w:rPr>
      </w:pPr>
      <w:r w:rsidRPr="006E2AC4">
        <w:rPr>
          <w:rFonts w:ascii="Malgun Gothic" w:eastAsia="Malgun Gothic" w:hAnsi="Malgun Gothic" w:cs="Malgun Gothic"/>
          <w:lang w:val="ko" w:eastAsia="ko-KR"/>
        </w:rPr>
        <w:t>사회 및 지역 사회 참여를 위한 자금 지원과 시간 지원을 받는 사람.</w:t>
      </w:r>
    </w:p>
    <w:p w14:paraId="4BE4CDE8" w14:textId="77777777" w:rsidR="00003309" w:rsidRPr="006E2AC4" w:rsidRDefault="009C7D71" w:rsidP="005A2FED">
      <w:pPr>
        <w:pStyle w:val="ListParagraph"/>
        <w:keepNext/>
        <w:numPr>
          <w:ilvl w:val="1"/>
          <w:numId w:val="43"/>
        </w:numPr>
        <w:spacing w:line="276" w:lineRule="auto"/>
        <w:ind w:hanging="357"/>
        <w:rPr>
          <w:rFonts w:cs="Arial"/>
          <w:lang w:eastAsia="ko-KR"/>
        </w:rPr>
      </w:pPr>
      <w:r w:rsidRPr="006E2AC4">
        <w:rPr>
          <w:rFonts w:ascii="Malgun Gothic" w:eastAsia="Malgun Gothic" w:hAnsi="Malgun Gothic" w:cs="Malgun Gothic"/>
          <w:lang w:val="ko" w:eastAsia="ko-KR"/>
        </w:rPr>
        <w:t>플래너가 소통하고 참여하는 방식(문화적, 언어적으로 접근 가능한지 여부)에 대해 긍정적인 경험을 보고하는 사람.</w:t>
      </w:r>
    </w:p>
    <w:p w14:paraId="23BC1121" w14:textId="77777777" w:rsidR="00960B4F" w:rsidRPr="006E2AC4" w:rsidRDefault="009C7D71" w:rsidP="005A2FED">
      <w:pPr>
        <w:pStyle w:val="ListParagraph"/>
        <w:numPr>
          <w:ilvl w:val="0"/>
          <w:numId w:val="43"/>
        </w:numPr>
        <w:spacing w:line="276" w:lineRule="auto"/>
        <w:rPr>
          <w:rFonts w:cs="Arial"/>
          <w:lang w:eastAsia="ko-KR"/>
        </w:rPr>
      </w:pPr>
      <w:r w:rsidRPr="006E2AC4">
        <w:rPr>
          <w:rFonts w:ascii="Malgun Gothic" w:eastAsia="Malgun Gothic" w:hAnsi="Malgun Gothic" w:cs="Malgun Gothic"/>
          <w:lang w:val="ko" w:eastAsia="ko-KR"/>
        </w:rPr>
        <w:t>CALD 참가자들의 플랜 활용도 증가.</w:t>
      </w:r>
    </w:p>
    <w:p w14:paraId="00E9DC49" w14:textId="77777777" w:rsidR="00DF0560" w:rsidRPr="006E2AC4" w:rsidRDefault="009C7D71" w:rsidP="005A2FED">
      <w:pPr>
        <w:pStyle w:val="Heading4"/>
        <w:spacing w:line="276" w:lineRule="auto"/>
        <w:rPr>
          <w:lang w:eastAsia="ko-KR"/>
        </w:rPr>
      </w:pPr>
      <w:bookmarkStart w:id="49" w:name="_Toc256000022"/>
      <w:r w:rsidRPr="006E2AC4">
        <w:rPr>
          <w:rFonts w:ascii="Malgun Gothic" w:eastAsia="Malgun Gothic" w:hAnsi="Malgun Gothic" w:cs="Malgun Gothic"/>
          <w:lang w:val="ko" w:eastAsia="ko-KR"/>
        </w:rPr>
        <w:t>행동 방안 4</w:t>
      </w:r>
      <w:bookmarkEnd w:id="49"/>
    </w:p>
    <w:p w14:paraId="26B47FF6" w14:textId="77777777" w:rsidR="004F70EE" w:rsidRPr="006E2AC4" w:rsidRDefault="009C7D71" w:rsidP="005A2FED">
      <w:pPr>
        <w:spacing w:line="276" w:lineRule="auto"/>
        <w:rPr>
          <w:lang w:eastAsia="ko-KR"/>
        </w:rPr>
      </w:pPr>
      <w:r w:rsidRPr="006E2AC4">
        <w:rPr>
          <w:rFonts w:ascii="Malgun Gothic" w:eastAsia="Malgun Gothic" w:hAnsi="Malgun Gothic" w:cs="Malgun Gothic"/>
          <w:lang w:val="ko" w:eastAsia="ko-KR"/>
        </w:rPr>
        <w:t>NDIS 직원과 파트너들이 문화적으로 적절하고 시기적절한 방법으로 NDIS 신청 절차를 통해 난민과 새로 도착한 이민자들을 더 잘 지원할 수 있도록 돕는 지침을 개발하고 발표한다.</w:t>
      </w:r>
    </w:p>
    <w:p w14:paraId="759DD6FC" w14:textId="77777777" w:rsidR="006E40D3" w:rsidRPr="006E2AC4" w:rsidRDefault="009C7D71" w:rsidP="005A2FED">
      <w:pPr>
        <w:pStyle w:val="Heading5"/>
        <w:spacing w:line="276" w:lineRule="auto"/>
        <w:rPr>
          <w:lang w:eastAsia="ko-KR"/>
        </w:rPr>
      </w:pPr>
      <w:bookmarkStart w:id="50" w:name="_Toc256000023"/>
      <w:r w:rsidRPr="006E2AC4">
        <w:rPr>
          <w:rFonts w:ascii="Malgun Gothic" w:eastAsia="Malgun Gothic" w:hAnsi="Malgun Gothic" w:cs="Malgun Gothic"/>
          <w:lang w:val="ko" w:eastAsia="ko-KR"/>
        </w:rPr>
        <w:lastRenderedPageBreak/>
        <w:t>단기</w:t>
      </w:r>
      <w:bookmarkEnd w:id="50"/>
    </w:p>
    <w:p w14:paraId="434D65FD" w14:textId="77777777" w:rsidR="004F70EE"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성과</w:t>
      </w:r>
    </w:p>
    <w:p w14:paraId="0B4E7474" w14:textId="77777777" w:rsidR="004F70EE" w:rsidRPr="006E2AC4" w:rsidRDefault="009C7D71" w:rsidP="005A2FED">
      <w:pPr>
        <w:spacing w:line="276" w:lineRule="auto"/>
        <w:rPr>
          <w:lang w:eastAsia="ko-KR"/>
        </w:rPr>
      </w:pPr>
      <w:r w:rsidRPr="006E2AC4">
        <w:rPr>
          <w:rFonts w:ascii="Malgun Gothic" w:eastAsia="Malgun Gothic" w:hAnsi="Malgun Gothic" w:cs="Malgun Gothic"/>
          <w:lang w:val="ko" w:eastAsia="ko-KR"/>
        </w:rPr>
        <w:t>NDIS 직원들과 파트너들은 문화적으로 적절하고 시기적절한 방법으로 NDIS 신청 절차를 통해 난민과 새로 도착한 이민자들을 더 잘 지원할 수 있는 지침에 대한 접근성을 높인다.</w:t>
      </w:r>
    </w:p>
    <w:p w14:paraId="5BD63BF0" w14:textId="77777777" w:rsidR="004F70EE"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경과 평가</w:t>
      </w:r>
    </w:p>
    <w:p w14:paraId="44C65010" w14:textId="77777777" w:rsidR="004F70EE" w:rsidRPr="006E2AC4" w:rsidRDefault="009C7D71" w:rsidP="005A2FED">
      <w:pPr>
        <w:spacing w:line="276" w:lineRule="auto"/>
        <w:rPr>
          <w:lang w:eastAsia="ko-KR"/>
        </w:rPr>
      </w:pPr>
      <w:r w:rsidRPr="006E2AC4">
        <w:rPr>
          <w:rFonts w:ascii="Malgun Gothic" w:eastAsia="Malgun Gothic" w:hAnsi="Malgun Gothic" w:cs="Malgun Gothic"/>
          <w:lang w:val="ko" w:eastAsia="ko-KR"/>
        </w:rPr>
        <w:t>NDIS 직원과 파트너를 위한 적절한 지침이 개발되고 발표된다.</w:t>
      </w:r>
    </w:p>
    <w:p w14:paraId="06FA428B" w14:textId="77777777" w:rsidR="00677AAF" w:rsidRPr="006E2AC4" w:rsidRDefault="009C7D71" w:rsidP="005A2FED">
      <w:pPr>
        <w:pStyle w:val="Heading5"/>
        <w:spacing w:line="276" w:lineRule="auto"/>
        <w:rPr>
          <w:lang w:eastAsia="ko-KR"/>
        </w:rPr>
      </w:pPr>
      <w:bookmarkStart w:id="51" w:name="_Toc256000024"/>
      <w:r w:rsidRPr="006E2AC4">
        <w:rPr>
          <w:rFonts w:ascii="Malgun Gothic" w:eastAsia="Malgun Gothic" w:hAnsi="Malgun Gothic" w:cs="Malgun Gothic"/>
          <w:lang w:val="ko" w:eastAsia="ko-KR"/>
        </w:rPr>
        <w:t>중기</w:t>
      </w:r>
      <w:bookmarkEnd w:id="51"/>
    </w:p>
    <w:p w14:paraId="49D781F9" w14:textId="701350E1" w:rsidR="004F70EE"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성과</w:t>
      </w:r>
    </w:p>
    <w:p w14:paraId="6BA1FF20" w14:textId="77777777" w:rsidR="004F70EE" w:rsidRPr="006E2AC4" w:rsidRDefault="009C7D71" w:rsidP="005A2FED">
      <w:pPr>
        <w:pStyle w:val="ListParagraph"/>
        <w:keepNext/>
        <w:numPr>
          <w:ilvl w:val="0"/>
          <w:numId w:val="26"/>
        </w:numPr>
        <w:spacing w:line="276" w:lineRule="auto"/>
        <w:ind w:hanging="357"/>
        <w:rPr>
          <w:lang w:eastAsia="ko-KR"/>
        </w:rPr>
      </w:pPr>
      <w:r w:rsidRPr="006E2AC4">
        <w:rPr>
          <w:rFonts w:ascii="Malgun Gothic" w:eastAsia="Malgun Gothic" w:hAnsi="Malgun Gothic" w:cs="Malgun Gothic"/>
          <w:lang w:val="ko" w:eastAsia="ko-KR"/>
        </w:rPr>
        <w:t>난민과 새로 도착한 이민자들은 NDIS에 대한 이해와 접근성이 높아졌다.</w:t>
      </w:r>
    </w:p>
    <w:p w14:paraId="40C56E61" w14:textId="77777777" w:rsidR="004F70EE" w:rsidRPr="006E2AC4" w:rsidRDefault="009C7D71" w:rsidP="005A2FED">
      <w:pPr>
        <w:pStyle w:val="ListParagraph"/>
        <w:numPr>
          <w:ilvl w:val="0"/>
          <w:numId w:val="26"/>
        </w:numPr>
        <w:spacing w:line="276" w:lineRule="auto"/>
        <w:rPr>
          <w:lang w:eastAsia="ko-KR"/>
        </w:rPr>
      </w:pPr>
      <w:r w:rsidRPr="006E2AC4">
        <w:rPr>
          <w:rFonts w:ascii="Malgun Gothic" w:eastAsia="Malgun Gothic" w:hAnsi="Malgun Gothic" w:cs="Malgun Gothic"/>
          <w:lang w:val="ko" w:eastAsia="ko-KR"/>
        </w:rPr>
        <w:t>관련 정부 기관들은 난민과 새로 도착한 이민자들이 NDIS를 이용할 수 있도록 지원하는 방법에 대한 이해도를 높였다.</w:t>
      </w:r>
    </w:p>
    <w:p w14:paraId="71284D89" w14:textId="77777777" w:rsidR="004F70EE"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경과 평가</w:t>
      </w:r>
    </w:p>
    <w:p w14:paraId="323379DB" w14:textId="77777777" w:rsidR="00C80A4F" w:rsidRPr="006E2AC4" w:rsidRDefault="009C7D71" w:rsidP="005A2FED">
      <w:pPr>
        <w:keepNext/>
        <w:spacing w:line="276" w:lineRule="auto"/>
        <w:rPr>
          <w:lang w:eastAsia="ko-KR"/>
        </w:rPr>
      </w:pPr>
      <w:r w:rsidRPr="006E2AC4">
        <w:rPr>
          <w:rFonts w:ascii="Malgun Gothic" w:eastAsia="Malgun Gothic" w:hAnsi="Malgun Gothic" w:cs="Malgun Gothic"/>
          <w:lang w:val="ko" w:eastAsia="ko-KR"/>
        </w:rPr>
        <w:t>다음에 해당하는 난민 및 새로 도착한 이민자들의 수와 비율:</w:t>
      </w:r>
    </w:p>
    <w:p w14:paraId="7BD68E69" w14:textId="77777777" w:rsidR="004F70EE" w:rsidRPr="006E2AC4" w:rsidRDefault="009C7D71" w:rsidP="005A2FED">
      <w:pPr>
        <w:pStyle w:val="ListParagraph"/>
        <w:numPr>
          <w:ilvl w:val="1"/>
          <w:numId w:val="44"/>
        </w:numPr>
        <w:spacing w:line="276" w:lineRule="auto"/>
        <w:rPr>
          <w:lang w:eastAsia="ko-KR"/>
        </w:rPr>
      </w:pPr>
      <w:r w:rsidRPr="006E2AC4">
        <w:rPr>
          <w:rFonts w:ascii="Malgun Gothic" w:eastAsia="Malgun Gothic" w:hAnsi="Malgun Gothic" w:cs="Malgun Gothic"/>
          <w:lang w:val="ko" w:eastAsia="ko-KR"/>
        </w:rPr>
        <w:t>NDIS를 신청하는 사람</w:t>
      </w:r>
    </w:p>
    <w:p w14:paraId="712259C3" w14:textId="77777777" w:rsidR="00A8468A" w:rsidRPr="006E2AC4" w:rsidRDefault="009C7D71" w:rsidP="005A2FED">
      <w:pPr>
        <w:pStyle w:val="ListParagraph"/>
        <w:keepNext/>
        <w:numPr>
          <w:ilvl w:val="1"/>
          <w:numId w:val="44"/>
        </w:numPr>
        <w:spacing w:line="276" w:lineRule="auto"/>
        <w:ind w:hanging="357"/>
        <w:rPr>
          <w:lang w:eastAsia="ko-KR"/>
        </w:rPr>
      </w:pPr>
      <w:r w:rsidRPr="006E2AC4">
        <w:rPr>
          <w:rFonts w:ascii="Malgun Gothic" w:eastAsia="Malgun Gothic" w:hAnsi="Malgun Gothic" w:cs="Malgun Gothic"/>
          <w:lang w:val="ko" w:eastAsia="ko-KR"/>
        </w:rPr>
        <w:t>NDIS 이용 자격을 충족시키는 사람</w:t>
      </w:r>
    </w:p>
    <w:p w14:paraId="4DDA855A" w14:textId="77777777" w:rsidR="004F70EE" w:rsidRPr="006E2AC4" w:rsidRDefault="009C7D71" w:rsidP="005A2FED">
      <w:pPr>
        <w:pStyle w:val="ListParagraph"/>
        <w:numPr>
          <w:ilvl w:val="1"/>
          <w:numId w:val="44"/>
        </w:numPr>
        <w:spacing w:line="276" w:lineRule="auto"/>
        <w:rPr>
          <w:lang w:eastAsia="ko-KR"/>
        </w:rPr>
      </w:pPr>
      <w:r w:rsidRPr="006E2AC4">
        <w:rPr>
          <w:rFonts w:ascii="Malgun Gothic" w:eastAsia="Malgun Gothic" w:hAnsi="Malgun Gothic" w:cs="Malgun Gothic"/>
          <w:lang w:val="ko" w:eastAsia="ko-KR"/>
        </w:rPr>
        <w:t>NDIS 신청 절차에 대한 긍정적인 경험을 보고하는 사람.</w:t>
      </w:r>
    </w:p>
    <w:p w14:paraId="533A9CBE" w14:textId="77777777" w:rsidR="00B22C00" w:rsidRPr="006E2AC4" w:rsidRDefault="009C7D71" w:rsidP="005A2FED">
      <w:pPr>
        <w:pStyle w:val="Heading4"/>
        <w:spacing w:line="276" w:lineRule="auto"/>
        <w:rPr>
          <w:lang w:eastAsia="ko-KR"/>
        </w:rPr>
      </w:pPr>
      <w:bookmarkStart w:id="52" w:name="_Toc256000025"/>
      <w:r w:rsidRPr="006E2AC4">
        <w:rPr>
          <w:rFonts w:ascii="Malgun Gothic" w:eastAsia="Malgun Gothic" w:hAnsi="Malgun Gothic" w:cs="Malgun Gothic"/>
          <w:lang w:val="ko" w:eastAsia="ko-KR"/>
        </w:rPr>
        <w:t>행동 방안 5</w:t>
      </w:r>
      <w:bookmarkEnd w:id="52"/>
    </w:p>
    <w:p w14:paraId="0A9C1711" w14:textId="73E7A7D4" w:rsidR="004F70EE" w:rsidRPr="006E2AC4" w:rsidRDefault="009C7D71" w:rsidP="005A2FED">
      <w:pPr>
        <w:spacing w:line="276" w:lineRule="auto"/>
        <w:rPr>
          <w:lang w:eastAsia="ko-KR"/>
        </w:rPr>
      </w:pPr>
      <w:r w:rsidRPr="006E2AC4">
        <w:rPr>
          <w:rFonts w:ascii="Malgun Gothic" w:eastAsia="Malgun Gothic" w:hAnsi="Malgun Gothic" w:cs="Malgun Gothic"/>
          <w:lang w:val="ko" w:eastAsia="ko-KR"/>
        </w:rPr>
        <w:t>정부 기관과 협력하여 난민과 새로 도착한 이민자들이 NDIS를 이용할 수 있도록 더 잘 지원한다. 여기에는 장애인을 보다 효과적으로 식별하는 데 도움이 되도록 도착 전에 작성된 건강 평가 및 증빙 서류의 정보를 사용하는 것이 포함될 수 있습니다.</w:t>
      </w:r>
    </w:p>
    <w:p w14:paraId="212DAC30" w14:textId="77777777" w:rsidR="000A2748" w:rsidRPr="006E2AC4" w:rsidRDefault="009C7D71" w:rsidP="005A2FED">
      <w:pPr>
        <w:pStyle w:val="Heading5"/>
        <w:spacing w:line="276" w:lineRule="auto"/>
        <w:rPr>
          <w:lang w:eastAsia="ko-KR"/>
        </w:rPr>
      </w:pPr>
      <w:bookmarkStart w:id="53" w:name="_Toc256000026"/>
      <w:r w:rsidRPr="006E2AC4">
        <w:rPr>
          <w:rFonts w:ascii="Malgun Gothic" w:eastAsia="Malgun Gothic" w:hAnsi="Malgun Gothic" w:cs="Malgun Gothic"/>
          <w:lang w:val="ko" w:eastAsia="ko-KR"/>
        </w:rPr>
        <w:lastRenderedPageBreak/>
        <w:t>단기</w:t>
      </w:r>
      <w:bookmarkEnd w:id="53"/>
    </w:p>
    <w:p w14:paraId="70336C13" w14:textId="3012B848" w:rsidR="004F70EE"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성과</w:t>
      </w:r>
    </w:p>
    <w:p w14:paraId="7FC60F68" w14:textId="77777777" w:rsidR="004F70EE" w:rsidRPr="006E2AC4" w:rsidRDefault="009C7D71" w:rsidP="005A2FED">
      <w:pPr>
        <w:pStyle w:val="ListParagraph"/>
        <w:keepNext/>
        <w:numPr>
          <w:ilvl w:val="0"/>
          <w:numId w:val="26"/>
        </w:numPr>
        <w:spacing w:line="276" w:lineRule="auto"/>
        <w:ind w:left="714" w:hanging="357"/>
        <w:rPr>
          <w:lang w:eastAsia="ko-KR"/>
        </w:rPr>
      </w:pPr>
      <w:r w:rsidRPr="006E2AC4">
        <w:rPr>
          <w:rFonts w:ascii="Malgun Gothic" w:eastAsia="Malgun Gothic" w:hAnsi="Malgun Gothic" w:cs="Malgun Gothic"/>
          <w:lang w:val="ko" w:eastAsia="ko-KR"/>
        </w:rPr>
        <w:t>관련 정부 기관과 이해 관계자들은 난민과 새로 도착한 이민자들의 NDIS 접근성을 개선하기 위해 협력한다.</w:t>
      </w:r>
    </w:p>
    <w:p w14:paraId="6C4A0862" w14:textId="77777777" w:rsidR="004F70EE" w:rsidRPr="006E2AC4" w:rsidRDefault="009C7D71" w:rsidP="005A2FED">
      <w:pPr>
        <w:pStyle w:val="ListParagraph"/>
        <w:numPr>
          <w:ilvl w:val="0"/>
          <w:numId w:val="26"/>
        </w:numPr>
        <w:spacing w:line="276" w:lineRule="auto"/>
        <w:rPr>
          <w:lang w:eastAsia="ko-KR"/>
        </w:rPr>
      </w:pPr>
      <w:r w:rsidRPr="006E2AC4">
        <w:rPr>
          <w:rFonts w:ascii="Malgun Gothic" w:eastAsia="Malgun Gothic" w:hAnsi="Malgun Gothic" w:cs="Malgun Gothic"/>
          <w:lang w:val="ko" w:eastAsia="ko-KR"/>
        </w:rPr>
        <w:t>난민과 새로 도착한 이민자들이 NDIS 접근성을 개선하기 위한 업데이트된 접근법이 있다.</w:t>
      </w:r>
    </w:p>
    <w:p w14:paraId="6F307E53" w14:textId="77777777" w:rsidR="004F70EE"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경과 평가</w:t>
      </w:r>
    </w:p>
    <w:p w14:paraId="326B378E" w14:textId="77777777" w:rsidR="004F70EE" w:rsidRPr="006E2AC4" w:rsidRDefault="009C7D71" w:rsidP="005A2FED">
      <w:pPr>
        <w:spacing w:line="276" w:lineRule="auto"/>
        <w:rPr>
          <w:lang w:eastAsia="ko-KR"/>
        </w:rPr>
      </w:pPr>
      <w:r w:rsidRPr="006E2AC4">
        <w:rPr>
          <w:rFonts w:ascii="Malgun Gothic" w:eastAsia="Malgun Gothic" w:hAnsi="Malgun Gothic" w:cs="Malgun Gothic"/>
          <w:lang w:val="ko" w:eastAsia="ko-KR"/>
        </w:rPr>
        <w:t>관련 정부 기관 및 기타 이해 관계자와의 활동을 포함하는 참여 계획이 완료되어 진행 중이다.</w:t>
      </w:r>
    </w:p>
    <w:p w14:paraId="563F10BC" w14:textId="77777777" w:rsidR="00F312FA" w:rsidRPr="006E2AC4" w:rsidRDefault="009C7D71" w:rsidP="005A2FED">
      <w:pPr>
        <w:pStyle w:val="Heading5"/>
        <w:spacing w:line="276" w:lineRule="auto"/>
        <w:rPr>
          <w:lang w:eastAsia="ko-KR"/>
        </w:rPr>
      </w:pPr>
      <w:bookmarkStart w:id="54" w:name="_Toc256000027"/>
      <w:r w:rsidRPr="006E2AC4">
        <w:rPr>
          <w:rFonts w:ascii="Malgun Gothic" w:eastAsia="Malgun Gothic" w:hAnsi="Malgun Gothic" w:cs="Malgun Gothic"/>
          <w:lang w:val="ko" w:eastAsia="ko-KR"/>
        </w:rPr>
        <w:t>중기</w:t>
      </w:r>
      <w:bookmarkEnd w:id="54"/>
    </w:p>
    <w:p w14:paraId="4C71E772" w14:textId="59347566" w:rsidR="004F70EE"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성과</w:t>
      </w:r>
    </w:p>
    <w:p w14:paraId="48C8D083" w14:textId="77777777" w:rsidR="004F70EE" w:rsidRPr="006E2AC4" w:rsidRDefault="009C7D71" w:rsidP="005A2FED">
      <w:pPr>
        <w:pStyle w:val="ListParagraph"/>
        <w:keepNext/>
        <w:numPr>
          <w:ilvl w:val="0"/>
          <w:numId w:val="26"/>
        </w:numPr>
        <w:spacing w:line="276" w:lineRule="auto"/>
        <w:ind w:left="714" w:hanging="357"/>
        <w:rPr>
          <w:lang w:eastAsia="ko-KR"/>
        </w:rPr>
      </w:pPr>
      <w:r w:rsidRPr="006E2AC4">
        <w:rPr>
          <w:rFonts w:ascii="Malgun Gothic" w:eastAsia="Malgun Gothic" w:hAnsi="Malgun Gothic" w:cs="Malgun Gothic"/>
          <w:lang w:val="ko" w:eastAsia="ko-KR"/>
        </w:rPr>
        <w:t>난민과 새로 도착한 이민자들은 도착 전에 완료된 평가와 NDIS 가입을 신청할 때 인정된 증빙 서류를 가지고 있다.</w:t>
      </w:r>
    </w:p>
    <w:p w14:paraId="5AF41219" w14:textId="77777777" w:rsidR="004F70EE" w:rsidRPr="006E2AC4" w:rsidRDefault="009C7D71" w:rsidP="005A2FED">
      <w:pPr>
        <w:pStyle w:val="ListParagraph"/>
        <w:numPr>
          <w:ilvl w:val="0"/>
          <w:numId w:val="26"/>
        </w:numPr>
        <w:spacing w:line="276" w:lineRule="auto"/>
        <w:rPr>
          <w:lang w:eastAsia="ko-KR"/>
        </w:rPr>
      </w:pPr>
      <w:r w:rsidRPr="006E2AC4">
        <w:rPr>
          <w:rFonts w:ascii="Malgun Gothic" w:eastAsia="Malgun Gothic" w:hAnsi="Malgun Gothic" w:cs="Malgun Gothic"/>
          <w:lang w:val="ko" w:eastAsia="ko-KR"/>
        </w:rPr>
        <w:t>관련 정부 기관들은 난민과 새로 도착한 이민자들이 NDIS를 이용할 수 있도록 지원하는 방법에 대한 이해도를 높였다.</w:t>
      </w:r>
    </w:p>
    <w:p w14:paraId="6067211F" w14:textId="77777777" w:rsidR="004F70EE"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경과 평가</w:t>
      </w:r>
    </w:p>
    <w:p w14:paraId="6F6E8C82" w14:textId="77777777" w:rsidR="004F70EE" w:rsidRPr="006E2AC4" w:rsidRDefault="009C7D71" w:rsidP="005A2FED">
      <w:pPr>
        <w:spacing w:line="276" w:lineRule="auto"/>
        <w:rPr>
          <w:lang w:eastAsia="ko-KR"/>
        </w:rPr>
      </w:pPr>
      <w:r w:rsidRPr="006E2AC4">
        <w:rPr>
          <w:rFonts w:ascii="Malgun Gothic" w:eastAsia="Malgun Gothic" w:hAnsi="Malgun Gothic" w:cs="Malgun Gothic"/>
          <w:lang w:val="ko" w:eastAsia="ko-KR"/>
        </w:rPr>
        <w:t>NDIS를 신청하고 성공적으로 이용한 난민과 새로 도착한 이민자의 수와 비율.</w:t>
      </w:r>
    </w:p>
    <w:p w14:paraId="7F1146CB" w14:textId="77777777" w:rsidR="00B22C00" w:rsidRPr="006E2AC4" w:rsidRDefault="009C7D71" w:rsidP="005A2FED">
      <w:pPr>
        <w:pStyle w:val="Heading3"/>
        <w:spacing w:line="276" w:lineRule="auto"/>
        <w:rPr>
          <w:rFonts w:eastAsia="SimHei" w:hint="eastAsia"/>
          <w:lang w:eastAsia="ko-KR"/>
        </w:rPr>
      </w:pPr>
      <w:bookmarkStart w:id="55" w:name="_Toc256000028"/>
      <w:bookmarkStart w:id="56" w:name="_Toc138237261"/>
      <w:bookmarkStart w:id="57" w:name="_Toc140076735"/>
      <w:r w:rsidRPr="006E2AC4">
        <w:rPr>
          <w:rFonts w:ascii="Malgun Gothic" w:eastAsia="Malgun Gothic" w:hAnsi="Malgun Gothic" w:cs="Malgun Gothic"/>
          <w:lang w:val="ko" w:eastAsia="ko-KR"/>
        </w:rPr>
        <w:t>목표 3</w:t>
      </w:r>
      <w:bookmarkEnd w:id="55"/>
    </w:p>
    <w:p w14:paraId="54D5C56B" w14:textId="77777777" w:rsidR="004F70EE" w:rsidRPr="006E2AC4" w:rsidRDefault="009C7D71" w:rsidP="005A2FED">
      <w:pPr>
        <w:spacing w:line="276" w:lineRule="auto"/>
        <w:rPr>
          <w:rFonts w:eastAsia="SimHei"/>
          <w:lang w:eastAsia="ko-KR"/>
        </w:rPr>
      </w:pPr>
      <w:r w:rsidRPr="006E2AC4">
        <w:rPr>
          <w:rFonts w:ascii="Malgun Gothic" w:eastAsia="Malgun Gothic" w:hAnsi="Malgun Gothic" w:cs="Malgun Gothic"/>
          <w:lang w:val="ko" w:eastAsia="ko-KR"/>
        </w:rPr>
        <w:t>CALD 커뮤니티 및 참가자들과의 NDIS 의사소통 과정은 문화적으로 적절하고, 효과적이고 투명하며, 신뢰를 증진시킨다.</w:t>
      </w:r>
      <w:bookmarkEnd w:id="56"/>
      <w:bookmarkEnd w:id="57"/>
    </w:p>
    <w:p w14:paraId="28037476" w14:textId="77777777" w:rsidR="00B22C00" w:rsidRPr="006E2AC4" w:rsidRDefault="009C7D71" w:rsidP="005A2FED">
      <w:pPr>
        <w:pStyle w:val="Heading4"/>
        <w:spacing w:line="276" w:lineRule="auto"/>
        <w:rPr>
          <w:lang w:eastAsia="ko-KR"/>
        </w:rPr>
      </w:pPr>
      <w:bookmarkStart w:id="58" w:name="_Toc256000029"/>
      <w:r w:rsidRPr="006E2AC4">
        <w:rPr>
          <w:rFonts w:ascii="Malgun Gothic" w:eastAsia="Malgun Gothic" w:hAnsi="Malgun Gothic" w:cs="Malgun Gothic"/>
          <w:lang w:val="ko" w:eastAsia="ko-KR"/>
        </w:rPr>
        <w:lastRenderedPageBreak/>
        <w:t>행동 방안 6</w:t>
      </w:r>
      <w:bookmarkEnd w:id="58"/>
    </w:p>
    <w:p w14:paraId="27979D7F" w14:textId="77777777" w:rsidR="004F70EE" w:rsidRPr="006E2AC4" w:rsidRDefault="009C7D71" w:rsidP="005A2FED">
      <w:pPr>
        <w:spacing w:line="276" w:lineRule="auto"/>
        <w:rPr>
          <w:lang w:eastAsia="ko-KR"/>
        </w:rPr>
      </w:pPr>
      <w:r w:rsidRPr="006E2AC4">
        <w:rPr>
          <w:rFonts w:ascii="Malgun Gothic" w:eastAsia="Malgun Gothic" w:hAnsi="Malgun Gothic" w:cs="Malgun Gothic"/>
          <w:lang w:val="ko" w:eastAsia="ko-KR"/>
        </w:rPr>
        <w:t>NDIS 위원회와 협력하여 절차와 지침을 개발하고 시행한다. 이는 CALD 배경의 장애인들이 문화적으로 안전하고 접근 가능한 방식으로 피드백을 제공하고 NDIS 결정에 항소하는 데 도움이 될 것입니다.</w:t>
      </w:r>
    </w:p>
    <w:p w14:paraId="7E81E7AD" w14:textId="77777777" w:rsidR="00DD1D4C" w:rsidRPr="006E2AC4" w:rsidRDefault="009C7D71" w:rsidP="005A2FED">
      <w:pPr>
        <w:pStyle w:val="Heading5"/>
        <w:spacing w:line="276" w:lineRule="auto"/>
        <w:rPr>
          <w:lang w:eastAsia="ko-KR"/>
        </w:rPr>
      </w:pPr>
      <w:bookmarkStart w:id="59" w:name="_Toc256000030"/>
      <w:r w:rsidRPr="006E2AC4">
        <w:rPr>
          <w:rFonts w:ascii="Malgun Gothic" w:eastAsia="Malgun Gothic" w:hAnsi="Malgun Gothic" w:cs="Malgun Gothic"/>
          <w:lang w:val="ko" w:eastAsia="ko-KR"/>
        </w:rPr>
        <w:t>단기</w:t>
      </w:r>
      <w:bookmarkEnd w:id="59"/>
    </w:p>
    <w:p w14:paraId="58A1D02E" w14:textId="77777777" w:rsidR="004F70EE"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성과</w:t>
      </w:r>
    </w:p>
    <w:p w14:paraId="52BC6A1F" w14:textId="77777777" w:rsidR="004F70EE" w:rsidRPr="006E2AC4" w:rsidRDefault="009C7D71" w:rsidP="005A2FED">
      <w:pPr>
        <w:spacing w:line="276" w:lineRule="auto"/>
        <w:rPr>
          <w:lang w:eastAsia="ko-KR"/>
        </w:rPr>
      </w:pPr>
      <w:r w:rsidRPr="006E2AC4">
        <w:rPr>
          <w:rFonts w:ascii="Malgun Gothic" w:eastAsia="Malgun Gothic" w:hAnsi="Malgun Gothic" w:cs="Malgun Gothic"/>
          <w:lang w:val="ko" w:eastAsia="ko-KR"/>
        </w:rPr>
        <w:t>양질의 리서치로 CALD 배경의 장애인이 결정에 대한 이의 제기를 하기 위해 필요한 적절한 피드백 체계 및 절차에 대한 지침 개발에 정보를 제공한다.</w:t>
      </w:r>
    </w:p>
    <w:p w14:paraId="2140194E" w14:textId="77777777" w:rsidR="004F70EE"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경과 평가</w:t>
      </w:r>
    </w:p>
    <w:p w14:paraId="33178A59" w14:textId="77777777" w:rsidR="007A13D4" w:rsidRPr="006E2AC4" w:rsidRDefault="009C7D71" w:rsidP="005A2FED">
      <w:pPr>
        <w:spacing w:line="276" w:lineRule="auto"/>
        <w:rPr>
          <w:rFonts w:cstheme="minorHAnsi"/>
          <w:b/>
          <w:lang w:eastAsia="ko-KR"/>
        </w:rPr>
      </w:pPr>
      <w:r w:rsidRPr="006E2AC4">
        <w:rPr>
          <w:rFonts w:ascii="Malgun Gothic" w:eastAsia="Malgun Gothic" w:hAnsi="Malgun Gothic" w:cs="Malgun Gothic"/>
          <w:lang w:val="ko" w:eastAsia="ko-KR"/>
        </w:rPr>
        <w:t>CALD 배경의 장애인을 위한 적절한 피드백 및 이의 제기 절차를 파악하고, 개발 및 구현한다.</w:t>
      </w:r>
    </w:p>
    <w:p w14:paraId="292336F9" w14:textId="77777777" w:rsidR="007A13D4" w:rsidRPr="006E2AC4" w:rsidRDefault="009C7D71" w:rsidP="005A2FED">
      <w:pPr>
        <w:pStyle w:val="Heading5"/>
        <w:spacing w:line="276" w:lineRule="auto"/>
        <w:rPr>
          <w:lang w:eastAsia="ko-KR"/>
        </w:rPr>
      </w:pPr>
      <w:bookmarkStart w:id="60" w:name="_Toc256000031"/>
      <w:r w:rsidRPr="006E2AC4">
        <w:rPr>
          <w:rFonts w:ascii="Malgun Gothic" w:eastAsia="Malgun Gothic" w:hAnsi="Malgun Gothic" w:cs="Malgun Gothic"/>
          <w:lang w:val="ko" w:eastAsia="ko-KR"/>
        </w:rPr>
        <w:t>중기</w:t>
      </w:r>
      <w:bookmarkEnd w:id="60"/>
    </w:p>
    <w:p w14:paraId="4700C29A" w14:textId="77777777" w:rsidR="004F70EE"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성과</w:t>
      </w:r>
    </w:p>
    <w:p w14:paraId="0336671D" w14:textId="77777777" w:rsidR="004F70EE" w:rsidRPr="006E2AC4" w:rsidRDefault="009C7D71" w:rsidP="005A2FED">
      <w:pPr>
        <w:spacing w:line="276" w:lineRule="auto"/>
        <w:rPr>
          <w:lang w:eastAsia="ko-KR"/>
        </w:rPr>
      </w:pPr>
      <w:r w:rsidRPr="006E2AC4">
        <w:rPr>
          <w:rFonts w:ascii="Malgun Gothic" w:eastAsia="Malgun Gothic" w:hAnsi="Malgun Gothic" w:cs="Malgun Gothic"/>
          <w:lang w:val="ko" w:eastAsia="ko-KR"/>
        </w:rPr>
        <w:t>피드백 절차는 문화적으로 안전하며 CALD 배경의 장애인들이 접근할 수 있다.</w:t>
      </w:r>
    </w:p>
    <w:p w14:paraId="591E7CDB" w14:textId="77777777" w:rsidR="004F70EE"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경과 평가</w:t>
      </w:r>
    </w:p>
    <w:p w14:paraId="01A8B5AE" w14:textId="77777777" w:rsidR="004F70EE" w:rsidRPr="006E2AC4" w:rsidRDefault="009C7D71" w:rsidP="005A2FED">
      <w:pPr>
        <w:spacing w:line="276" w:lineRule="auto"/>
        <w:rPr>
          <w:rFonts w:eastAsia="SimHei"/>
          <w:lang w:eastAsia="ko-KR"/>
        </w:rPr>
      </w:pPr>
      <w:r w:rsidRPr="006E2AC4">
        <w:rPr>
          <w:rFonts w:ascii="Malgun Gothic" w:eastAsia="Malgun Gothic" w:hAnsi="Malgun Gothic" w:cs="Malgun Gothic"/>
          <w:lang w:val="ko" w:eastAsia="ko-KR"/>
        </w:rPr>
        <w:t>CALD 배경의 장애인들은 문화적 안전 및 접근성과 관련된 피드백 및 이의 제기 절차에 대한 경험이 향상되었다고 보고한다.</w:t>
      </w:r>
      <w:r w:rsidRPr="006E2AC4">
        <w:rPr>
          <w:rFonts w:ascii="Malgun Gothic" w:eastAsia="Malgun Gothic" w:hAnsi="Malgun Gothic" w:cs="Malgun Gothic"/>
          <w:lang w:val="ko" w:eastAsia="ko-KR"/>
        </w:rPr>
        <w:br w:type="page"/>
      </w:r>
    </w:p>
    <w:p w14:paraId="404E8FB4" w14:textId="77777777" w:rsidR="004F70EE" w:rsidRPr="006E2AC4" w:rsidRDefault="009C7D71" w:rsidP="005A2FED">
      <w:pPr>
        <w:pStyle w:val="Heading2"/>
        <w:spacing w:line="276" w:lineRule="auto"/>
        <w:ind w:left="709"/>
      </w:pPr>
      <w:bookmarkStart w:id="61" w:name="_Toc256000032"/>
      <w:bookmarkStart w:id="62" w:name="_Toc135923304"/>
      <w:bookmarkStart w:id="63" w:name="_Toc135926156"/>
      <w:bookmarkStart w:id="64" w:name="_Toc137148826"/>
      <w:bookmarkStart w:id="65" w:name="_Toc137149326"/>
      <w:bookmarkStart w:id="66" w:name="_Toc137149457"/>
      <w:bookmarkStart w:id="67" w:name="_Toc137150063"/>
      <w:r w:rsidRPr="006E2AC4">
        <w:rPr>
          <w:rFonts w:ascii="Malgun Gothic" w:eastAsia="Malgun Gothic" w:hAnsi="Malgun Gothic" w:cs="Malgun Gothic"/>
          <w:lang w:val="ko"/>
        </w:rPr>
        <w:lastRenderedPageBreak/>
        <w:t>직원 역량</w:t>
      </w:r>
      <w:bookmarkEnd w:id="61"/>
      <w:bookmarkEnd w:id="62"/>
      <w:bookmarkEnd w:id="63"/>
      <w:bookmarkEnd w:id="64"/>
      <w:bookmarkEnd w:id="65"/>
      <w:bookmarkEnd w:id="66"/>
      <w:bookmarkEnd w:id="67"/>
    </w:p>
    <w:p w14:paraId="20EBCEC6" w14:textId="77777777" w:rsidR="008A247A" w:rsidRPr="006E2AC4" w:rsidRDefault="009C7D71" w:rsidP="005A2FED">
      <w:pPr>
        <w:pStyle w:val="Heading3"/>
        <w:spacing w:line="276" w:lineRule="auto"/>
        <w:rPr>
          <w:rFonts w:eastAsia="SimHei" w:hint="eastAsia"/>
        </w:rPr>
      </w:pPr>
      <w:bookmarkStart w:id="68" w:name="_Toc256000033"/>
      <w:bookmarkStart w:id="69" w:name="_Toc135923305"/>
      <w:bookmarkStart w:id="70" w:name="_Toc135926157"/>
      <w:bookmarkStart w:id="71" w:name="_Toc137148827"/>
      <w:bookmarkStart w:id="72" w:name="_Toc137149327"/>
      <w:bookmarkStart w:id="73" w:name="_Toc137149458"/>
      <w:bookmarkStart w:id="74" w:name="_Toc137150064"/>
      <w:bookmarkStart w:id="75" w:name="_Toc138237263"/>
      <w:bookmarkStart w:id="76" w:name="_Toc140076737"/>
      <w:r w:rsidRPr="006E2AC4">
        <w:rPr>
          <w:rFonts w:ascii="Malgun Gothic" w:eastAsia="Malgun Gothic" w:hAnsi="Malgun Gothic" w:cs="Malgun Gothic"/>
          <w:lang w:val="ko"/>
        </w:rPr>
        <w:t>목표 4</w:t>
      </w:r>
      <w:bookmarkEnd w:id="68"/>
    </w:p>
    <w:p w14:paraId="116853D4" w14:textId="77777777" w:rsidR="004F70EE" w:rsidRPr="006E2AC4" w:rsidRDefault="009C7D71" w:rsidP="005A2FED">
      <w:pPr>
        <w:spacing w:line="276" w:lineRule="auto"/>
        <w:rPr>
          <w:lang w:eastAsia="ko-KR"/>
        </w:rPr>
      </w:pPr>
      <w:r w:rsidRPr="006E2AC4">
        <w:rPr>
          <w:rFonts w:ascii="Malgun Gothic" w:eastAsia="Malgun Gothic" w:hAnsi="Malgun Gothic" w:cs="Malgun Gothic"/>
          <w:lang w:val="ko" w:eastAsia="ko-KR"/>
        </w:rPr>
        <w:t>NDIS 직원과 파트너들은 참가자들의 문화적, 언어적 필요를 이해하고 이에 대응하며, 이러한 필요가 그들의 장애 지원에 어떤 영향을 미칠 수 있는 지를 이해한다.</w:t>
      </w:r>
      <w:bookmarkEnd w:id="69"/>
      <w:bookmarkEnd w:id="70"/>
      <w:bookmarkEnd w:id="71"/>
      <w:bookmarkEnd w:id="72"/>
      <w:bookmarkEnd w:id="73"/>
      <w:bookmarkEnd w:id="74"/>
      <w:bookmarkEnd w:id="75"/>
      <w:bookmarkEnd w:id="76"/>
    </w:p>
    <w:p w14:paraId="6A64B3F2" w14:textId="77777777" w:rsidR="008A247A" w:rsidRPr="006E2AC4" w:rsidRDefault="009C7D71" w:rsidP="005A2FED">
      <w:pPr>
        <w:pStyle w:val="Heading4"/>
        <w:spacing w:line="276" w:lineRule="auto"/>
        <w:rPr>
          <w:lang w:eastAsia="ko-KR"/>
        </w:rPr>
      </w:pPr>
      <w:bookmarkStart w:id="77" w:name="_Toc256000034"/>
      <w:r w:rsidRPr="006E2AC4">
        <w:rPr>
          <w:rFonts w:ascii="Malgun Gothic" w:eastAsia="Malgun Gothic" w:hAnsi="Malgun Gothic" w:cs="Malgun Gothic"/>
          <w:lang w:val="ko" w:eastAsia="ko-KR"/>
        </w:rPr>
        <w:t>행동 방안 7</w:t>
      </w:r>
      <w:bookmarkEnd w:id="77"/>
    </w:p>
    <w:p w14:paraId="34583324" w14:textId="77777777" w:rsidR="004F70EE" w:rsidRPr="006E2AC4" w:rsidRDefault="009C7D71" w:rsidP="005A2FED">
      <w:pPr>
        <w:spacing w:line="276" w:lineRule="auto"/>
        <w:rPr>
          <w:lang w:eastAsia="ko-KR"/>
        </w:rPr>
      </w:pPr>
      <w:r w:rsidRPr="006E2AC4">
        <w:rPr>
          <w:rFonts w:ascii="Malgun Gothic" w:eastAsia="Malgun Gothic" w:hAnsi="Malgun Gothic" w:cs="Malgun Gothic"/>
          <w:lang w:val="ko" w:eastAsia="ko-KR"/>
        </w:rPr>
        <w:t>CALD 커뮤니티, 정부 기관(NDIS 위원회 포함) 및 비정부 기관과 협력하여 NDIS 직원 및 파트너들에게 지속적인 교육 프로그램을 제공한다. 이 프로그램은 문화 및 언어 인식(농인, 청각 장애인 및 난청 포함) 그리고 CALD 배경을 가진 사람들과 안전하고 효과적이며 의미 있고 적절한 상호 작용을 제공하는 능력을 향상시키는데 도움이 될 것입니다.</w:t>
      </w:r>
    </w:p>
    <w:p w14:paraId="36AEB8F5" w14:textId="77777777" w:rsidR="00CE6CC0" w:rsidRPr="006E2AC4" w:rsidRDefault="009C7D71" w:rsidP="005A2FED">
      <w:pPr>
        <w:pStyle w:val="Heading5"/>
        <w:spacing w:line="276" w:lineRule="auto"/>
        <w:rPr>
          <w:lang w:eastAsia="ko-KR"/>
        </w:rPr>
      </w:pPr>
      <w:bookmarkStart w:id="78" w:name="_Toc256000035"/>
      <w:r w:rsidRPr="006E2AC4">
        <w:rPr>
          <w:rFonts w:ascii="Malgun Gothic" w:eastAsia="Malgun Gothic" w:hAnsi="Malgun Gothic" w:cs="Malgun Gothic"/>
          <w:lang w:val="ko" w:eastAsia="ko-KR"/>
        </w:rPr>
        <w:t>단기</w:t>
      </w:r>
      <w:bookmarkEnd w:id="78"/>
    </w:p>
    <w:p w14:paraId="67FA506A" w14:textId="77777777" w:rsidR="004F70EE"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성과</w:t>
      </w:r>
    </w:p>
    <w:p w14:paraId="08EBE24E" w14:textId="77777777" w:rsidR="004F70EE" w:rsidRPr="006E2AC4" w:rsidRDefault="009C7D71" w:rsidP="005A2FED">
      <w:pPr>
        <w:spacing w:line="276" w:lineRule="auto"/>
        <w:rPr>
          <w:lang w:eastAsia="ko-KR"/>
        </w:rPr>
      </w:pPr>
      <w:r w:rsidRPr="006E2AC4">
        <w:rPr>
          <w:rFonts w:ascii="Malgun Gothic" w:eastAsia="Malgun Gothic" w:hAnsi="Malgun Gothic" w:cs="Malgun Gothic"/>
          <w:lang w:val="ko" w:eastAsia="ko-KR"/>
        </w:rPr>
        <w:t>관련 CALD 커뮤니티, NDIS 위원회, 정부 기관 및 비정부 기구는 함께 협력하여 지속적인 교육 프로그램을 개발한다.</w:t>
      </w:r>
    </w:p>
    <w:p w14:paraId="5C557E1C" w14:textId="77777777" w:rsidR="004F70EE" w:rsidRPr="006E2AC4" w:rsidRDefault="009C7D71" w:rsidP="005A2FED">
      <w:pPr>
        <w:pStyle w:val="Heading6"/>
        <w:spacing w:line="276" w:lineRule="auto"/>
      </w:pPr>
      <w:r w:rsidRPr="006E2AC4">
        <w:rPr>
          <w:rFonts w:ascii="Malgun Gothic" w:eastAsia="Malgun Gothic" w:hAnsi="Malgun Gothic" w:cs="Malgun Gothic"/>
          <w:lang w:val="ko"/>
        </w:rPr>
        <w:t>경과 평가</w:t>
      </w:r>
    </w:p>
    <w:p w14:paraId="56D3E5B7" w14:textId="77777777" w:rsidR="004F70EE" w:rsidRPr="006E2AC4" w:rsidRDefault="009C7D71" w:rsidP="005A2FED">
      <w:pPr>
        <w:pStyle w:val="ListParagraph"/>
        <w:keepNext/>
        <w:numPr>
          <w:ilvl w:val="0"/>
          <w:numId w:val="26"/>
        </w:numPr>
        <w:spacing w:line="276" w:lineRule="auto"/>
        <w:rPr>
          <w:lang w:eastAsia="ko-KR"/>
        </w:rPr>
      </w:pPr>
      <w:r w:rsidRPr="006E2AC4">
        <w:rPr>
          <w:rFonts w:ascii="Malgun Gothic" w:eastAsia="Malgun Gothic" w:hAnsi="Malgun Gothic" w:cs="Malgun Gothic"/>
          <w:lang w:val="ko" w:eastAsia="ko-KR"/>
        </w:rPr>
        <w:t>관련 커뮤니티 및 기타 이해 관계자들을 파악하고 목록을 작성해 참여시킨다.</w:t>
      </w:r>
    </w:p>
    <w:p w14:paraId="1A208CC0" w14:textId="77777777" w:rsidR="004F70EE" w:rsidRPr="006E2AC4" w:rsidRDefault="009C7D71" w:rsidP="005A2FED">
      <w:pPr>
        <w:pStyle w:val="ListParagraph"/>
        <w:numPr>
          <w:ilvl w:val="0"/>
          <w:numId w:val="26"/>
        </w:numPr>
        <w:spacing w:line="276" w:lineRule="auto"/>
        <w:rPr>
          <w:lang w:eastAsia="ko-KR"/>
        </w:rPr>
      </w:pPr>
      <w:r w:rsidRPr="006E2AC4">
        <w:rPr>
          <w:rFonts w:ascii="Malgun Gothic" w:eastAsia="Malgun Gothic" w:hAnsi="Malgun Gothic" w:cs="Malgun Gothic"/>
          <w:lang w:val="ko" w:eastAsia="ko-KR"/>
        </w:rPr>
        <w:t>교육 프로그램이 개발되어 NDIS 직원과 파트너들에게 제공된다.</w:t>
      </w:r>
    </w:p>
    <w:p w14:paraId="6DC47179" w14:textId="77777777" w:rsidR="00481534" w:rsidRPr="006E2AC4" w:rsidRDefault="009C7D71" w:rsidP="005A2FED">
      <w:pPr>
        <w:pStyle w:val="Heading5"/>
        <w:spacing w:line="276" w:lineRule="auto"/>
        <w:rPr>
          <w:lang w:eastAsia="ko-KR"/>
        </w:rPr>
      </w:pPr>
      <w:bookmarkStart w:id="79" w:name="_Toc256000036"/>
      <w:r w:rsidRPr="006E2AC4">
        <w:rPr>
          <w:rFonts w:ascii="Malgun Gothic" w:eastAsia="Malgun Gothic" w:hAnsi="Malgun Gothic" w:cs="Malgun Gothic"/>
          <w:lang w:val="ko" w:eastAsia="ko-KR"/>
        </w:rPr>
        <w:lastRenderedPageBreak/>
        <w:t>중기</w:t>
      </w:r>
      <w:bookmarkEnd w:id="79"/>
    </w:p>
    <w:p w14:paraId="244212FD" w14:textId="77777777" w:rsidR="004F70EE"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성과</w:t>
      </w:r>
    </w:p>
    <w:p w14:paraId="15DF3A45" w14:textId="77777777" w:rsidR="004F70EE" w:rsidRPr="006E2AC4" w:rsidRDefault="009C7D71" w:rsidP="005A2FED">
      <w:pPr>
        <w:spacing w:line="276" w:lineRule="auto"/>
        <w:rPr>
          <w:lang w:eastAsia="ko-KR"/>
        </w:rPr>
      </w:pPr>
      <w:r w:rsidRPr="006E2AC4">
        <w:rPr>
          <w:rStyle w:val="cf01"/>
          <w:rFonts w:ascii="Malgun Gothic" w:eastAsia="Malgun Gothic" w:hAnsi="Malgun Gothic" w:cs="Malgun Gothic"/>
          <w:sz w:val="24"/>
          <w:szCs w:val="24"/>
          <w:lang w:val="ko" w:eastAsia="ko-KR"/>
        </w:rPr>
        <w:t>문화 및 언어적 인식, 이해, 그리고 문화적으로 안전하고, 효과적이며, 적절한 방식으로 상호작용할 수 있는 능력이 향상되었다고 보고한 NDIS 직원의 수와 비율.</w:t>
      </w:r>
    </w:p>
    <w:p w14:paraId="2FCB320C" w14:textId="77777777" w:rsidR="004F70EE" w:rsidRPr="006E2AC4" w:rsidRDefault="009C7D71" w:rsidP="005A2FED">
      <w:pPr>
        <w:pStyle w:val="Heading6"/>
        <w:spacing w:line="276" w:lineRule="auto"/>
      </w:pPr>
      <w:r w:rsidRPr="006E2AC4">
        <w:rPr>
          <w:rFonts w:ascii="Malgun Gothic" w:eastAsia="Malgun Gothic" w:hAnsi="Malgun Gothic" w:cs="Malgun Gothic"/>
          <w:lang w:val="ko"/>
        </w:rPr>
        <w:t>경과 평가</w:t>
      </w:r>
    </w:p>
    <w:p w14:paraId="214BCD0E" w14:textId="77777777" w:rsidR="002B74C0" w:rsidRPr="006E2AC4" w:rsidRDefault="009C7D71" w:rsidP="005A2FED">
      <w:pPr>
        <w:pStyle w:val="ListParagraph"/>
        <w:keepNext/>
        <w:numPr>
          <w:ilvl w:val="0"/>
          <w:numId w:val="26"/>
        </w:numPr>
        <w:spacing w:line="276" w:lineRule="auto"/>
        <w:ind w:left="714" w:hanging="357"/>
        <w:rPr>
          <w:lang w:eastAsia="ko-KR"/>
        </w:rPr>
      </w:pPr>
      <w:r w:rsidRPr="006E2AC4">
        <w:rPr>
          <w:rFonts w:ascii="Malgun Gothic" w:eastAsia="Malgun Gothic" w:hAnsi="Malgun Gothic" w:cs="Malgun Gothic"/>
          <w:lang w:val="ko" w:eastAsia="ko-KR"/>
        </w:rPr>
        <w:t>다음에 해당하는 NDIS 직원 및 파트너의 수와 비율:</w:t>
      </w:r>
    </w:p>
    <w:p w14:paraId="74064BA1" w14:textId="77777777" w:rsidR="002B74C0" w:rsidRPr="006E2AC4" w:rsidRDefault="009C7D71" w:rsidP="005A2FED">
      <w:pPr>
        <w:pStyle w:val="ListParagraph"/>
        <w:keepNext/>
        <w:numPr>
          <w:ilvl w:val="1"/>
          <w:numId w:val="45"/>
        </w:numPr>
        <w:spacing w:line="276" w:lineRule="auto"/>
      </w:pPr>
      <w:r w:rsidRPr="006E2AC4">
        <w:rPr>
          <w:rFonts w:ascii="Malgun Gothic" w:eastAsia="Malgun Gothic" w:hAnsi="Malgun Gothic" w:cs="Malgun Gothic"/>
          <w:lang w:val="ko"/>
        </w:rPr>
        <w:t>교육 프로그램을 이수</w:t>
      </w:r>
    </w:p>
    <w:p w14:paraId="30904C83" w14:textId="77777777" w:rsidR="004F70EE" w:rsidRPr="006E2AC4" w:rsidRDefault="009C7D71" w:rsidP="005A2FED">
      <w:pPr>
        <w:pStyle w:val="ListParagraph"/>
        <w:keepNext/>
        <w:numPr>
          <w:ilvl w:val="1"/>
          <w:numId w:val="45"/>
        </w:numPr>
        <w:spacing w:line="276" w:lineRule="auto"/>
        <w:rPr>
          <w:lang w:eastAsia="ko-KR"/>
        </w:rPr>
      </w:pPr>
      <w:r w:rsidRPr="006E2AC4">
        <w:rPr>
          <w:rStyle w:val="cf01"/>
          <w:rFonts w:ascii="Malgun Gothic" w:eastAsia="Malgun Gothic" w:hAnsi="Malgun Gothic" w:cs="Malgun Gothic"/>
          <w:sz w:val="24"/>
          <w:szCs w:val="24"/>
          <w:lang w:val="ko" w:eastAsia="ko-KR"/>
        </w:rPr>
        <w:t>문화 및 언어적 인식, 이해, 그리고 문화적으로 안전하고 효과적이며 의미 있고 적절한 방식으로 상호 작용할 수 있는 능력이 향상되었다고 보고.</w:t>
      </w:r>
    </w:p>
    <w:p w14:paraId="2AD3FC28" w14:textId="77777777" w:rsidR="006903C1" w:rsidRPr="006E2AC4" w:rsidRDefault="009C7D71" w:rsidP="005A2FED">
      <w:pPr>
        <w:pStyle w:val="ListParagraph"/>
        <w:numPr>
          <w:ilvl w:val="0"/>
          <w:numId w:val="26"/>
        </w:numPr>
        <w:spacing w:line="276" w:lineRule="auto"/>
        <w:rPr>
          <w:lang w:eastAsia="ko-KR"/>
        </w:rPr>
      </w:pPr>
      <w:r w:rsidRPr="006E2AC4">
        <w:rPr>
          <w:rFonts w:ascii="Malgun Gothic" w:eastAsia="Malgun Gothic" w:hAnsi="Malgun Gothic" w:cs="Malgun Gothic"/>
          <w:lang w:val="ko" w:eastAsia="ko-KR"/>
        </w:rPr>
        <w:t>CALD 참가자들이 NDIS 직원들과의 교류에서 문화 및 언어에 대한 인식이 높아졌다고 보고.</w:t>
      </w:r>
    </w:p>
    <w:p w14:paraId="217D57B6" w14:textId="77777777" w:rsidR="008A247A" w:rsidRPr="006E2AC4" w:rsidRDefault="009C7D71" w:rsidP="005A2FED">
      <w:pPr>
        <w:pStyle w:val="Heading4"/>
        <w:spacing w:line="276" w:lineRule="auto"/>
        <w:rPr>
          <w:lang w:eastAsia="ko-KR"/>
        </w:rPr>
      </w:pPr>
      <w:bookmarkStart w:id="80" w:name="_Toc256000037"/>
      <w:r w:rsidRPr="006E2AC4">
        <w:rPr>
          <w:rFonts w:ascii="Malgun Gothic" w:eastAsia="Malgun Gothic" w:hAnsi="Malgun Gothic" w:cs="Malgun Gothic"/>
          <w:lang w:val="ko" w:eastAsia="ko-KR"/>
        </w:rPr>
        <w:t>행동 방안 8</w:t>
      </w:r>
      <w:bookmarkEnd w:id="80"/>
    </w:p>
    <w:p w14:paraId="609A980A" w14:textId="77777777" w:rsidR="004F70EE" w:rsidRPr="006E2AC4" w:rsidRDefault="009C7D71" w:rsidP="005A2FED">
      <w:pPr>
        <w:spacing w:line="276" w:lineRule="auto"/>
        <w:rPr>
          <w:b/>
          <w:lang w:eastAsia="ko-KR"/>
        </w:rPr>
      </w:pPr>
      <w:r w:rsidRPr="006E2AC4">
        <w:rPr>
          <w:rFonts w:ascii="Malgun Gothic" w:eastAsia="Malgun Gothic" w:hAnsi="Malgun Gothic" w:cs="Malgun Gothic"/>
          <w:lang w:val="ko" w:eastAsia="ko-KR"/>
        </w:rPr>
        <w:t>모든 직급에서 대표성을 높이기 위해 NDIA에서 CALD 배경을 가진 사람들 (장애인 포함)을 위한 고용 기회를 지원한다.</w:t>
      </w:r>
    </w:p>
    <w:p w14:paraId="25C796F2" w14:textId="77777777" w:rsidR="00C04E4A" w:rsidRPr="006E2AC4" w:rsidRDefault="009C7D71" w:rsidP="005A2FED">
      <w:pPr>
        <w:pStyle w:val="Heading5"/>
        <w:spacing w:line="276" w:lineRule="auto"/>
        <w:rPr>
          <w:lang w:eastAsia="ko-KR"/>
        </w:rPr>
      </w:pPr>
      <w:bookmarkStart w:id="81" w:name="_Toc256000038"/>
      <w:r w:rsidRPr="006E2AC4">
        <w:rPr>
          <w:rFonts w:ascii="Malgun Gothic" w:eastAsia="Malgun Gothic" w:hAnsi="Malgun Gothic" w:cs="Malgun Gothic"/>
          <w:lang w:val="ko" w:eastAsia="ko-KR"/>
        </w:rPr>
        <w:t>단기</w:t>
      </w:r>
      <w:bookmarkEnd w:id="81"/>
    </w:p>
    <w:p w14:paraId="74F6772F" w14:textId="77777777" w:rsidR="004F70EE"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성과</w:t>
      </w:r>
    </w:p>
    <w:p w14:paraId="2E474BE6" w14:textId="77777777" w:rsidR="004F70EE" w:rsidRPr="006E2AC4" w:rsidRDefault="009C7D71" w:rsidP="005A2FED">
      <w:pPr>
        <w:spacing w:line="276" w:lineRule="auto"/>
        <w:rPr>
          <w:lang w:eastAsia="ko-KR"/>
        </w:rPr>
      </w:pPr>
      <w:r w:rsidRPr="006E2AC4">
        <w:rPr>
          <w:rFonts w:ascii="Malgun Gothic" w:eastAsia="Malgun Gothic" w:hAnsi="Malgun Gothic" w:cs="Malgun Gothic"/>
          <w:lang w:val="ko" w:eastAsia="ko-KR"/>
        </w:rPr>
        <w:t>CALD 직원을 위한 고용 기회(승진 포함)를 파악하고 탐색한다.</w:t>
      </w:r>
    </w:p>
    <w:p w14:paraId="003779EB" w14:textId="77777777" w:rsidR="004F70EE"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경과 평가</w:t>
      </w:r>
    </w:p>
    <w:p w14:paraId="6B4CEB29" w14:textId="77777777" w:rsidR="004F70EE" w:rsidRPr="006E2AC4" w:rsidRDefault="009C7D71" w:rsidP="005A2FED">
      <w:pPr>
        <w:spacing w:line="276" w:lineRule="auto"/>
        <w:rPr>
          <w:lang w:eastAsia="ko-KR"/>
        </w:rPr>
      </w:pPr>
      <w:r w:rsidRPr="006E2AC4">
        <w:rPr>
          <w:rFonts w:ascii="Malgun Gothic" w:eastAsia="Malgun Gothic" w:hAnsi="Malgun Gothic" w:cs="Malgun Gothic"/>
          <w:lang w:val="ko" w:eastAsia="ko-KR"/>
        </w:rPr>
        <w:t>CALD 직원을 위한 고용 계획의 개발 및 시행.</w:t>
      </w:r>
    </w:p>
    <w:p w14:paraId="00E665FB" w14:textId="77777777" w:rsidR="0039410D" w:rsidRPr="006E2AC4" w:rsidRDefault="009C7D71" w:rsidP="005A2FED">
      <w:pPr>
        <w:pStyle w:val="Heading5"/>
        <w:spacing w:line="276" w:lineRule="auto"/>
        <w:rPr>
          <w:lang w:eastAsia="ko-KR"/>
        </w:rPr>
      </w:pPr>
      <w:bookmarkStart w:id="82" w:name="_Toc256000039"/>
      <w:r w:rsidRPr="006E2AC4">
        <w:rPr>
          <w:rFonts w:ascii="Malgun Gothic" w:eastAsia="Malgun Gothic" w:hAnsi="Malgun Gothic" w:cs="Malgun Gothic"/>
          <w:lang w:val="ko" w:eastAsia="ko-KR"/>
        </w:rPr>
        <w:lastRenderedPageBreak/>
        <w:t>중기</w:t>
      </w:r>
      <w:bookmarkEnd w:id="82"/>
    </w:p>
    <w:p w14:paraId="21E30735" w14:textId="77777777" w:rsidR="004F70EE"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성과</w:t>
      </w:r>
    </w:p>
    <w:p w14:paraId="1D983880" w14:textId="77777777" w:rsidR="004F70EE" w:rsidRPr="006E2AC4" w:rsidRDefault="009C7D71" w:rsidP="005A2FED">
      <w:pPr>
        <w:spacing w:line="276" w:lineRule="auto"/>
        <w:rPr>
          <w:lang w:eastAsia="ko-KR"/>
        </w:rPr>
      </w:pPr>
      <w:r w:rsidRPr="006E2AC4">
        <w:rPr>
          <w:rFonts w:ascii="Malgun Gothic" w:eastAsia="Malgun Gothic" w:hAnsi="Malgun Gothic" w:cs="Malgun Gothic"/>
          <w:lang w:val="ko" w:eastAsia="ko-KR"/>
        </w:rPr>
        <w:t>NDIA는 CALD 배경을 가진 직원들의 수와 비율의 증가를 통해 지역사회의 다양성을 반영한다.</w:t>
      </w:r>
    </w:p>
    <w:p w14:paraId="73BC46F9" w14:textId="77777777" w:rsidR="004F70EE"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경과 평가</w:t>
      </w:r>
    </w:p>
    <w:p w14:paraId="18FBB70F" w14:textId="77777777" w:rsidR="004F70EE" w:rsidRPr="006E2AC4" w:rsidRDefault="009C7D71" w:rsidP="005A2FED">
      <w:pPr>
        <w:spacing w:line="276" w:lineRule="auto"/>
        <w:rPr>
          <w:lang w:eastAsia="ko-KR"/>
        </w:rPr>
      </w:pPr>
      <w:r w:rsidRPr="006E2AC4">
        <w:rPr>
          <w:rFonts w:ascii="Malgun Gothic" w:eastAsia="Malgun Gothic" w:hAnsi="Malgun Gothic" w:cs="Malgun Gothic"/>
          <w:lang w:val="ko" w:eastAsia="ko-KR"/>
        </w:rPr>
        <w:t>NDIA에 고용된 CALD 배경 직원(장애인 포함)의 수와 비율이 직급별 및 CALD 배경별로 증가했다.</w:t>
      </w:r>
      <w:bookmarkStart w:id="83" w:name="_Toc135923306"/>
      <w:bookmarkStart w:id="84" w:name="_Toc135926158"/>
      <w:bookmarkStart w:id="85" w:name="_Toc137148828"/>
      <w:bookmarkStart w:id="86" w:name="_Toc137149328"/>
      <w:bookmarkStart w:id="87" w:name="_Toc137149459"/>
      <w:bookmarkStart w:id="88" w:name="_Toc137150065"/>
    </w:p>
    <w:p w14:paraId="0BAA683C" w14:textId="77777777" w:rsidR="008A247A" w:rsidRPr="006E2AC4" w:rsidRDefault="009C7D71" w:rsidP="005A2FED">
      <w:pPr>
        <w:pStyle w:val="Heading3"/>
        <w:spacing w:line="276" w:lineRule="auto"/>
        <w:rPr>
          <w:lang w:eastAsia="ko-KR"/>
        </w:rPr>
      </w:pPr>
      <w:bookmarkStart w:id="89" w:name="_Toc256000040"/>
      <w:bookmarkStart w:id="90" w:name="_Toc138237264"/>
      <w:bookmarkStart w:id="91" w:name="_Toc140076738"/>
      <w:r w:rsidRPr="006E2AC4">
        <w:rPr>
          <w:rFonts w:ascii="Malgun Gothic" w:eastAsia="Malgun Gothic" w:hAnsi="Malgun Gothic" w:cs="Malgun Gothic"/>
          <w:lang w:val="ko" w:eastAsia="ko-KR"/>
        </w:rPr>
        <w:t>목표 5</w:t>
      </w:r>
      <w:bookmarkEnd w:id="89"/>
    </w:p>
    <w:p w14:paraId="236D789A" w14:textId="77777777" w:rsidR="004F70EE" w:rsidRPr="006E2AC4" w:rsidRDefault="009C7D71" w:rsidP="005A2FED">
      <w:pPr>
        <w:spacing w:line="276" w:lineRule="auto"/>
        <w:rPr>
          <w:lang w:eastAsia="ko-KR"/>
        </w:rPr>
      </w:pPr>
      <w:r w:rsidRPr="006E2AC4">
        <w:rPr>
          <w:rFonts w:ascii="Malgun Gothic" w:eastAsia="Malgun Gothic" w:hAnsi="Malgun Gothic" w:cs="Malgun Gothic"/>
          <w:lang w:val="ko" w:eastAsia="ko-KR"/>
        </w:rPr>
        <w:t>NDIS 직원과 파트너는 모든 업무에서 문화적 안전과 트라우마 인지 관행을 사용한다.</w:t>
      </w:r>
      <w:bookmarkEnd w:id="83"/>
      <w:bookmarkEnd w:id="84"/>
      <w:bookmarkEnd w:id="85"/>
      <w:bookmarkEnd w:id="86"/>
      <w:bookmarkEnd w:id="87"/>
      <w:bookmarkEnd w:id="88"/>
      <w:bookmarkEnd w:id="90"/>
      <w:bookmarkEnd w:id="91"/>
    </w:p>
    <w:p w14:paraId="39B86544" w14:textId="77777777" w:rsidR="008A247A" w:rsidRPr="006E2AC4" w:rsidRDefault="009C7D71" w:rsidP="005A2FED">
      <w:pPr>
        <w:pStyle w:val="Heading4"/>
        <w:spacing w:line="276" w:lineRule="auto"/>
        <w:rPr>
          <w:lang w:eastAsia="ko-KR"/>
        </w:rPr>
      </w:pPr>
      <w:bookmarkStart w:id="92" w:name="_Toc256000041"/>
      <w:r w:rsidRPr="006E2AC4">
        <w:rPr>
          <w:rFonts w:ascii="Malgun Gothic" w:eastAsia="Malgun Gothic" w:hAnsi="Malgun Gothic" w:cs="Malgun Gothic"/>
          <w:lang w:val="ko" w:eastAsia="ko-KR"/>
        </w:rPr>
        <w:t>행동 방안 9</w:t>
      </w:r>
      <w:bookmarkEnd w:id="92"/>
    </w:p>
    <w:p w14:paraId="7211B9D1" w14:textId="77777777" w:rsidR="00484546" w:rsidRPr="006E2AC4" w:rsidRDefault="009C7D71" w:rsidP="005A2FED">
      <w:pPr>
        <w:spacing w:line="276" w:lineRule="auto"/>
        <w:rPr>
          <w:lang w:eastAsia="ko-KR"/>
        </w:rPr>
      </w:pPr>
      <w:r w:rsidRPr="006E2AC4">
        <w:rPr>
          <w:rFonts w:ascii="Malgun Gothic" w:eastAsia="Malgun Gothic" w:hAnsi="Malgun Gothic" w:cs="Malgun Gothic"/>
          <w:lang w:val="ko" w:eastAsia="ko-KR"/>
        </w:rPr>
        <w:t>CALD 커뮤니티, 정부 기관(NDIS 위원회 포함) 및 비정부 기구와 협력하여 문화적 안전, 반인종차별 및 트라우마 인지 실무에 대한 교육과 훈련을 NDIA의 교육 패키지에 포함시킨다.</w:t>
      </w:r>
    </w:p>
    <w:p w14:paraId="2D127825" w14:textId="77777777" w:rsidR="006E4FB6" w:rsidRPr="006E2AC4" w:rsidRDefault="009C7D71" w:rsidP="005A2FED">
      <w:pPr>
        <w:pStyle w:val="Heading5"/>
        <w:spacing w:line="276" w:lineRule="auto"/>
        <w:rPr>
          <w:lang w:eastAsia="ko-KR"/>
        </w:rPr>
      </w:pPr>
      <w:bookmarkStart w:id="93" w:name="_Toc256000042"/>
      <w:r w:rsidRPr="006E2AC4">
        <w:rPr>
          <w:rFonts w:ascii="Malgun Gothic" w:eastAsia="Malgun Gothic" w:hAnsi="Malgun Gothic" w:cs="Malgun Gothic"/>
          <w:lang w:val="ko" w:eastAsia="ko-KR"/>
        </w:rPr>
        <w:t>단기</w:t>
      </w:r>
      <w:bookmarkEnd w:id="93"/>
    </w:p>
    <w:p w14:paraId="3897E89A" w14:textId="77777777" w:rsidR="004F70EE"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성과</w:t>
      </w:r>
    </w:p>
    <w:p w14:paraId="36C32886" w14:textId="77777777" w:rsidR="004F70EE" w:rsidRPr="006E2AC4" w:rsidRDefault="009C7D71" w:rsidP="005A2FED">
      <w:pPr>
        <w:spacing w:line="276" w:lineRule="auto"/>
        <w:rPr>
          <w:lang w:eastAsia="ko-KR"/>
        </w:rPr>
      </w:pPr>
      <w:r w:rsidRPr="006E2AC4">
        <w:rPr>
          <w:rFonts w:ascii="Malgun Gothic" w:eastAsia="Malgun Gothic" w:hAnsi="Malgun Gothic" w:cs="Malgun Gothic"/>
          <w:lang w:val="ko" w:eastAsia="ko-KR"/>
        </w:rPr>
        <w:t>CALD 커뮤니티와 정부 기관은 협력하여 문화적 안전, 반인종차별 및 트라우마 인지 실무에 대한 교육을 제공한다.</w:t>
      </w:r>
    </w:p>
    <w:p w14:paraId="77F66894" w14:textId="77777777" w:rsidR="004F70EE"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경과 평가</w:t>
      </w:r>
    </w:p>
    <w:p w14:paraId="4316F60B" w14:textId="77777777" w:rsidR="004F70EE" w:rsidRPr="006E2AC4" w:rsidRDefault="009C7D71" w:rsidP="005A2FED">
      <w:pPr>
        <w:spacing w:line="276" w:lineRule="auto"/>
        <w:rPr>
          <w:lang w:eastAsia="ko-KR"/>
        </w:rPr>
      </w:pPr>
      <w:r w:rsidRPr="006E2AC4">
        <w:rPr>
          <w:rFonts w:ascii="Malgun Gothic" w:eastAsia="Malgun Gothic" w:hAnsi="Malgun Gothic" w:cs="Malgun Gothic"/>
          <w:lang w:val="ko" w:eastAsia="ko-KR"/>
        </w:rPr>
        <w:t>NDIS 직원 및 파트너를 위한 관련 교육 프로그램의 개발 및 시행.</w:t>
      </w:r>
    </w:p>
    <w:p w14:paraId="62E9DCA2" w14:textId="77777777" w:rsidR="00625B1A" w:rsidRPr="006E2AC4" w:rsidRDefault="009C7D71" w:rsidP="005A2FED">
      <w:pPr>
        <w:pStyle w:val="Heading5"/>
        <w:spacing w:line="276" w:lineRule="auto"/>
        <w:rPr>
          <w:lang w:eastAsia="ko-KR"/>
        </w:rPr>
      </w:pPr>
      <w:bookmarkStart w:id="94" w:name="_Toc256000043"/>
      <w:r w:rsidRPr="006E2AC4">
        <w:rPr>
          <w:rFonts w:ascii="Malgun Gothic" w:eastAsia="Malgun Gothic" w:hAnsi="Malgun Gothic" w:cs="Malgun Gothic"/>
          <w:lang w:val="ko" w:eastAsia="ko-KR"/>
        </w:rPr>
        <w:lastRenderedPageBreak/>
        <w:t>중기</w:t>
      </w:r>
      <w:bookmarkEnd w:id="94"/>
    </w:p>
    <w:p w14:paraId="40C22E7C" w14:textId="77777777" w:rsidR="004F70EE"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성과</w:t>
      </w:r>
    </w:p>
    <w:p w14:paraId="747E19A5" w14:textId="77777777" w:rsidR="004F70EE" w:rsidRPr="006E2AC4" w:rsidRDefault="009C7D71" w:rsidP="005A2FED">
      <w:pPr>
        <w:spacing w:line="276" w:lineRule="auto"/>
        <w:rPr>
          <w:lang w:eastAsia="ko-KR"/>
        </w:rPr>
      </w:pPr>
      <w:r w:rsidRPr="006E2AC4">
        <w:rPr>
          <w:rFonts w:ascii="Malgun Gothic" w:eastAsia="Malgun Gothic" w:hAnsi="Malgun Gothic" w:cs="Malgun Gothic"/>
          <w:lang w:val="ko" w:eastAsia="ko-KR"/>
        </w:rPr>
        <w:t>NDIS 직원과 파트너는 CALD 환경에서의 반인종차별 및 트라우마 인지 실무에 대한 문화적 역량에 대해 더 많은 지식을 가지고 있다.</w:t>
      </w:r>
    </w:p>
    <w:p w14:paraId="24AABD8A" w14:textId="77777777" w:rsidR="004F70EE" w:rsidRPr="006E2AC4" w:rsidRDefault="009C7D71" w:rsidP="005A2FED">
      <w:pPr>
        <w:pStyle w:val="Heading6"/>
        <w:spacing w:line="276" w:lineRule="auto"/>
      </w:pPr>
      <w:r w:rsidRPr="006E2AC4">
        <w:rPr>
          <w:rFonts w:ascii="Malgun Gothic" w:eastAsia="Malgun Gothic" w:hAnsi="Malgun Gothic" w:cs="Malgun Gothic"/>
          <w:lang w:val="ko"/>
        </w:rPr>
        <w:t>경과 평가</w:t>
      </w:r>
    </w:p>
    <w:p w14:paraId="45360E81" w14:textId="77777777" w:rsidR="004F70EE" w:rsidRPr="006E2AC4" w:rsidRDefault="009C7D71" w:rsidP="005A2FED">
      <w:pPr>
        <w:pStyle w:val="ListParagraph"/>
        <w:numPr>
          <w:ilvl w:val="0"/>
          <w:numId w:val="26"/>
        </w:numPr>
        <w:spacing w:line="276" w:lineRule="auto"/>
        <w:rPr>
          <w:lang w:eastAsia="ko-KR"/>
        </w:rPr>
      </w:pPr>
      <w:r w:rsidRPr="006E2AC4">
        <w:rPr>
          <w:rFonts w:ascii="Malgun Gothic" w:eastAsia="Malgun Gothic" w:hAnsi="Malgun Gothic" w:cs="Malgun Gothic"/>
          <w:lang w:val="ko" w:eastAsia="ko-KR"/>
        </w:rPr>
        <w:t>NDIS 직원 및 파트너의 연수 참여 및 참여 빈도 (직위별).</w:t>
      </w:r>
    </w:p>
    <w:p w14:paraId="45D74D9E" w14:textId="77777777" w:rsidR="00AB5104" w:rsidRPr="006E2AC4" w:rsidRDefault="009C7D71" w:rsidP="005A2FED">
      <w:pPr>
        <w:pStyle w:val="ListParagraph"/>
        <w:keepNext/>
        <w:numPr>
          <w:ilvl w:val="0"/>
          <w:numId w:val="26"/>
        </w:numPr>
        <w:spacing w:line="276" w:lineRule="auto"/>
        <w:ind w:left="714" w:hanging="357"/>
        <w:rPr>
          <w:lang w:eastAsia="ko-KR"/>
        </w:rPr>
      </w:pPr>
      <w:r w:rsidRPr="006E2AC4">
        <w:rPr>
          <w:rFonts w:ascii="Malgun Gothic" w:eastAsia="Malgun Gothic" w:hAnsi="Malgun Gothic" w:cs="Malgun Gothic"/>
          <w:lang w:val="ko" w:eastAsia="ko-KR"/>
        </w:rPr>
        <w:t>NDIS 직원과 파트너가 CALD 커뮤니티의 문화 및 언어 필요에 대한 지식, 인식 및 이해가 향상되었다고 보고.</w:t>
      </w:r>
    </w:p>
    <w:p w14:paraId="6FC98FAC" w14:textId="77777777" w:rsidR="004F70EE" w:rsidRPr="006E2AC4" w:rsidRDefault="009C7D71" w:rsidP="005A2FED">
      <w:pPr>
        <w:pStyle w:val="ListParagraph"/>
        <w:numPr>
          <w:ilvl w:val="0"/>
          <w:numId w:val="26"/>
        </w:numPr>
        <w:spacing w:line="276" w:lineRule="auto"/>
        <w:rPr>
          <w:lang w:eastAsia="ko-KR"/>
        </w:rPr>
      </w:pPr>
      <w:r w:rsidRPr="006E2AC4">
        <w:rPr>
          <w:rFonts w:ascii="Malgun Gothic" w:eastAsia="Malgun Gothic" w:hAnsi="Malgun Gothic" w:cs="Malgun Gothic"/>
          <w:lang w:val="ko" w:eastAsia="ko-KR"/>
        </w:rPr>
        <w:t>CALD 참가자들이 NDIS 직원 및 파트너들과의 교류에서 문화 및 언어에 대한 인식이 높아진 것을 경험했다고 보고.</w:t>
      </w:r>
    </w:p>
    <w:p w14:paraId="22999B31" w14:textId="77777777" w:rsidR="008A247A" w:rsidRPr="006E2AC4" w:rsidRDefault="009C7D71" w:rsidP="005A2FED">
      <w:pPr>
        <w:pStyle w:val="Heading4"/>
        <w:spacing w:line="276" w:lineRule="auto"/>
        <w:rPr>
          <w:lang w:eastAsia="ko-KR"/>
        </w:rPr>
      </w:pPr>
      <w:bookmarkStart w:id="95" w:name="_Toc256000044"/>
      <w:r w:rsidRPr="006E2AC4">
        <w:rPr>
          <w:rFonts w:ascii="Malgun Gothic" w:eastAsia="Malgun Gothic" w:hAnsi="Malgun Gothic" w:cs="Malgun Gothic"/>
          <w:lang w:val="ko" w:eastAsia="ko-KR"/>
        </w:rPr>
        <w:t>행동 방안 10</w:t>
      </w:r>
      <w:bookmarkEnd w:id="95"/>
    </w:p>
    <w:p w14:paraId="79E37B3E" w14:textId="77777777" w:rsidR="004F70EE" w:rsidRPr="006E2AC4" w:rsidRDefault="009C7D71" w:rsidP="005A2FED">
      <w:pPr>
        <w:spacing w:line="276" w:lineRule="auto"/>
        <w:rPr>
          <w:lang w:eastAsia="ko-KR"/>
        </w:rPr>
      </w:pPr>
      <w:r w:rsidRPr="006E2AC4">
        <w:rPr>
          <w:rFonts w:ascii="Malgun Gothic" w:eastAsia="Malgun Gothic" w:hAnsi="Malgun Gothic" w:cs="Malgun Gothic"/>
          <w:lang w:val="ko" w:eastAsia="ko-KR"/>
        </w:rPr>
        <w:t>NDIS 직원과 파트너들에게 통역사 및 기타 언어 지원의 사용에 대한 교육과 자료를 개발하고 제공하여 NDIS 배경의 장애인들이 NDIS와 교류할 때 그들의 경험을 개선할 수 있도록 한다.</w:t>
      </w:r>
    </w:p>
    <w:p w14:paraId="26FBEE90" w14:textId="77777777" w:rsidR="00F85BF9" w:rsidRPr="006E2AC4" w:rsidRDefault="009C7D71" w:rsidP="005A2FED">
      <w:pPr>
        <w:pStyle w:val="Heading5"/>
        <w:spacing w:line="276" w:lineRule="auto"/>
        <w:rPr>
          <w:lang w:eastAsia="ko-KR"/>
        </w:rPr>
      </w:pPr>
      <w:bookmarkStart w:id="96" w:name="_Toc256000045"/>
      <w:r w:rsidRPr="006E2AC4">
        <w:rPr>
          <w:rFonts w:ascii="Malgun Gothic" w:eastAsia="Malgun Gothic" w:hAnsi="Malgun Gothic" w:cs="Malgun Gothic"/>
          <w:lang w:val="ko" w:eastAsia="ko-KR"/>
        </w:rPr>
        <w:t>단기</w:t>
      </w:r>
      <w:bookmarkEnd w:id="96"/>
    </w:p>
    <w:p w14:paraId="29FBD9AA" w14:textId="77777777" w:rsidR="004F70EE"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성과</w:t>
      </w:r>
    </w:p>
    <w:p w14:paraId="3DDA0FF2" w14:textId="77777777" w:rsidR="00A17EBF" w:rsidRPr="006E2AC4" w:rsidRDefault="009C7D71" w:rsidP="005A2FED">
      <w:pPr>
        <w:spacing w:line="276" w:lineRule="auto"/>
        <w:rPr>
          <w:lang w:eastAsia="ko-KR"/>
        </w:rPr>
      </w:pPr>
      <w:r w:rsidRPr="006E2AC4">
        <w:rPr>
          <w:rFonts w:ascii="Malgun Gothic" w:eastAsia="Malgun Gothic" w:hAnsi="Malgun Gothic" w:cs="Malgun Gothic"/>
          <w:lang w:val="ko" w:eastAsia="ko-KR"/>
        </w:rPr>
        <w:t>NDIS 직원과 파트너들의 통역사 및 기타 언어 지원 이용 방법에 대한 인식을 높이고 이러한 지원에 대한 경험을 개선시키는 것을 포함해, 그들이 통역사 및 기타 언어 지원에 효과적으로 참여할 수 있는 역량을 향상시킨다.</w:t>
      </w:r>
    </w:p>
    <w:p w14:paraId="71A291CD" w14:textId="77777777" w:rsidR="004F70EE"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경과 평가</w:t>
      </w:r>
    </w:p>
    <w:p w14:paraId="04C04BFA" w14:textId="77777777" w:rsidR="004F70EE" w:rsidRPr="006E2AC4" w:rsidRDefault="009C7D71" w:rsidP="005A2FED">
      <w:pPr>
        <w:spacing w:line="276" w:lineRule="auto"/>
        <w:rPr>
          <w:lang w:eastAsia="ko-KR"/>
        </w:rPr>
      </w:pPr>
      <w:r w:rsidRPr="006E2AC4">
        <w:rPr>
          <w:rFonts w:ascii="Malgun Gothic" w:eastAsia="Malgun Gothic" w:hAnsi="Malgun Gothic" w:cs="Malgun Gothic"/>
          <w:lang w:val="ko" w:eastAsia="ko-KR"/>
        </w:rPr>
        <w:t>관련 교육 프로그램 및 자료의 개발 및 시행.</w:t>
      </w:r>
    </w:p>
    <w:p w14:paraId="602F7BE0" w14:textId="77777777" w:rsidR="00E37128" w:rsidRPr="006E2AC4" w:rsidRDefault="009C7D71" w:rsidP="005A2FED">
      <w:pPr>
        <w:pStyle w:val="Heading5"/>
        <w:spacing w:line="276" w:lineRule="auto"/>
        <w:rPr>
          <w:lang w:eastAsia="ko-KR"/>
        </w:rPr>
      </w:pPr>
      <w:bookmarkStart w:id="97" w:name="_Toc256000046"/>
      <w:r w:rsidRPr="006E2AC4">
        <w:rPr>
          <w:rFonts w:ascii="Malgun Gothic" w:eastAsia="Malgun Gothic" w:hAnsi="Malgun Gothic" w:cs="Malgun Gothic"/>
          <w:lang w:val="ko" w:eastAsia="ko-KR"/>
        </w:rPr>
        <w:lastRenderedPageBreak/>
        <w:t>중기</w:t>
      </w:r>
      <w:bookmarkEnd w:id="97"/>
    </w:p>
    <w:p w14:paraId="18B03A36" w14:textId="77777777" w:rsidR="004F70EE"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성과</w:t>
      </w:r>
    </w:p>
    <w:p w14:paraId="3BB5EA6E" w14:textId="77777777" w:rsidR="004F70EE" w:rsidRPr="006E2AC4" w:rsidRDefault="009C7D71" w:rsidP="005A2FED">
      <w:pPr>
        <w:spacing w:line="276" w:lineRule="auto"/>
        <w:rPr>
          <w:lang w:eastAsia="ko-KR"/>
        </w:rPr>
      </w:pPr>
      <w:r w:rsidRPr="006E2AC4">
        <w:rPr>
          <w:rStyle w:val="cf01"/>
          <w:rFonts w:ascii="Malgun Gothic" w:eastAsia="Malgun Gothic" w:hAnsi="Malgun Gothic" w:cs="Malgun Gothic"/>
          <w:sz w:val="24"/>
          <w:szCs w:val="24"/>
          <w:lang w:val="ko" w:eastAsia="ko-KR"/>
        </w:rPr>
        <w:t>NDIS 직원, 파트너 및 통역사들은 서로, 그리고 참가자들과 보다 효과적으로 소통한다.</w:t>
      </w:r>
    </w:p>
    <w:p w14:paraId="4CEF5C5F" w14:textId="77777777" w:rsidR="004F70EE" w:rsidRPr="006E2AC4" w:rsidRDefault="009C7D71" w:rsidP="005A2FED">
      <w:pPr>
        <w:pStyle w:val="Heading6"/>
        <w:spacing w:line="276" w:lineRule="auto"/>
      </w:pPr>
      <w:r w:rsidRPr="006E2AC4">
        <w:rPr>
          <w:rFonts w:ascii="Malgun Gothic" w:eastAsia="Malgun Gothic" w:hAnsi="Malgun Gothic" w:cs="Malgun Gothic"/>
          <w:lang w:val="ko"/>
        </w:rPr>
        <w:t>경과 평가</w:t>
      </w:r>
    </w:p>
    <w:p w14:paraId="15B77D42" w14:textId="77777777" w:rsidR="004F70EE" w:rsidRPr="006E2AC4" w:rsidRDefault="009C7D71" w:rsidP="005A2FED">
      <w:pPr>
        <w:pStyle w:val="ListParagraph"/>
        <w:numPr>
          <w:ilvl w:val="0"/>
          <w:numId w:val="26"/>
        </w:numPr>
        <w:spacing w:line="276" w:lineRule="auto"/>
        <w:rPr>
          <w:lang w:eastAsia="ko-KR"/>
        </w:rPr>
      </w:pPr>
      <w:r w:rsidRPr="006E2AC4">
        <w:rPr>
          <w:rFonts w:ascii="Malgun Gothic" w:eastAsia="Malgun Gothic" w:hAnsi="Malgun Gothic" w:cs="Malgun Gothic"/>
          <w:lang w:val="ko" w:eastAsia="ko-KR"/>
        </w:rPr>
        <w:t>통역사 교육 프로그램을 이수하고 관련 자료를 이용하는 NDIS 직원 및 파트너의 수와 비율.</w:t>
      </w:r>
    </w:p>
    <w:p w14:paraId="3B4D1129" w14:textId="77777777" w:rsidR="004F70EE" w:rsidRPr="006E2AC4" w:rsidRDefault="009C7D71" w:rsidP="005A2FED">
      <w:pPr>
        <w:pStyle w:val="ListParagraph"/>
        <w:keepNext/>
        <w:numPr>
          <w:ilvl w:val="0"/>
          <w:numId w:val="26"/>
        </w:numPr>
        <w:spacing w:line="276" w:lineRule="auto"/>
        <w:ind w:left="714" w:hanging="357"/>
        <w:rPr>
          <w:lang w:eastAsia="ko-KR"/>
        </w:rPr>
      </w:pPr>
      <w:r w:rsidRPr="006E2AC4">
        <w:rPr>
          <w:rFonts w:ascii="Malgun Gothic" w:eastAsia="Malgun Gothic" w:hAnsi="Malgun Gothic" w:cs="Malgun Gothic"/>
          <w:lang w:val="ko" w:eastAsia="ko-KR"/>
        </w:rPr>
        <w:t>통역 서비스를 이용하는 CALD 참가자의 수 및 비율 (언어별, 회의 유형별(예: 계획) 및 방법별(예: 현장)).</w:t>
      </w:r>
    </w:p>
    <w:p w14:paraId="169836FA" w14:textId="77777777" w:rsidR="004F70EE" w:rsidRPr="006E2AC4" w:rsidRDefault="009C7D71" w:rsidP="005A2FED">
      <w:pPr>
        <w:pStyle w:val="ListParagraph"/>
        <w:numPr>
          <w:ilvl w:val="0"/>
          <w:numId w:val="26"/>
        </w:numPr>
        <w:spacing w:line="276" w:lineRule="auto"/>
        <w:rPr>
          <w:lang w:eastAsia="ko-KR"/>
        </w:rPr>
      </w:pPr>
      <w:r w:rsidRPr="006E2AC4">
        <w:rPr>
          <w:rFonts w:ascii="Malgun Gothic" w:eastAsia="Malgun Gothic" w:hAnsi="Malgun Gothic" w:cs="Malgun Gothic"/>
          <w:lang w:val="ko" w:eastAsia="ko-KR"/>
        </w:rPr>
        <w:t>CALD 참가자들이 통역 서비스 접근 및 사용에 대한 향상된 경험을 보고 (CALD 커뮤니티에서).</w:t>
      </w:r>
    </w:p>
    <w:p w14:paraId="6881C991" w14:textId="77777777" w:rsidR="008A247A" w:rsidRPr="006E2AC4" w:rsidRDefault="009C7D71" w:rsidP="005A2FED">
      <w:pPr>
        <w:pStyle w:val="Heading4"/>
        <w:spacing w:line="276" w:lineRule="auto"/>
        <w:rPr>
          <w:lang w:eastAsia="ko-KR"/>
        </w:rPr>
      </w:pPr>
      <w:bookmarkStart w:id="98" w:name="_Toc256000047"/>
      <w:r w:rsidRPr="006E2AC4">
        <w:rPr>
          <w:rFonts w:ascii="Malgun Gothic" w:eastAsia="Malgun Gothic" w:hAnsi="Malgun Gothic" w:cs="Malgun Gothic"/>
          <w:lang w:val="ko" w:eastAsia="ko-KR"/>
        </w:rPr>
        <w:t>행동 방안 11</w:t>
      </w:r>
      <w:bookmarkEnd w:id="98"/>
    </w:p>
    <w:p w14:paraId="561EBB15" w14:textId="77777777" w:rsidR="004F70EE" w:rsidRPr="006E2AC4" w:rsidRDefault="009C7D71" w:rsidP="005A2FED">
      <w:pPr>
        <w:spacing w:line="276" w:lineRule="auto"/>
        <w:rPr>
          <w:lang w:eastAsia="ko-KR"/>
        </w:rPr>
      </w:pPr>
      <w:r w:rsidRPr="006E2AC4">
        <w:rPr>
          <w:rFonts w:ascii="Malgun Gothic" w:eastAsia="Malgun Gothic" w:hAnsi="Malgun Gothic" w:cs="Malgun Gothic"/>
          <w:lang w:val="ko" w:eastAsia="ko-KR"/>
        </w:rPr>
        <w:t>NDIS 직원들을 위해 문화적으로 안전하고 포용적인 직장을 지속적으로 개발하고 발전시키는 CALD 포용 계획 및 프로그램을 개발한다.</w:t>
      </w:r>
    </w:p>
    <w:p w14:paraId="73FBF4AF" w14:textId="77777777" w:rsidR="008A2CF1" w:rsidRPr="006E2AC4" w:rsidRDefault="009C7D71" w:rsidP="005A2FED">
      <w:pPr>
        <w:pStyle w:val="Heading5"/>
        <w:spacing w:line="276" w:lineRule="auto"/>
        <w:rPr>
          <w:lang w:eastAsia="ko-KR"/>
        </w:rPr>
      </w:pPr>
      <w:bookmarkStart w:id="99" w:name="_Toc256000048"/>
      <w:r w:rsidRPr="006E2AC4">
        <w:rPr>
          <w:rFonts w:ascii="Malgun Gothic" w:eastAsia="Malgun Gothic" w:hAnsi="Malgun Gothic" w:cs="Malgun Gothic"/>
          <w:lang w:val="ko" w:eastAsia="ko-KR"/>
        </w:rPr>
        <w:t>단기</w:t>
      </w:r>
      <w:bookmarkEnd w:id="99"/>
    </w:p>
    <w:p w14:paraId="23E6D889" w14:textId="77777777" w:rsidR="004F70EE"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성과</w:t>
      </w:r>
    </w:p>
    <w:p w14:paraId="6A0DB617" w14:textId="77777777" w:rsidR="004F70EE" w:rsidRPr="006E2AC4" w:rsidRDefault="009C7D71" w:rsidP="005A2FED">
      <w:pPr>
        <w:spacing w:line="276" w:lineRule="auto"/>
        <w:rPr>
          <w:lang w:eastAsia="ko-KR"/>
        </w:rPr>
      </w:pPr>
      <w:r w:rsidRPr="006E2AC4">
        <w:rPr>
          <w:rFonts w:ascii="Malgun Gothic" w:eastAsia="Malgun Gothic" w:hAnsi="Malgun Gothic" w:cs="Malgun Gothic"/>
          <w:lang w:val="ko" w:eastAsia="ko-KR"/>
        </w:rPr>
        <w:t>의미 있는 자문과 철저한 연구를 통해 CALD 포용 계획 및 프로그램을 개발한다.</w:t>
      </w:r>
    </w:p>
    <w:p w14:paraId="2B0F84A5" w14:textId="77777777" w:rsidR="004F70EE"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경과 평가</w:t>
      </w:r>
    </w:p>
    <w:p w14:paraId="0D608430" w14:textId="77777777" w:rsidR="004F70EE" w:rsidRPr="006E2AC4" w:rsidRDefault="009C7D71" w:rsidP="005A2FED">
      <w:pPr>
        <w:spacing w:line="276" w:lineRule="auto"/>
        <w:rPr>
          <w:lang w:eastAsia="ko-KR"/>
        </w:rPr>
      </w:pPr>
      <w:r w:rsidRPr="006E2AC4">
        <w:rPr>
          <w:rFonts w:ascii="Malgun Gothic" w:eastAsia="Malgun Gothic" w:hAnsi="Malgun Gothic" w:cs="Malgun Gothic"/>
          <w:lang w:val="ko" w:eastAsia="ko-KR"/>
        </w:rPr>
        <w:t>CALD 포용 계획 및 프로그램의 개발 및 시행.</w:t>
      </w:r>
    </w:p>
    <w:p w14:paraId="4ABBDB89" w14:textId="77777777" w:rsidR="00D95D1A" w:rsidRPr="006E2AC4" w:rsidRDefault="009C7D71" w:rsidP="005A2FED">
      <w:pPr>
        <w:pStyle w:val="Heading5"/>
        <w:spacing w:line="276" w:lineRule="auto"/>
        <w:rPr>
          <w:lang w:eastAsia="ko-KR"/>
        </w:rPr>
      </w:pPr>
      <w:bookmarkStart w:id="100" w:name="_Toc256000049"/>
      <w:r w:rsidRPr="006E2AC4">
        <w:rPr>
          <w:rFonts w:ascii="Malgun Gothic" w:eastAsia="Malgun Gothic" w:hAnsi="Malgun Gothic" w:cs="Malgun Gothic"/>
          <w:lang w:val="ko" w:eastAsia="ko-KR"/>
        </w:rPr>
        <w:lastRenderedPageBreak/>
        <w:t>중기</w:t>
      </w:r>
      <w:bookmarkEnd w:id="100"/>
    </w:p>
    <w:p w14:paraId="23E1F628" w14:textId="77777777" w:rsidR="004F70EE"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성과</w:t>
      </w:r>
    </w:p>
    <w:p w14:paraId="2EAD18C6" w14:textId="77777777" w:rsidR="004F70EE" w:rsidRPr="006E2AC4" w:rsidRDefault="009C7D71" w:rsidP="005A2FED">
      <w:pPr>
        <w:spacing w:line="276" w:lineRule="auto"/>
        <w:rPr>
          <w:lang w:eastAsia="ko-KR"/>
        </w:rPr>
      </w:pPr>
      <w:r w:rsidRPr="006E2AC4">
        <w:rPr>
          <w:rFonts w:ascii="Malgun Gothic" w:eastAsia="Malgun Gothic" w:hAnsi="Malgun Gothic" w:cs="Malgun Gothic"/>
          <w:lang w:val="ko" w:eastAsia="ko-KR"/>
        </w:rPr>
        <w:t>NDIA는 문화적으로 안전하고 포용적인 직장이다.</w:t>
      </w:r>
    </w:p>
    <w:p w14:paraId="419C3F44" w14:textId="77777777" w:rsidR="004F70EE"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경과 평가</w:t>
      </w:r>
    </w:p>
    <w:p w14:paraId="2233FDA7" w14:textId="77777777" w:rsidR="004F70EE" w:rsidRPr="006E2AC4" w:rsidRDefault="009C7D71" w:rsidP="005A2FED">
      <w:pPr>
        <w:spacing w:line="276" w:lineRule="auto"/>
        <w:rPr>
          <w:lang w:eastAsia="ko-KR"/>
        </w:rPr>
      </w:pPr>
      <w:r w:rsidRPr="006E2AC4">
        <w:rPr>
          <w:rFonts w:ascii="Malgun Gothic" w:eastAsia="Malgun Gothic" w:hAnsi="Malgun Gothic" w:cs="Malgun Gothic"/>
          <w:lang w:val="ko" w:eastAsia="ko-KR"/>
        </w:rPr>
        <w:t>CALD 배경을 가진 NDIS 직원들의 고용 유지율과 경력 발전 기회 증가.</w:t>
      </w:r>
    </w:p>
    <w:p w14:paraId="3F96C35D" w14:textId="77777777" w:rsidR="00BD7632" w:rsidRPr="006E2AC4" w:rsidRDefault="009C7D71" w:rsidP="005A2FED">
      <w:pPr>
        <w:pStyle w:val="Heading4"/>
        <w:spacing w:line="276" w:lineRule="auto"/>
        <w:rPr>
          <w:lang w:eastAsia="ko-KR"/>
        </w:rPr>
      </w:pPr>
      <w:bookmarkStart w:id="101" w:name="_Toc256000050"/>
      <w:r w:rsidRPr="006E2AC4">
        <w:rPr>
          <w:rFonts w:ascii="Malgun Gothic" w:eastAsia="Malgun Gothic" w:hAnsi="Malgun Gothic" w:cs="Malgun Gothic"/>
          <w:lang w:val="ko" w:eastAsia="ko-KR"/>
        </w:rPr>
        <w:t>행동 방안 12</w:t>
      </w:r>
      <w:bookmarkEnd w:id="101"/>
    </w:p>
    <w:p w14:paraId="15D19C82" w14:textId="77777777" w:rsidR="004F70EE" w:rsidRPr="006E2AC4" w:rsidRDefault="009C7D71" w:rsidP="005A2FED">
      <w:pPr>
        <w:spacing w:line="276" w:lineRule="auto"/>
        <w:rPr>
          <w:lang w:eastAsia="ko-KR"/>
        </w:rPr>
      </w:pPr>
      <w:r w:rsidRPr="006E2AC4">
        <w:rPr>
          <w:rFonts w:ascii="Malgun Gothic" w:eastAsia="Malgun Gothic" w:hAnsi="Malgun Gothic" w:cs="Malgun Gothic"/>
          <w:lang w:val="ko" w:eastAsia="ko-KR"/>
        </w:rPr>
        <w:t>직원이 기술을 향상시켜 농인, 청각 장애인 및 난청인 커뮤니티를 더 잘 지원할 수 있도록 학습 내용을 공유하는 실습 커뮤니티를 구축한다. 이 팀은 호주 수화(Auslan)를 능숙하게 사용할 수 있는 NDIS 직원과 파트너들을 포함할 것입니다. 이는 지침, 절차 및 참여 기회에 대한 지원을 통해 접근성을 촉진할 것입니다.</w:t>
      </w:r>
    </w:p>
    <w:p w14:paraId="256DD2E9" w14:textId="77777777" w:rsidR="00A910A4" w:rsidRPr="006E2AC4" w:rsidRDefault="009C7D71" w:rsidP="005A2FED">
      <w:pPr>
        <w:pStyle w:val="Heading5"/>
        <w:spacing w:line="276" w:lineRule="auto"/>
        <w:rPr>
          <w:lang w:eastAsia="ko-KR"/>
        </w:rPr>
      </w:pPr>
      <w:bookmarkStart w:id="102" w:name="_Toc256000051"/>
      <w:r w:rsidRPr="006E2AC4">
        <w:rPr>
          <w:rFonts w:ascii="Malgun Gothic" w:eastAsia="Malgun Gothic" w:hAnsi="Malgun Gothic" w:cs="Malgun Gothic"/>
          <w:lang w:val="ko" w:eastAsia="ko-KR"/>
        </w:rPr>
        <w:t>단기</w:t>
      </w:r>
      <w:bookmarkEnd w:id="102"/>
    </w:p>
    <w:p w14:paraId="01410A84" w14:textId="77777777" w:rsidR="004F70EE"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성과</w:t>
      </w:r>
    </w:p>
    <w:p w14:paraId="373D2393" w14:textId="77777777" w:rsidR="004F70EE" w:rsidRPr="006E2AC4" w:rsidRDefault="009C7D71" w:rsidP="005A2FED">
      <w:pPr>
        <w:spacing w:line="276" w:lineRule="auto"/>
        <w:rPr>
          <w:lang w:eastAsia="ko-KR"/>
        </w:rPr>
      </w:pPr>
      <w:r w:rsidRPr="006E2AC4">
        <w:rPr>
          <w:rFonts w:ascii="Malgun Gothic" w:eastAsia="Malgun Gothic" w:hAnsi="Malgun Gothic" w:cs="Malgun Gothic"/>
          <w:lang w:val="ko" w:eastAsia="ko-KR"/>
        </w:rPr>
        <w:t>NDIS 직원 및 파트너의 문화적 역량이 강화되어 농인, 청각 장애인 및 난청인 커뮤니티와 문화적으로 적절하고 안전한 참여가 이루어진다.</w:t>
      </w:r>
    </w:p>
    <w:p w14:paraId="3F8A8C08" w14:textId="77777777" w:rsidR="004F70EE" w:rsidRPr="006E2AC4" w:rsidRDefault="009C7D71" w:rsidP="005A2FED">
      <w:pPr>
        <w:pStyle w:val="Heading6"/>
        <w:spacing w:line="276" w:lineRule="auto"/>
      </w:pPr>
      <w:r w:rsidRPr="006E2AC4">
        <w:rPr>
          <w:rFonts w:ascii="Malgun Gothic" w:eastAsia="Malgun Gothic" w:hAnsi="Malgun Gothic" w:cs="Malgun Gothic"/>
          <w:lang w:val="ko"/>
        </w:rPr>
        <w:t>경과 평가</w:t>
      </w:r>
    </w:p>
    <w:p w14:paraId="412AD4BD" w14:textId="77777777" w:rsidR="004F70EE" w:rsidRPr="006E2AC4" w:rsidRDefault="009C7D71" w:rsidP="005A2FED">
      <w:pPr>
        <w:pStyle w:val="ListParagraph"/>
        <w:numPr>
          <w:ilvl w:val="0"/>
          <w:numId w:val="26"/>
        </w:numPr>
        <w:spacing w:line="276" w:lineRule="auto"/>
      </w:pPr>
      <w:r w:rsidRPr="006E2AC4">
        <w:rPr>
          <w:rFonts w:ascii="Malgun Gothic" w:eastAsia="Malgun Gothic" w:hAnsi="Malgun Gothic" w:cs="Malgun Gothic"/>
          <w:lang w:val="ko"/>
        </w:rPr>
        <w:t>실무 커뮤니티 구축.</w:t>
      </w:r>
    </w:p>
    <w:p w14:paraId="23303B97" w14:textId="77777777" w:rsidR="004F70EE" w:rsidRPr="006E2AC4" w:rsidRDefault="009C7D71" w:rsidP="005A2FED">
      <w:pPr>
        <w:pStyle w:val="ListParagraph"/>
        <w:keepNext/>
        <w:numPr>
          <w:ilvl w:val="0"/>
          <w:numId w:val="26"/>
        </w:numPr>
        <w:spacing w:line="276" w:lineRule="auto"/>
        <w:ind w:left="714" w:hanging="357"/>
        <w:rPr>
          <w:lang w:eastAsia="ko-KR"/>
        </w:rPr>
      </w:pPr>
      <w:r w:rsidRPr="006E2AC4">
        <w:rPr>
          <w:rFonts w:ascii="Malgun Gothic" w:eastAsia="Malgun Gothic" w:hAnsi="Malgun Gothic" w:cs="Malgun Gothic"/>
          <w:lang w:val="ko" w:eastAsia="ko-KR"/>
        </w:rPr>
        <w:t>농인, 청각 장애인 및 난청인 커뮤니티와 관련된 문화적 역량에 대한 역량 강화 사업 계획을 완료한 NDIS 직원 및 파트너의 수와 비율.</w:t>
      </w:r>
    </w:p>
    <w:p w14:paraId="0C6ADD09" w14:textId="77777777" w:rsidR="00323216" w:rsidRPr="006E2AC4" w:rsidRDefault="009C7D71" w:rsidP="005A2FED">
      <w:pPr>
        <w:pStyle w:val="ListParagraph"/>
        <w:numPr>
          <w:ilvl w:val="0"/>
          <w:numId w:val="26"/>
        </w:numPr>
        <w:spacing w:line="276" w:lineRule="auto"/>
        <w:rPr>
          <w:lang w:eastAsia="ko-KR"/>
        </w:rPr>
      </w:pPr>
      <w:r w:rsidRPr="006E2AC4">
        <w:rPr>
          <w:rFonts w:ascii="Malgun Gothic" w:eastAsia="Malgun Gothic" w:hAnsi="Malgun Gothic" w:cs="Malgun Gothic"/>
          <w:lang w:val="ko" w:eastAsia="ko-KR"/>
        </w:rPr>
        <w:t>NDIS 직원 및 파트너 상호 작용의 적절성, 자원의 접근성 및 NDIS 이용에 대한 농인, 청각 장애인 및 난청인 커뮤니티의 피드백.</w:t>
      </w:r>
    </w:p>
    <w:p w14:paraId="7AAE5930" w14:textId="77777777" w:rsidR="00576D7A" w:rsidRPr="006E2AC4" w:rsidRDefault="009C7D71" w:rsidP="005A2FED">
      <w:pPr>
        <w:pStyle w:val="Heading5"/>
        <w:spacing w:line="276" w:lineRule="auto"/>
        <w:rPr>
          <w:lang w:eastAsia="ko-KR"/>
        </w:rPr>
      </w:pPr>
      <w:bookmarkStart w:id="103" w:name="_Toc256000052"/>
      <w:r w:rsidRPr="006E2AC4">
        <w:rPr>
          <w:rFonts w:ascii="Malgun Gothic" w:eastAsia="Malgun Gothic" w:hAnsi="Malgun Gothic" w:cs="Malgun Gothic"/>
          <w:lang w:val="ko" w:eastAsia="ko-KR"/>
        </w:rPr>
        <w:lastRenderedPageBreak/>
        <w:t>중기</w:t>
      </w:r>
      <w:bookmarkEnd w:id="103"/>
    </w:p>
    <w:p w14:paraId="0DA08C1D" w14:textId="77777777" w:rsidR="004F70EE"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성과</w:t>
      </w:r>
    </w:p>
    <w:p w14:paraId="632BE9CF" w14:textId="77777777" w:rsidR="004F70EE" w:rsidRPr="006E2AC4" w:rsidRDefault="009C7D71" w:rsidP="005A2FED">
      <w:pPr>
        <w:spacing w:line="276" w:lineRule="auto"/>
        <w:rPr>
          <w:lang w:eastAsia="ko-KR"/>
        </w:rPr>
      </w:pPr>
      <w:r w:rsidRPr="006E2AC4">
        <w:rPr>
          <w:rFonts w:ascii="Malgun Gothic" w:eastAsia="Malgun Gothic" w:hAnsi="Malgun Gothic" w:cs="Malgun Gothic"/>
          <w:lang w:val="ko" w:eastAsia="ko-KR"/>
        </w:rPr>
        <w:t>농인, 청각 장애인 및 난청인 커뮤니티와 적절하게 교류할 수 있는 NDIS 직원 및 파트너들의 능력이 향상되었다.</w:t>
      </w:r>
    </w:p>
    <w:p w14:paraId="26B589A9" w14:textId="77777777" w:rsidR="004F70EE" w:rsidRPr="006E2AC4" w:rsidRDefault="009C7D71" w:rsidP="005A2FED">
      <w:pPr>
        <w:pStyle w:val="Heading6"/>
        <w:spacing w:line="276" w:lineRule="auto"/>
      </w:pPr>
      <w:r w:rsidRPr="006E2AC4">
        <w:rPr>
          <w:rFonts w:ascii="Malgun Gothic" w:eastAsia="Malgun Gothic" w:hAnsi="Malgun Gothic" w:cs="Malgun Gothic"/>
          <w:lang w:val="ko"/>
        </w:rPr>
        <w:t>경과 평가</w:t>
      </w:r>
    </w:p>
    <w:p w14:paraId="1D6EDB9C" w14:textId="77777777" w:rsidR="009A7CC7" w:rsidRPr="006E2AC4" w:rsidRDefault="009C7D71" w:rsidP="005A2FED">
      <w:pPr>
        <w:pStyle w:val="ListParagraph"/>
        <w:keepNext/>
        <w:numPr>
          <w:ilvl w:val="0"/>
          <w:numId w:val="26"/>
        </w:numPr>
        <w:spacing w:line="276" w:lineRule="auto"/>
        <w:ind w:left="714" w:hanging="357"/>
        <w:rPr>
          <w:lang w:eastAsia="ko-KR"/>
        </w:rPr>
      </w:pPr>
      <w:r w:rsidRPr="006E2AC4">
        <w:rPr>
          <w:rFonts w:ascii="Malgun Gothic" w:eastAsia="Malgun Gothic" w:hAnsi="Malgun Gothic" w:cs="Malgun Gothic"/>
          <w:lang w:val="ko" w:eastAsia="ko-KR"/>
        </w:rPr>
        <w:t>농인, 청각 장애인 및 난청인 커뮤니티와 관련된 문화적 역량에 대해 완료된 역량 강화 사업 계획의 수와 비율.</w:t>
      </w:r>
    </w:p>
    <w:p w14:paraId="40EBA087" w14:textId="77777777" w:rsidR="009A7CC7" w:rsidRPr="006E2AC4" w:rsidRDefault="009C7D71" w:rsidP="005A2FED">
      <w:pPr>
        <w:pStyle w:val="ListParagraph"/>
        <w:numPr>
          <w:ilvl w:val="0"/>
          <w:numId w:val="26"/>
        </w:numPr>
        <w:spacing w:line="276" w:lineRule="auto"/>
        <w:rPr>
          <w:lang w:eastAsia="ko-KR"/>
        </w:rPr>
      </w:pPr>
      <w:r w:rsidRPr="006E2AC4">
        <w:rPr>
          <w:rFonts w:ascii="Malgun Gothic" w:eastAsia="Malgun Gothic" w:hAnsi="Malgun Gothic" w:cs="Malgun Gothic"/>
          <w:lang w:val="ko" w:eastAsia="ko-KR"/>
        </w:rPr>
        <w:t>NDIS 직원 및 파트너 상호 작용의 적절성, 자원의 접근성 및 NDIS 이용에 대한 농인, 청각 장애인 및 난청인 커뮤니티의 피드백.</w:t>
      </w:r>
    </w:p>
    <w:p w14:paraId="2A7A1F01" w14:textId="77777777" w:rsidR="009A7CC7" w:rsidRPr="006E2AC4" w:rsidRDefault="009C7D71" w:rsidP="009A7CC7">
      <w:pPr>
        <w:spacing w:after="0" w:line="240" w:lineRule="auto"/>
        <w:rPr>
          <w:lang w:eastAsia="ko-KR"/>
        </w:rPr>
      </w:pPr>
      <w:r w:rsidRPr="006E2AC4">
        <w:rPr>
          <w:lang w:eastAsia="ko-KR"/>
        </w:rPr>
        <w:br w:type="page"/>
      </w:r>
    </w:p>
    <w:p w14:paraId="2A04398A" w14:textId="77777777" w:rsidR="00625B1A" w:rsidRPr="006E2AC4" w:rsidRDefault="009C7D71" w:rsidP="005A2FED">
      <w:pPr>
        <w:pStyle w:val="Heading2"/>
        <w:spacing w:line="276" w:lineRule="auto"/>
        <w:ind w:left="709"/>
      </w:pPr>
      <w:bookmarkStart w:id="104" w:name="_Toc256000053"/>
      <w:bookmarkStart w:id="105" w:name="_Toc135923308"/>
      <w:bookmarkStart w:id="106" w:name="_Toc135926160"/>
      <w:bookmarkStart w:id="107" w:name="_Toc137148830"/>
      <w:bookmarkStart w:id="108" w:name="_Toc137149330"/>
      <w:bookmarkStart w:id="109" w:name="_Toc137149461"/>
      <w:bookmarkStart w:id="110" w:name="_Toc137150067"/>
      <w:bookmarkStart w:id="111" w:name="_Toc138237266"/>
      <w:bookmarkStart w:id="112" w:name="_Toc140076740"/>
      <w:r w:rsidRPr="006E2AC4">
        <w:rPr>
          <w:rFonts w:ascii="Malgun Gothic" w:eastAsia="Malgun Gothic" w:hAnsi="Malgun Gothic" w:cs="Malgun Gothic"/>
          <w:lang w:val="ko"/>
        </w:rPr>
        <w:lastRenderedPageBreak/>
        <w:t>접근 가능한 의사소통</w:t>
      </w:r>
      <w:bookmarkEnd w:id="104"/>
    </w:p>
    <w:p w14:paraId="7F20243E" w14:textId="77777777" w:rsidR="00BD7632" w:rsidRPr="006E2AC4" w:rsidRDefault="009C7D71" w:rsidP="005A2FED">
      <w:pPr>
        <w:pStyle w:val="Heading3"/>
        <w:spacing w:line="276" w:lineRule="auto"/>
      </w:pPr>
      <w:bookmarkStart w:id="113" w:name="_Toc256000054"/>
      <w:r w:rsidRPr="006E2AC4">
        <w:rPr>
          <w:rFonts w:ascii="Malgun Gothic" w:eastAsia="Malgun Gothic" w:hAnsi="Malgun Gothic" w:cs="Malgun Gothic"/>
          <w:lang w:val="ko"/>
        </w:rPr>
        <w:t>목표 6</w:t>
      </w:r>
      <w:bookmarkEnd w:id="113"/>
    </w:p>
    <w:p w14:paraId="0F1B58CF"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NDIS에서 CALD 커뮤니티와 참가자들을 위한 효과적인 의사소통 채널을 파악하고 이를 사용한다.</w:t>
      </w:r>
      <w:bookmarkEnd w:id="105"/>
      <w:bookmarkEnd w:id="106"/>
      <w:bookmarkEnd w:id="107"/>
      <w:bookmarkEnd w:id="108"/>
      <w:bookmarkEnd w:id="109"/>
      <w:bookmarkEnd w:id="110"/>
      <w:bookmarkEnd w:id="111"/>
      <w:bookmarkEnd w:id="112"/>
    </w:p>
    <w:p w14:paraId="272AC176" w14:textId="77777777" w:rsidR="00BD7632" w:rsidRPr="006E2AC4" w:rsidRDefault="009C7D71" w:rsidP="005A2FED">
      <w:pPr>
        <w:pStyle w:val="Heading4"/>
        <w:spacing w:line="276" w:lineRule="auto"/>
        <w:rPr>
          <w:lang w:eastAsia="ko-KR"/>
        </w:rPr>
      </w:pPr>
      <w:bookmarkStart w:id="114" w:name="_Toc256000055"/>
      <w:r w:rsidRPr="006E2AC4">
        <w:rPr>
          <w:rFonts w:ascii="Malgun Gothic" w:eastAsia="Malgun Gothic" w:hAnsi="Malgun Gothic" w:cs="Malgun Gothic"/>
          <w:lang w:val="ko" w:eastAsia="ko-KR"/>
        </w:rPr>
        <w:t>행동 방안 13</w:t>
      </w:r>
      <w:bookmarkEnd w:id="114"/>
    </w:p>
    <w:p w14:paraId="2E4C918D"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CALD 커뮤니티, NDIS 위원회 및 해당 부문과 협력하여 CALD 배경을 가진 장애인들과 효과적으로 소통하고 참여하는 방법에 대한 지침을 개발하고 시행한다. 여기에는 언어로 된 정보와 비디오, 오디오, 인쇄물 등 다양한 채널을 통한 정보가 포함됩니다.</w:t>
      </w:r>
    </w:p>
    <w:p w14:paraId="4A78A537" w14:textId="77777777" w:rsidR="005527C5" w:rsidRPr="006E2AC4" w:rsidRDefault="009C7D71" w:rsidP="005A2FED">
      <w:pPr>
        <w:pStyle w:val="Heading5"/>
        <w:spacing w:line="276" w:lineRule="auto"/>
        <w:rPr>
          <w:lang w:eastAsia="ko-KR"/>
        </w:rPr>
      </w:pPr>
      <w:bookmarkStart w:id="115" w:name="_Toc256000056"/>
      <w:r w:rsidRPr="006E2AC4">
        <w:rPr>
          <w:rFonts w:ascii="Malgun Gothic" w:eastAsia="Malgun Gothic" w:hAnsi="Malgun Gothic" w:cs="Malgun Gothic"/>
          <w:lang w:val="ko" w:eastAsia="ko-KR"/>
        </w:rPr>
        <w:t>단기</w:t>
      </w:r>
      <w:bookmarkEnd w:id="115"/>
    </w:p>
    <w:p w14:paraId="11670467" w14:textId="77777777" w:rsidR="009A7CC7"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성과</w:t>
      </w:r>
    </w:p>
    <w:p w14:paraId="38209998"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지침이 개발되고 CALD 커뮤니티 및 참가자와의 의사 소통 및 참여에 대한 모범 사례 접근 방식이 포함된다.</w:t>
      </w:r>
    </w:p>
    <w:p w14:paraId="55B11C35" w14:textId="77777777" w:rsidR="009A7CC7"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경과 평가</w:t>
      </w:r>
    </w:p>
    <w:p w14:paraId="0693FBBE"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모범 사례 지침이 개발되고 시행된다.</w:t>
      </w:r>
    </w:p>
    <w:p w14:paraId="762D5D5F" w14:textId="77777777" w:rsidR="000440D8" w:rsidRPr="006E2AC4" w:rsidRDefault="009C7D71" w:rsidP="005A2FED">
      <w:pPr>
        <w:pStyle w:val="Heading5"/>
        <w:spacing w:line="276" w:lineRule="auto"/>
        <w:rPr>
          <w:lang w:eastAsia="ko-KR"/>
        </w:rPr>
      </w:pPr>
      <w:bookmarkStart w:id="116" w:name="_Toc256000057"/>
      <w:r w:rsidRPr="006E2AC4">
        <w:rPr>
          <w:rFonts w:ascii="Malgun Gothic" w:eastAsia="Malgun Gothic" w:hAnsi="Malgun Gothic" w:cs="Malgun Gothic"/>
          <w:lang w:val="ko" w:eastAsia="ko-KR"/>
        </w:rPr>
        <w:t>중기</w:t>
      </w:r>
      <w:bookmarkEnd w:id="116"/>
    </w:p>
    <w:p w14:paraId="4563EBF0" w14:textId="77777777" w:rsidR="009A7CC7"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성과</w:t>
      </w:r>
    </w:p>
    <w:p w14:paraId="255F3BB8"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NDIS는 CALD 커뮤니티 및 참가자들과의 소통을 증가시켰다.</w:t>
      </w:r>
    </w:p>
    <w:p w14:paraId="5182BA0A" w14:textId="77777777" w:rsidR="009A7CC7"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lastRenderedPageBreak/>
        <w:t>경과 평가</w:t>
      </w:r>
    </w:p>
    <w:p w14:paraId="1F27F451"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업데이트, 커뮤니케이션 및 사용 채널의 효과에 대한 CALD 참가자와 서비스 공급자, 해당 부문으로부터의 피드백.</w:t>
      </w:r>
    </w:p>
    <w:p w14:paraId="5AD4835E" w14:textId="77777777" w:rsidR="00BD7632" w:rsidRPr="006E2AC4" w:rsidRDefault="009C7D71" w:rsidP="005A2FED">
      <w:pPr>
        <w:pStyle w:val="Heading4"/>
        <w:spacing w:line="276" w:lineRule="auto"/>
        <w:rPr>
          <w:lang w:eastAsia="ko-KR"/>
        </w:rPr>
      </w:pPr>
      <w:bookmarkStart w:id="117" w:name="_Toc256000058"/>
      <w:r w:rsidRPr="006E2AC4">
        <w:rPr>
          <w:rFonts w:ascii="Malgun Gothic" w:eastAsia="Malgun Gothic" w:hAnsi="Malgun Gothic" w:cs="Malgun Gothic"/>
          <w:lang w:val="ko" w:eastAsia="ko-KR"/>
        </w:rPr>
        <w:t>행동 방안 14</w:t>
      </w:r>
      <w:bookmarkEnd w:id="117"/>
    </w:p>
    <w:p w14:paraId="25C092FA" w14:textId="77777777" w:rsidR="001825D5" w:rsidRPr="006E2AC4" w:rsidRDefault="009C7D71" w:rsidP="005A2FED">
      <w:pPr>
        <w:spacing w:line="276" w:lineRule="auto"/>
        <w:rPr>
          <w:lang w:eastAsia="ko-KR"/>
        </w:rPr>
      </w:pPr>
      <w:r w:rsidRPr="006E2AC4">
        <w:rPr>
          <w:rFonts w:ascii="Malgun Gothic" w:eastAsia="Malgun Gothic" w:hAnsi="Malgun Gothic" w:cs="Malgun Gothic"/>
          <w:lang w:val="ko" w:eastAsia="ko-KR"/>
        </w:rPr>
        <w:t>NDIS 웹사이트, myplace 포털, My NDIS 신청, 공급자(Provider) 찾기 도구, myplace 공급자 포털 및 전국 연락 센터를 검토하고 업데이트하여 CALD 커뮤니티와 참가자들의 접근성과 탐색 기능을 개선한다. 여기에는 해당 언어로 된 정보를 사용하고 해당 언어로 된 정보를 사용할 수 없는 경우 도움을 받는 것이 포함됩니다.</w:t>
      </w:r>
    </w:p>
    <w:p w14:paraId="67D354E3" w14:textId="77777777" w:rsidR="00625B1A" w:rsidRPr="006E2AC4" w:rsidRDefault="009C7D71" w:rsidP="005A2FED">
      <w:pPr>
        <w:pStyle w:val="Heading5"/>
        <w:spacing w:line="276" w:lineRule="auto"/>
        <w:rPr>
          <w:lang w:eastAsia="ko-KR"/>
        </w:rPr>
      </w:pPr>
      <w:bookmarkStart w:id="118" w:name="_Toc256000059"/>
      <w:r w:rsidRPr="006E2AC4">
        <w:rPr>
          <w:rFonts w:ascii="Malgun Gothic" w:eastAsia="Malgun Gothic" w:hAnsi="Malgun Gothic" w:cs="Malgun Gothic"/>
          <w:lang w:val="ko" w:eastAsia="ko-KR"/>
        </w:rPr>
        <w:t>단기</w:t>
      </w:r>
      <w:bookmarkEnd w:id="118"/>
    </w:p>
    <w:p w14:paraId="316C8107" w14:textId="77777777" w:rsidR="009A7CC7"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성과</w:t>
      </w:r>
    </w:p>
    <w:p w14:paraId="2A9EA6FC"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NDIS 웹사이트, myplace 포털, My NDIS 신청, 서비스 공급자 찾기 도구, myplace 공급자 포털 및 전국 연락 센터는 CALD 커뮤니티와 참가자들을 위한 접근성과 탐색 기능을 개선했다.</w:t>
      </w:r>
    </w:p>
    <w:p w14:paraId="2378E94A" w14:textId="77777777" w:rsidR="009A7CC7"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경과 평가</w:t>
      </w:r>
    </w:p>
    <w:p w14:paraId="709A8A41" w14:textId="77777777" w:rsidR="002C5464" w:rsidRPr="006E2AC4" w:rsidRDefault="009C7D71" w:rsidP="005A2FED">
      <w:pPr>
        <w:spacing w:line="276" w:lineRule="auto"/>
        <w:rPr>
          <w:lang w:eastAsia="ko-KR"/>
        </w:rPr>
      </w:pPr>
      <w:r w:rsidRPr="006E2AC4">
        <w:rPr>
          <w:rFonts w:ascii="Malgun Gothic" w:eastAsia="Malgun Gothic" w:hAnsi="Malgun Gothic" w:cs="Malgun Gothic"/>
          <w:lang w:val="ko" w:eastAsia="ko-KR"/>
        </w:rPr>
        <w:t>NDIS 웹사이트, myplace 포털, My NDIS 신청서, 서비스 공급자 찾기 도구, myplace 공급자 포털 및 전국 연락 센터에 대한 확인된 업데이트 완료.</w:t>
      </w:r>
    </w:p>
    <w:p w14:paraId="73B6DFAA" w14:textId="77777777" w:rsidR="00335279" w:rsidRPr="006E2AC4" w:rsidRDefault="009C7D71" w:rsidP="005A2FED">
      <w:pPr>
        <w:pStyle w:val="Heading5"/>
        <w:spacing w:line="276" w:lineRule="auto"/>
        <w:rPr>
          <w:lang w:eastAsia="ko-KR"/>
        </w:rPr>
      </w:pPr>
      <w:bookmarkStart w:id="119" w:name="_Toc256000060"/>
      <w:r w:rsidRPr="006E2AC4">
        <w:rPr>
          <w:rFonts w:ascii="Malgun Gothic" w:eastAsia="Malgun Gothic" w:hAnsi="Malgun Gothic" w:cs="Malgun Gothic"/>
          <w:lang w:val="ko" w:eastAsia="ko-KR"/>
        </w:rPr>
        <w:t>중기</w:t>
      </w:r>
      <w:bookmarkEnd w:id="119"/>
    </w:p>
    <w:p w14:paraId="49AF66EE" w14:textId="77777777" w:rsidR="009A7CC7"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성과</w:t>
      </w:r>
    </w:p>
    <w:p w14:paraId="690CA122"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CALD 참가자 및 지역사회의 NDIS 웹사이트, myplace 포털, My NDIS 신청, 서비스 공급자 찾기 도구, myplace 공급자 포털 및 전국 연락 센터에 대한 접근성 및 이용이 개선되었다.</w:t>
      </w:r>
    </w:p>
    <w:p w14:paraId="248E8C0A" w14:textId="77777777" w:rsidR="009A7CC7"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lastRenderedPageBreak/>
        <w:t>경과 평가</w:t>
      </w:r>
    </w:p>
    <w:p w14:paraId="0B9F2AB0"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CALD 커뮤니티의 NDIS 웹사이트, myplace 포털, My NDIS 신청, 서비스 공급자 찾기 도구, myplace 공급자 포털 및 전국 연락 센터의 사용 증가.</w:t>
      </w:r>
    </w:p>
    <w:p w14:paraId="74354740" w14:textId="77777777" w:rsidR="00BD7632" w:rsidRPr="006E2AC4" w:rsidRDefault="009C7D71" w:rsidP="005A2FED">
      <w:pPr>
        <w:pStyle w:val="Heading4"/>
        <w:spacing w:line="276" w:lineRule="auto"/>
        <w:rPr>
          <w:lang w:eastAsia="ko-KR"/>
        </w:rPr>
      </w:pPr>
      <w:bookmarkStart w:id="120" w:name="_Toc256000061"/>
      <w:r w:rsidRPr="006E2AC4">
        <w:rPr>
          <w:rFonts w:ascii="Malgun Gothic" w:eastAsia="Malgun Gothic" w:hAnsi="Malgun Gothic" w:cs="Malgun Gothic"/>
          <w:lang w:val="ko" w:eastAsia="ko-KR"/>
        </w:rPr>
        <w:t>행동 방안 15</w:t>
      </w:r>
      <w:bookmarkEnd w:id="120"/>
    </w:p>
    <w:p w14:paraId="3AFB4D9F"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CALD 커뮤니티, NDIS 위원회 및 해당 부문과 협력하여 언어 지침을 개발, 출판 및 시행한다. 이 지침은 CALD 커뮤니티와 참가자들의 필요를 충족시키기 위해 NDIS에 관한 정보를 어떤 언어들로 번역해야 하는지 설명해야 합니다.</w:t>
      </w:r>
    </w:p>
    <w:p w14:paraId="55DDB1D7" w14:textId="77777777" w:rsidR="00F85BF9" w:rsidRPr="006E2AC4" w:rsidRDefault="009C7D71" w:rsidP="005A2FED">
      <w:pPr>
        <w:pStyle w:val="Heading5"/>
        <w:spacing w:line="276" w:lineRule="auto"/>
        <w:rPr>
          <w:lang w:eastAsia="ko-KR"/>
        </w:rPr>
      </w:pPr>
      <w:bookmarkStart w:id="121" w:name="_Toc256000062"/>
      <w:r w:rsidRPr="006E2AC4">
        <w:rPr>
          <w:rFonts w:ascii="Malgun Gothic" w:eastAsia="Malgun Gothic" w:hAnsi="Malgun Gothic" w:cs="Malgun Gothic"/>
          <w:lang w:val="ko" w:eastAsia="ko-KR"/>
        </w:rPr>
        <w:t>단기</w:t>
      </w:r>
      <w:bookmarkEnd w:id="121"/>
    </w:p>
    <w:p w14:paraId="34FC6038" w14:textId="77777777" w:rsidR="009A7CC7"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성과</w:t>
      </w:r>
    </w:p>
    <w:p w14:paraId="51041963"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CALD 신청자 및 참가자는 해당 언어로 된 NDIS 정보를 검토하고 이해할 수 있다.</w:t>
      </w:r>
    </w:p>
    <w:p w14:paraId="254ECB06" w14:textId="77777777" w:rsidR="009A7CC7" w:rsidRPr="006E2AC4" w:rsidRDefault="009C7D71" w:rsidP="005A2FED">
      <w:pPr>
        <w:pStyle w:val="Heading6"/>
        <w:spacing w:line="276" w:lineRule="auto"/>
      </w:pPr>
      <w:r w:rsidRPr="006E2AC4">
        <w:rPr>
          <w:rFonts w:ascii="Malgun Gothic" w:eastAsia="Malgun Gothic" w:hAnsi="Malgun Gothic" w:cs="Malgun Gothic"/>
          <w:lang w:val="ko"/>
        </w:rPr>
        <w:t>경과 평가</w:t>
      </w:r>
    </w:p>
    <w:p w14:paraId="5ACF79C6" w14:textId="77777777" w:rsidR="009A7CC7" w:rsidRPr="006E2AC4" w:rsidRDefault="009C7D71" w:rsidP="005A2FED">
      <w:pPr>
        <w:pStyle w:val="ListParagraph"/>
        <w:keepNext/>
        <w:numPr>
          <w:ilvl w:val="0"/>
          <w:numId w:val="26"/>
        </w:numPr>
        <w:spacing w:line="276" w:lineRule="auto"/>
        <w:ind w:left="714" w:hanging="357"/>
        <w:rPr>
          <w:lang w:eastAsia="ko-KR"/>
        </w:rPr>
      </w:pPr>
      <w:r w:rsidRPr="006E2AC4">
        <w:rPr>
          <w:rFonts w:ascii="Malgun Gothic" w:eastAsia="Malgun Gothic" w:hAnsi="Malgun Gothic" w:cs="Malgun Gothic"/>
          <w:lang w:val="ko" w:eastAsia="ko-KR"/>
        </w:rPr>
        <w:t>적절한 언어 번역 지침이 개발, 발행 및 시행된다.</w:t>
      </w:r>
    </w:p>
    <w:p w14:paraId="647F7D8A" w14:textId="77777777" w:rsidR="009A7CC7" w:rsidRPr="006E2AC4" w:rsidRDefault="009C7D71" w:rsidP="005A2FED">
      <w:pPr>
        <w:pStyle w:val="ListParagraph"/>
        <w:numPr>
          <w:ilvl w:val="0"/>
          <w:numId w:val="26"/>
        </w:numPr>
        <w:spacing w:line="276" w:lineRule="auto"/>
        <w:rPr>
          <w:lang w:eastAsia="ko-KR"/>
        </w:rPr>
      </w:pPr>
      <w:r w:rsidRPr="006E2AC4">
        <w:rPr>
          <w:rFonts w:ascii="Malgun Gothic" w:eastAsia="Malgun Gothic" w:hAnsi="Malgun Gothic" w:cs="Malgun Gothic"/>
          <w:lang w:val="ko" w:eastAsia="ko-KR"/>
        </w:rPr>
        <w:t>지침에 명시된 언어들로 적절하게 번역된 문서 및 기타 커뮤니케이션의 수와 비율.</w:t>
      </w:r>
    </w:p>
    <w:p w14:paraId="0A000475" w14:textId="77777777" w:rsidR="00C1725D" w:rsidRPr="006E2AC4" w:rsidRDefault="009C7D71" w:rsidP="005A2FED">
      <w:pPr>
        <w:pStyle w:val="Heading5"/>
        <w:spacing w:line="276" w:lineRule="auto"/>
        <w:rPr>
          <w:lang w:eastAsia="ko-KR"/>
        </w:rPr>
      </w:pPr>
      <w:bookmarkStart w:id="122" w:name="_Toc256000063"/>
      <w:r w:rsidRPr="006E2AC4">
        <w:rPr>
          <w:rFonts w:ascii="Malgun Gothic" w:eastAsia="Malgun Gothic" w:hAnsi="Malgun Gothic" w:cs="Malgun Gothic"/>
          <w:lang w:val="ko" w:eastAsia="ko-KR"/>
        </w:rPr>
        <w:t>중기</w:t>
      </w:r>
      <w:bookmarkEnd w:id="122"/>
    </w:p>
    <w:p w14:paraId="3DB7B081" w14:textId="77777777" w:rsidR="009A7CC7"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성과</w:t>
      </w:r>
    </w:p>
    <w:p w14:paraId="4AFB20F3"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CALD 참가자와 신청자는 적절한 언어로 제공되는 정보를 통해 NDIS에 대해 더 잘 이해할 수 있다.</w:t>
      </w:r>
    </w:p>
    <w:p w14:paraId="1F2BED2F" w14:textId="77777777" w:rsidR="009A7CC7"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경과 평가</w:t>
      </w:r>
    </w:p>
    <w:p w14:paraId="7336F4EB"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CALD 배경의 참가자와 신청자들은 그들이 선호하는 언어로 NDIS에 관한 정보에 접근할 수 있는 능력이 향상되었다고 보고.</w:t>
      </w:r>
    </w:p>
    <w:p w14:paraId="1E5EDB33" w14:textId="77777777" w:rsidR="00BD7632" w:rsidRPr="006E2AC4" w:rsidRDefault="009C7D71" w:rsidP="005A2FED">
      <w:pPr>
        <w:pStyle w:val="Heading3"/>
        <w:spacing w:line="276" w:lineRule="auto"/>
        <w:rPr>
          <w:lang w:eastAsia="ko-KR"/>
        </w:rPr>
      </w:pPr>
      <w:bookmarkStart w:id="123" w:name="_Toc256000064"/>
      <w:bookmarkStart w:id="124" w:name="_Toc135923309"/>
      <w:bookmarkStart w:id="125" w:name="_Toc135926161"/>
      <w:bookmarkStart w:id="126" w:name="_Toc137148831"/>
      <w:bookmarkStart w:id="127" w:name="_Toc137149331"/>
      <w:bookmarkStart w:id="128" w:name="_Toc137149462"/>
      <w:bookmarkStart w:id="129" w:name="_Toc137150068"/>
      <w:bookmarkStart w:id="130" w:name="_Toc138237267"/>
      <w:bookmarkStart w:id="131" w:name="_Toc140076741"/>
      <w:r w:rsidRPr="006E2AC4">
        <w:rPr>
          <w:rFonts w:ascii="Malgun Gothic" w:eastAsia="Malgun Gothic" w:hAnsi="Malgun Gothic" w:cs="Malgun Gothic"/>
          <w:lang w:val="ko" w:eastAsia="ko-KR"/>
        </w:rPr>
        <w:lastRenderedPageBreak/>
        <w:t>목표 7</w:t>
      </w:r>
      <w:bookmarkEnd w:id="123"/>
    </w:p>
    <w:p w14:paraId="380C08DF" w14:textId="77777777" w:rsidR="009A7CC7" w:rsidRPr="006E2AC4" w:rsidRDefault="009C7D71" w:rsidP="005A2FED">
      <w:pPr>
        <w:spacing w:line="276" w:lineRule="auto"/>
        <w:rPr>
          <w:rFonts w:eastAsia="Arial" w:cs="Cordia New"/>
          <w:lang w:val="en-AU" w:eastAsia="ko-KR"/>
        </w:rPr>
      </w:pPr>
      <w:r w:rsidRPr="006E2AC4">
        <w:rPr>
          <w:rFonts w:ascii="Malgun Gothic" w:eastAsia="Malgun Gothic" w:hAnsi="Malgun Gothic" w:cs="Malgun Gothic"/>
          <w:lang w:val="ko" w:eastAsia="ko-KR"/>
        </w:rPr>
        <w:t>CALD 커뮤니티와 공급자는 통역 서비스를 인지하고 이용할 수 있으며 이러한 서비스에 대한 경험을 개선한다.</w:t>
      </w:r>
      <w:bookmarkEnd w:id="124"/>
      <w:bookmarkEnd w:id="125"/>
      <w:bookmarkEnd w:id="126"/>
      <w:bookmarkEnd w:id="127"/>
      <w:bookmarkEnd w:id="128"/>
      <w:bookmarkEnd w:id="129"/>
      <w:bookmarkEnd w:id="130"/>
      <w:bookmarkEnd w:id="131"/>
    </w:p>
    <w:p w14:paraId="40BD2895" w14:textId="77777777" w:rsidR="00BD7632" w:rsidRPr="006E2AC4" w:rsidRDefault="009C7D71" w:rsidP="005A2FED">
      <w:pPr>
        <w:pStyle w:val="Heading4"/>
        <w:spacing w:line="276" w:lineRule="auto"/>
        <w:rPr>
          <w:lang w:eastAsia="ko-KR"/>
        </w:rPr>
      </w:pPr>
      <w:bookmarkStart w:id="132" w:name="_Toc256000065"/>
      <w:r w:rsidRPr="006E2AC4">
        <w:rPr>
          <w:rFonts w:ascii="Malgun Gothic" w:eastAsia="Malgun Gothic" w:hAnsi="Malgun Gothic" w:cs="Malgun Gothic"/>
          <w:lang w:val="ko" w:eastAsia="ko-KR"/>
        </w:rPr>
        <w:t>행동 방안 16</w:t>
      </w:r>
      <w:bookmarkEnd w:id="132"/>
    </w:p>
    <w:p w14:paraId="33CAA03D"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CALD 참가자, 공급자 및 통번역 서비스(TIS)가 NDIS 관련 용어를 더 잘 이해하고 전달할 수 있도록 지원하기 위해 NDIS 관련 용어의 명확한 정의를 여러 언어로 개발하고 발행한다.</w:t>
      </w:r>
    </w:p>
    <w:p w14:paraId="7F722244" w14:textId="77777777" w:rsidR="00EA62E6" w:rsidRPr="006E2AC4" w:rsidRDefault="009C7D71" w:rsidP="005A2FED">
      <w:pPr>
        <w:pStyle w:val="Heading5"/>
        <w:spacing w:line="276" w:lineRule="auto"/>
        <w:rPr>
          <w:lang w:eastAsia="ko-KR"/>
        </w:rPr>
      </w:pPr>
      <w:bookmarkStart w:id="133" w:name="_Toc256000066"/>
      <w:r w:rsidRPr="006E2AC4">
        <w:rPr>
          <w:rFonts w:ascii="Malgun Gothic" w:eastAsia="Malgun Gothic" w:hAnsi="Malgun Gothic" w:cs="Malgun Gothic"/>
          <w:lang w:val="ko" w:eastAsia="ko-KR"/>
        </w:rPr>
        <w:t>단기</w:t>
      </w:r>
      <w:bookmarkEnd w:id="133"/>
    </w:p>
    <w:p w14:paraId="5899904D" w14:textId="77777777" w:rsidR="009A7CC7"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성과</w:t>
      </w:r>
    </w:p>
    <w:p w14:paraId="1641AEB8"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NDIS 관련 용어가 여러 언어로 번역되어, CALD 참가자, 서비스 공급자 및 TIS가 NDIS 관련 용어를 더 잘 이해하고 소통하는 데 도움이 된다.</w:t>
      </w:r>
    </w:p>
    <w:p w14:paraId="70D88D07" w14:textId="77777777" w:rsidR="009A7CC7"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경과 평가</w:t>
      </w:r>
    </w:p>
    <w:p w14:paraId="3EA72A9F" w14:textId="77777777" w:rsidR="009A7CC7" w:rsidRPr="006E2AC4" w:rsidRDefault="009C7D71" w:rsidP="005A2FED">
      <w:pPr>
        <w:spacing w:line="276" w:lineRule="auto"/>
        <w:rPr>
          <w:rFonts w:cstheme="minorBidi"/>
          <w:lang w:eastAsia="ko-KR"/>
        </w:rPr>
      </w:pPr>
      <w:r w:rsidRPr="006E2AC4">
        <w:rPr>
          <w:rFonts w:ascii="Malgun Gothic" w:eastAsia="Malgun Gothic" w:hAnsi="Malgun Gothic" w:cs="Malgun Gothic"/>
          <w:lang w:val="ko" w:eastAsia="ko-KR"/>
        </w:rPr>
        <w:t>TIS 통역사들이 이용할 수 있는 NDIS 및 장애 관련 자료들의 증가.</w:t>
      </w:r>
    </w:p>
    <w:p w14:paraId="2E1AF0F3" w14:textId="77777777" w:rsidR="004E5DFA" w:rsidRPr="006E2AC4" w:rsidRDefault="009C7D71" w:rsidP="005A2FED">
      <w:pPr>
        <w:pStyle w:val="Heading5"/>
        <w:spacing w:line="276" w:lineRule="auto"/>
        <w:rPr>
          <w:lang w:eastAsia="ko-KR"/>
        </w:rPr>
      </w:pPr>
      <w:bookmarkStart w:id="134" w:name="_Toc256000067"/>
      <w:r w:rsidRPr="006E2AC4">
        <w:rPr>
          <w:rFonts w:ascii="Malgun Gothic" w:eastAsia="Malgun Gothic" w:hAnsi="Malgun Gothic" w:cs="Malgun Gothic"/>
          <w:lang w:val="ko" w:eastAsia="ko-KR"/>
        </w:rPr>
        <w:t>중기</w:t>
      </w:r>
      <w:bookmarkEnd w:id="134"/>
    </w:p>
    <w:p w14:paraId="5A9A764A" w14:textId="77777777" w:rsidR="009A7CC7"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성과</w:t>
      </w:r>
    </w:p>
    <w:p w14:paraId="72B8D0D1"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TIS 통역사들은 다양한 언어와 문화적 환경에서 NDIS 관련 용어들에 대한 이해도가 높아지고 이에 대해 소통을 할 수 있다.</w:t>
      </w:r>
    </w:p>
    <w:p w14:paraId="372FDD42" w14:textId="77777777" w:rsidR="009A7CC7"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경과 평가</w:t>
      </w:r>
    </w:p>
    <w:p w14:paraId="42480637"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TIS 통역사가 이수한 NDIS 및 장애 관련 교육 및 이들이 이용한 자료들의 수와 비율.</w:t>
      </w:r>
    </w:p>
    <w:p w14:paraId="602352A1" w14:textId="77777777" w:rsidR="00BD7632" w:rsidRPr="006E2AC4" w:rsidRDefault="009C7D71" w:rsidP="005A2FED">
      <w:pPr>
        <w:pStyle w:val="Heading4"/>
        <w:spacing w:line="276" w:lineRule="auto"/>
        <w:rPr>
          <w:lang w:eastAsia="ko-KR"/>
        </w:rPr>
      </w:pPr>
      <w:bookmarkStart w:id="135" w:name="_Toc256000068"/>
      <w:r w:rsidRPr="006E2AC4">
        <w:rPr>
          <w:rFonts w:ascii="Malgun Gothic" w:eastAsia="Malgun Gothic" w:hAnsi="Malgun Gothic" w:cs="Malgun Gothic"/>
          <w:lang w:val="ko" w:eastAsia="ko-KR"/>
        </w:rPr>
        <w:lastRenderedPageBreak/>
        <w:t>행동 방안 17</w:t>
      </w:r>
      <w:bookmarkEnd w:id="135"/>
    </w:p>
    <w:p w14:paraId="4625E4D9"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CALD 커뮤니티, CALD 참가자 및 공급자에게 TIS 통역사 접근 및 이용 방법과 TIS 통역사를 이용할 수 없을 때 대체 통역사를 찾아 이용하는 방법에 대해 접근 가능한 정보를 개발하고 전달한다.</w:t>
      </w:r>
    </w:p>
    <w:p w14:paraId="36C92410" w14:textId="77777777" w:rsidR="00A31923" w:rsidRPr="006E2AC4" w:rsidRDefault="009C7D71" w:rsidP="005A2FED">
      <w:pPr>
        <w:pStyle w:val="Heading5"/>
        <w:spacing w:line="276" w:lineRule="auto"/>
        <w:rPr>
          <w:lang w:eastAsia="ko-KR"/>
        </w:rPr>
      </w:pPr>
      <w:bookmarkStart w:id="136" w:name="_Toc256000069"/>
      <w:r w:rsidRPr="006E2AC4">
        <w:rPr>
          <w:rFonts w:ascii="Malgun Gothic" w:eastAsia="Malgun Gothic" w:hAnsi="Malgun Gothic" w:cs="Malgun Gothic"/>
          <w:lang w:val="ko" w:eastAsia="ko-KR"/>
        </w:rPr>
        <w:t>단기</w:t>
      </w:r>
      <w:bookmarkEnd w:id="136"/>
    </w:p>
    <w:p w14:paraId="5D793B60" w14:textId="77777777" w:rsidR="009A7CC7"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성과</w:t>
      </w:r>
    </w:p>
    <w:p w14:paraId="0EE7A93F"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CALD 커뮤니티, 참가자 및 서비스 공급자는 TIS 이용 및 사용 방법과 TIS 통역사를 이용할 수 없을 때 대체 통역사를 찾아 이용하는 방법에 대한 적절한 정보에 접근할 수 있다.</w:t>
      </w:r>
    </w:p>
    <w:p w14:paraId="6854816B" w14:textId="77777777" w:rsidR="009A7CC7"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경과 평가</w:t>
      </w:r>
    </w:p>
    <w:p w14:paraId="0CF5D42B"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TIS 이용 및 사용 방법과 TIS 통역사를 이용할 수 없을 때 대체 통역사를 이용하는 방법에 대한 정보의 개발 및 시행.</w:t>
      </w:r>
    </w:p>
    <w:p w14:paraId="4DD9377C" w14:textId="77777777" w:rsidR="00090BD2" w:rsidRPr="006E2AC4" w:rsidRDefault="009C7D71" w:rsidP="005A2FED">
      <w:pPr>
        <w:pStyle w:val="Heading5"/>
        <w:spacing w:line="276" w:lineRule="auto"/>
        <w:rPr>
          <w:lang w:eastAsia="ko-KR"/>
        </w:rPr>
      </w:pPr>
      <w:bookmarkStart w:id="137" w:name="_Toc256000070"/>
      <w:r w:rsidRPr="006E2AC4">
        <w:rPr>
          <w:rFonts w:ascii="Malgun Gothic" w:eastAsia="Malgun Gothic" w:hAnsi="Malgun Gothic" w:cs="Malgun Gothic"/>
          <w:lang w:val="ko" w:eastAsia="ko-KR"/>
        </w:rPr>
        <w:t>중기</w:t>
      </w:r>
      <w:bookmarkEnd w:id="137"/>
    </w:p>
    <w:p w14:paraId="21325CED" w14:textId="77777777" w:rsidR="009A7CC7"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성과</w:t>
      </w:r>
    </w:p>
    <w:p w14:paraId="2423B183"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CALD 참가자, NDIS 직원, 파트너 및 서비스 공급자가 통역 서비스를 이용 (및 적절하게 사용).</w:t>
      </w:r>
    </w:p>
    <w:p w14:paraId="085DB806" w14:textId="77777777" w:rsidR="009A7CC7" w:rsidRPr="006E2AC4" w:rsidRDefault="009C7D71" w:rsidP="005A2FED">
      <w:pPr>
        <w:pStyle w:val="Heading6"/>
        <w:spacing w:line="276" w:lineRule="auto"/>
      </w:pPr>
      <w:r w:rsidRPr="006E2AC4">
        <w:rPr>
          <w:rFonts w:ascii="Malgun Gothic" w:eastAsia="Malgun Gothic" w:hAnsi="Malgun Gothic" w:cs="Malgun Gothic"/>
          <w:lang w:val="ko"/>
        </w:rPr>
        <w:t>경과 평가</w:t>
      </w:r>
    </w:p>
    <w:p w14:paraId="0E6971F5" w14:textId="77777777" w:rsidR="009A7CC7" w:rsidRPr="006E2AC4" w:rsidRDefault="009C7D71" w:rsidP="005A2FED">
      <w:pPr>
        <w:pStyle w:val="ListParagraph"/>
        <w:keepNext/>
        <w:numPr>
          <w:ilvl w:val="0"/>
          <w:numId w:val="26"/>
        </w:numPr>
        <w:spacing w:line="276" w:lineRule="auto"/>
        <w:ind w:left="714" w:hanging="357"/>
        <w:rPr>
          <w:lang w:eastAsia="ko-KR"/>
        </w:rPr>
      </w:pPr>
      <w:r w:rsidRPr="006E2AC4">
        <w:rPr>
          <w:rFonts w:ascii="Malgun Gothic" w:eastAsia="Malgun Gothic" w:hAnsi="Malgun Gothic" w:cs="Malgun Gothic"/>
          <w:lang w:val="ko" w:eastAsia="ko-KR"/>
        </w:rPr>
        <w:t>CALD 참가자, NDIS 직원, 파트너 및 서비스 공급자의 통역 서비스 이용 증가.</w:t>
      </w:r>
    </w:p>
    <w:p w14:paraId="7E458B2F" w14:textId="77777777" w:rsidR="009A7CC7" w:rsidRPr="006E2AC4" w:rsidRDefault="009C7D71" w:rsidP="005A2FED">
      <w:pPr>
        <w:pStyle w:val="ListParagraph"/>
        <w:numPr>
          <w:ilvl w:val="0"/>
          <w:numId w:val="26"/>
        </w:numPr>
        <w:spacing w:line="276" w:lineRule="auto"/>
        <w:rPr>
          <w:lang w:eastAsia="ko-KR"/>
        </w:rPr>
      </w:pPr>
      <w:r w:rsidRPr="006E2AC4">
        <w:rPr>
          <w:rFonts w:ascii="Malgun Gothic" w:eastAsia="Malgun Gothic" w:hAnsi="Malgun Gothic" w:cs="Malgun Gothic"/>
          <w:lang w:val="ko" w:eastAsia="ko-KR"/>
        </w:rPr>
        <w:t>CALD 참가자, NDIS 직원, 파트너 및 서비스 공급자의 통역 서비스 이용 경험 개선.</w:t>
      </w:r>
    </w:p>
    <w:p w14:paraId="4CF97958" w14:textId="77777777" w:rsidR="00BD7632" w:rsidRPr="006E2AC4" w:rsidRDefault="009C7D71" w:rsidP="005A2FED">
      <w:pPr>
        <w:pStyle w:val="Heading4"/>
        <w:spacing w:line="276" w:lineRule="auto"/>
        <w:rPr>
          <w:lang w:eastAsia="ko-KR"/>
        </w:rPr>
      </w:pPr>
      <w:bookmarkStart w:id="138" w:name="_Toc256000071"/>
      <w:r w:rsidRPr="006E2AC4">
        <w:rPr>
          <w:rFonts w:ascii="Malgun Gothic" w:eastAsia="Malgun Gothic" w:hAnsi="Malgun Gothic" w:cs="Malgun Gothic"/>
          <w:lang w:val="ko" w:eastAsia="ko-KR"/>
        </w:rPr>
        <w:lastRenderedPageBreak/>
        <w:t>행동 방안 18</w:t>
      </w:r>
      <w:bookmarkEnd w:id="138"/>
    </w:p>
    <w:p w14:paraId="19B0F4C5"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통역사(Auslan 포함)와의 NDIS 회의 절차를 검토하고 업데이트하여 의사소통 방식을 개선하며, 이는 장시간 회의를 위한 옵션, 필요한 기술, 지식 및 경험을 갖춘 필수 또는 선호 통역사, 그리고 대면 통역 서비스를 포함한다.</w:t>
      </w:r>
    </w:p>
    <w:p w14:paraId="34AAEE34" w14:textId="77777777" w:rsidR="009B2770" w:rsidRPr="006E2AC4" w:rsidRDefault="009C7D71" w:rsidP="005A2FED">
      <w:pPr>
        <w:pStyle w:val="Heading5"/>
        <w:spacing w:line="276" w:lineRule="auto"/>
        <w:rPr>
          <w:lang w:eastAsia="ko-KR"/>
        </w:rPr>
      </w:pPr>
      <w:bookmarkStart w:id="139" w:name="_Toc256000072"/>
      <w:r w:rsidRPr="006E2AC4">
        <w:rPr>
          <w:rFonts w:ascii="Malgun Gothic" w:eastAsia="Malgun Gothic" w:hAnsi="Malgun Gothic" w:cs="Malgun Gothic"/>
          <w:lang w:val="ko" w:eastAsia="ko-KR"/>
        </w:rPr>
        <w:t>단기</w:t>
      </w:r>
      <w:bookmarkEnd w:id="139"/>
    </w:p>
    <w:p w14:paraId="1C81030E" w14:textId="77777777" w:rsidR="009A7CC7"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성과</w:t>
      </w:r>
    </w:p>
    <w:p w14:paraId="1C5EF27A"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NDIS 직원과 파트너는 CALD 참가자들과의 의사소통을 개선하기 위해 통역사와의 회의를 계획하기 위한 업데이트된 절차에 접근하고 이를 이해할 수 있다.</w:t>
      </w:r>
    </w:p>
    <w:p w14:paraId="0188E341" w14:textId="77777777" w:rsidR="009A7CC7" w:rsidRPr="006E2AC4" w:rsidRDefault="009C7D71" w:rsidP="005A2FED">
      <w:pPr>
        <w:pStyle w:val="Heading6"/>
        <w:spacing w:line="276" w:lineRule="auto"/>
      </w:pPr>
      <w:r w:rsidRPr="006E2AC4">
        <w:rPr>
          <w:rFonts w:ascii="Malgun Gothic" w:eastAsia="Malgun Gothic" w:hAnsi="Malgun Gothic" w:cs="Malgun Gothic"/>
          <w:lang w:val="ko"/>
        </w:rPr>
        <w:t>경과 평가</w:t>
      </w:r>
    </w:p>
    <w:p w14:paraId="7B82D92D" w14:textId="77777777" w:rsidR="009A7CC7" w:rsidRPr="006E2AC4" w:rsidRDefault="009C7D71" w:rsidP="005A2FED">
      <w:pPr>
        <w:pStyle w:val="ListParagraph"/>
        <w:keepNext/>
        <w:numPr>
          <w:ilvl w:val="0"/>
          <w:numId w:val="26"/>
        </w:numPr>
        <w:spacing w:line="276" w:lineRule="auto"/>
        <w:ind w:left="714" w:hanging="357"/>
        <w:rPr>
          <w:lang w:eastAsia="ko-KR"/>
        </w:rPr>
      </w:pPr>
      <w:r w:rsidRPr="006E2AC4">
        <w:rPr>
          <w:rFonts w:ascii="Malgun Gothic" w:eastAsia="Malgun Gothic" w:hAnsi="Malgun Gothic" w:cs="Malgun Gothic"/>
          <w:lang w:val="ko" w:eastAsia="ko-KR"/>
        </w:rPr>
        <w:t>통역사와의 NDIS 회의 절차는 효과적인 의사소통을 개선하기 위해 검토되고 업데이트된다.</w:t>
      </w:r>
    </w:p>
    <w:p w14:paraId="65D285C3" w14:textId="77777777" w:rsidR="009A7CC7" w:rsidRPr="006E2AC4" w:rsidRDefault="009C7D71" w:rsidP="005A2FED">
      <w:pPr>
        <w:pStyle w:val="ListParagraph"/>
        <w:numPr>
          <w:ilvl w:val="0"/>
          <w:numId w:val="26"/>
        </w:numPr>
        <w:spacing w:line="276" w:lineRule="auto"/>
        <w:rPr>
          <w:lang w:eastAsia="ko-KR"/>
        </w:rPr>
      </w:pPr>
      <w:r w:rsidRPr="006E2AC4">
        <w:rPr>
          <w:rFonts w:ascii="Malgun Gothic" w:eastAsia="Malgun Gothic" w:hAnsi="Malgun Gothic" w:cs="Malgun Gothic"/>
          <w:lang w:val="ko" w:eastAsia="ko-KR"/>
        </w:rPr>
        <w:t>연장 회의(통역사를 사용 시), 필수 또는 선호 통역사가 참석하는 회의, 대면 회의의 수와 비율을 포함하여, NDIS 회의를 위해 예약된 통역사의 수와 비율.</w:t>
      </w:r>
    </w:p>
    <w:p w14:paraId="58627D4E" w14:textId="77777777" w:rsidR="001319F6" w:rsidRPr="006E2AC4" w:rsidRDefault="009C7D71" w:rsidP="005A2FED">
      <w:pPr>
        <w:pStyle w:val="Heading5"/>
        <w:spacing w:line="276" w:lineRule="auto"/>
        <w:rPr>
          <w:lang w:eastAsia="ko-KR"/>
        </w:rPr>
      </w:pPr>
      <w:bookmarkStart w:id="140" w:name="_Toc256000073"/>
      <w:r w:rsidRPr="006E2AC4">
        <w:rPr>
          <w:rFonts w:ascii="Malgun Gothic" w:eastAsia="Malgun Gothic" w:hAnsi="Malgun Gothic" w:cs="Malgun Gothic"/>
          <w:lang w:val="ko" w:eastAsia="ko-KR"/>
        </w:rPr>
        <w:t>중기</w:t>
      </w:r>
      <w:bookmarkEnd w:id="140"/>
    </w:p>
    <w:p w14:paraId="556DEFA7" w14:textId="77777777" w:rsidR="009A7CC7"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성과</w:t>
      </w:r>
    </w:p>
    <w:p w14:paraId="758FBD18" w14:textId="77777777" w:rsidR="009A7CC7" w:rsidRPr="006E2AC4" w:rsidRDefault="009C7D71" w:rsidP="005A2FED">
      <w:pPr>
        <w:spacing w:line="276" w:lineRule="auto"/>
        <w:rPr>
          <w:rFonts w:cs="Arial"/>
          <w:lang w:eastAsia="ko-KR"/>
        </w:rPr>
      </w:pPr>
      <w:r w:rsidRPr="006E2AC4">
        <w:rPr>
          <w:rFonts w:ascii="Malgun Gothic" w:eastAsia="Malgun Gothic" w:hAnsi="Malgun Gothic" w:cs="Malgun Gothic"/>
          <w:lang w:val="ko" w:eastAsia="ko-KR"/>
        </w:rPr>
        <w:t>통역사(Auslan 통역사 포함)가 참여하는 계획 및 플랜 검토 회의는 CALD 참가자의 요구와 선호도를 적절하게 포착한다.</w:t>
      </w:r>
    </w:p>
    <w:p w14:paraId="26564359" w14:textId="77777777" w:rsidR="009A7CC7" w:rsidRPr="006E2AC4" w:rsidRDefault="009C7D71" w:rsidP="005A2FED">
      <w:pPr>
        <w:pStyle w:val="Heading6"/>
        <w:spacing w:line="276" w:lineRule="auto"/>
      </w:pPr>
      <w:r w:rsidRPr="006E2AC4">
        <w:rPr>
          <w:rFonts w:ascii="Malgun Gothic" w:eastAsia="Malgun Gothic" w:hAnsi="Malgun Gothic" w:cs="Malgun Gothic"/>
          <w:lang w:val="ko"/>
        </w:rPr>
        <w:t>경과 평가</w:t>
      </w:r>
    </w:p>
    <w:p w14:paraId="56626A19" w14:textId="77777777" w:rsidR="003C7B8D" w:rsidRPr="006E2AC4" w:rsidRDefault="009C7D71" w:rsidP="005A2FED">
      <w:pPr>
        <w:pStyle w:val="ListParagraph"/>
        <w:keepNext/>
        <w:numPr>
          <w:ilvl w:val="0"/>
          <w:numId w:val="26"/>
        </w:numPr>
        <w:spacing w:line="276" w:lineRule="auto"/>
        <w:ind w:left="714" w:hanging="357"/>
        <w:rPr>
          <w:rStyle w:val="cf01"/>
          <w:rFonts w:ascii="Arial" w:hAnsi="Arial" w:cs="Arial"/>
          <w:sz w:val="24"/>
          <w:szCs w:val="24"/>
          <w:lang w:eastAsia="ko-KR"/>
        </w:rPr>
      </w:pPr>
      <w:r w:rsidRPr="006E2AC4">
        <w:rPr>
          <w:rStyle w:val="cf01"/>
          <w:rFonts w:ascii="Malgun Gothic" w:eastAsia="Malgun Gothic" w:hAnsi="Malgun Gothic" w:cs="Malgun Gothic"/>
          <w:sz w:val="24"/>
          <w:szCs w:val="24"/>
          <w:lang w:val="ko" w:eastAsia="ko-KR"/>
        </w:rPr>
        <w:t>CALD 참가자들이 NDIS 회의에서 통역 서비스에 대한 경험이 개선되었다고 보고.</w:t>
      </w:r>
    </w:p>
    <w:p w14:paraId="188D26D6" w14:textId="77777777" w:rsidR="00B722E9" w:rsidRPr="006E2AC4" w:rsidRDefault="009C7D71" w:rsidP="005A2FED">
      <w:pPr>
        <w:pStyle w:val="ListParagraph"/>
        <w:numPr>
          <w:ilvl w:val="0"/>
          <w:numId w:val="26"/>
        </w:numPr>
        <w:spacing w:line="276" w:lineRule="auto"/>
        <w:rPr>
          <w:lang w:eastAsia="ko-KR"/>
        </w:rPr>
      </w:pPr>
      <w:r w:rsidRPr="006E2AC4">
        <w:rPr>
          <w:rFonts w:ascii="Malgun Gothic" w:eastAsia="Malgun Gothic" w:hAnsi="Malgun Gothic" w:cs="Malgun Gothic"/>
          <w:lang w:val="ko" w:eastAsia="ko-KR"/>
        </w:rPr>
        <w:t>연장 회의(통역사를 사용 시), 필수 또는 선호 통역사가 참석하는 회의, 대면 회의의 수와 비율을 포함하여, NDIS 회의를 위해 예약된 통역사의 수와 비율.</w:t>
      </w:r>
      <w:r w:rsidRPr="006E2AC4">
        <w:rPr>
          <w:rFonts w:ascii="Malgun Gothic" w:eastAsia="Malgun Gothic" w:hAnsi="Malgun Gothic" w:cs="Malgun Gothic"/>
          <w:lang w:val="ko" w:eastAsia="ko-KR"/>
        </w:rPr>
        <w:br w:type="page"/>
      </w:r>
    </w:p>
    <w:p w14:paraId="7A17ACD7" w14:textId="77777777" w:rsidR="002B695F" w:rsidRPr="006E2AC4" w:rsidRDefault="009C7D71" w:rsidP="005A2FED">
      <w:pPr>
        <w:pStyle w:val="Heading2"/>
        <w:spacing w:line="276" w:lineRule="auto"/>
        <w:ind w:left="709"/>
      </w:pPr>
      <w:bookmarkStart w:id="141" w:name="_Toc256000074"/>
      <w:bookmarkStart w:id="142" w:name="_Toc138237269"/>
      <w:bookmarkStart w:id="143" w:name="_Toc140076743"/>
      <w:r w:rsidRPr="006E2AC4">
        <w:rPr>
          <w:rFonts w:ascii="Malgun Gothic" w:eastAsia="Malgun Gothic" w:hAnsi="Malgun Gothic" w:cs="Malgun Gothic"/>
          <w:lang w:val="ko"/>
        </w:rPr>
        <w:lastRenderedPageBreak/>
        <w:t>시장</w:t>
      </w:r>
      <w:bookmarkEnd w:id="141"/>
    </w:p>
    <w:p w14:paraId="794EB0C8" w14:textId="77777777" w:rsidR="00BD7632" w:rsidRPr="006E2AC4" w:rsidRDefault="009C7D71" w:rsidP="005A2FED">
      <w:pPr>
        <w:pStyle w:val="Heading3"/>
        <w:spacing w:line="276" w:lineRule="auto"/>
      </w:pPr>
      <w:bookmarkStart w:id="144" w:name="_Toc256000075"/>
      <w:r w:rsidRPr="006E2AC4">
        <w:rPr>
          <w:rFonts w:ascii="Malgun Gothic" w:eastAsia="Malgun Gothic" w:hAnsi="Malgun Gothic" w:cs="Malgun Gothic"/>
          <w:lang w:val="ko"/>
        </w:rPr>
        <w:t>목표 8</w:t>
      </w:r>
      <w:bookmarkEnd w:id="144"/>
    </w:p>
    <w:p w14:paraId="5AE0F273"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NDIS 이용과 문화적으로 안전하고 적절한 서비스 이용에 대한 정보가 CALD 커뮤니티와 참여자들에게 효과적으로 전달된다.</w:t>
      </w:r>
      <w:bookmarkEnd w:id="142"/>
      <w:bookmarkEnd w:id="143"/>
    </w:p>
    <w:p w14:paraId="02C2011E" w14:textId="77777777" w:rsidR="00BD7632" w:rsidRPr="006E2AC4" w:rsidRDefault="009C7D71" w:rsidP="005A2FED">
      <w:pPr>
        <w:pStyle w:val="Heading4"/>
        <w:spacing w:line="276" w:lineRule="auto"/>
        <w:rPr>
          <w:lang w:eastAsia="ko-KR"/>
        </w:rPr>
      </w:pPr>
      <w:bookmarkStart w:id="145" w:name="_Toc256000076"/>
      <w:bookmarkStart w:id="146" w:name="_Toc135923312"/>
      <w:bookmarkStart w:id="147" w:name="_Toc135926164"/>
      <w:r w:rsidRPr="006E2AC4">
        <w:rPr>
          <w:rFonts w:ascii="Malgun Gothic" w:eastAsia="Malgun Gothic" w:hAnsi="Malgun Gothic" w:cs="Malgun Gothic"/>
          <w:lang w:val="ko" w:eastAsia="ko-KR"/>
        </w:rPr>
        <w:t>행동 방안 19</w:t>
      </w:r>
      <w:bookmarkEnd w:id="145"/>
    </w:p>
    <w:p w14:paraId="67B19F7B"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NDIS 위원회와 협력하여 정보를 개발하고 NDIS 공급자와 이를 공유한다. 지역 사회에 대한 이해를 높이기 위해 공급자와 협력한다. 그들이 문화적으로 안전하고 적절한 지원과 서비스를 CALD 커뮤니티에 제공하도록 기대치를 설명한다.</w:t>
      </w:r>
    </w:p>
    <w:p w14:paraId="24402BBF" w14:textId="77777777" w:rsidR="009E2374" w:rsidRPr="006E2AC4" w:rsidRDefault="009C7D71" w:rsidP="005A2FED">
      <w:pPr>
        <w:pStyle w:val="Heading5"/>
        <w:spacing w:line="276" w:lineRule="auto"/>
        <w:rPr>
          <w:lang w:eastAsia="ko-KR"/>
        </w:rPr>
      </w:pPr>
      <w:bookmarkStart w:id="148" w:name="_Toc256000077"/>
      <w:r w:rsidRPr="006E2AC4">
        <w:rPr>
          <w:rFonts w:ascii="Malgun Gothic" w:eastAsia="Malgun Gothic" w:hAnsi="Malgun Gothic" w:cs="Malgun Gothic"/>
          <w:lang w:val="ko" w:eastAsia="ko-KR"/>
        </w:rPr>
        <w:t>단기</w:t>
      </w:r>
      <w:bookmarkEnd w:id="148"/>
    </w:p>
    <w:p w14:paraId="4CDB04BE" w14:textId="77777777" w:rsidR="009A7CC7"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성과</w:t>
      </w:r>
    </w:p>
    <w:p w14:paraId="0951DC5F"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집중된 시장 정보를 통해 NDIS 공급자가 CALD 지역사회에 문화적으로 안전하고 적절한 지원과 서비스를 제공하는 방법에 대한 이해도를 높인다.</w:t>
      </w:r>
    </w:p>
    <w:p w14:paraId="247FD8D8" w14:textId="77777777" w:rsidR="009A7CC7"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경과 평가</w:t>
      </w:r>
    </w:p>
    <w:p w14:paraId="57AE9003"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NDIS 공급자와의 정보 공유 및 참여 활동을 개발하고 시행하여 문화적 안전과 서비스를 개선한다.</w:t>
      </w:r>
    </w:p>
    <w:p w14:paraId="5ED7B01C" w14:textId="77777777" w:rsidR="00424BAD" w:rsidRPr="006E2AC4" w:rsidRDefault="009C7D71" w:rsidP="005A2FED">
      <w:pPr>
        <w:pStyle w:val="Heading5"/>
        <w:spacing w:line="276" w:lineRule="auto"/>
        <w:rPr>
          <w:lang w:eastAsia="ko-KR"/>
        </w:rPr>
      </w:pPr>
      <w:bookmarkStart w:id="149" w:name="_Toc256000078"/>
      <w:r w:rsidRPr="006E2AC4">
        <w:rPr>
          <w:rFonts w:ascii="Malgun Gothic" w:eastAsia="Malgun Gothic" w:hAnsi="Malgun Gothic" w:cs="Malgun Gothic"/>
          <w:lang w:val="ko" w:eastAsia="ko-KR"/>
        </w:rPr>
        <w:t>중기</w:t>
      </w:r>
      <w:bookmarkEnd w:id="149"/>
    </w:p>
    <w:p w14:paraId="138C0707" w14:textId="77777777" w:rsidR="009A7CC7"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성과</w:t>
      </w:r>
    </w:p>
    <w:p w14:paraId="7DF65DBF"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CALD 커뮤니티를 위한 문화적으로 안전하고 적절한 지원 및 서비스에 대한 서비스 공급자의 이해도와 제공 능력이 향상되었다.</w:t>
      </w:r>
    </w:p>
    <w:p w14:paraId="6F777027" w14:textId="77777777" w:rsidR="009A7CC7"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lastRenderedPageBreak/>
        <w:t>경과 평가</w:t>
      </w:r>
    </w:p>
    <w:p w14:paraId="54168D77" w14:textId="77777777" w:rsidR="004C49AD" w:rsidRPr="006E2AC4" w:rsidRDefault="009C7D71" w:rsidP="005A2FED">
      <w:pPr>
        <w:spacing w:line="276" w:lineRule="auto"/>
        <w:rPr>
          <w:lang w:eastAsia="ko-KR"/>
        </w:rPr>
      </w:pPr>
      <w:r w:rsidRPr="006E2AC4">
        <w:rPr>
          <w:rFonts w:ascii="Malgun Gothic" w:eastAsia="Malgun Gothic" w:hAnsi="Malgun Gothic" w:cs="Malgun Gothic"/>
          <w:lang w:val="ko" w:eastAsia="ko-KR"/>
        </w:rPr>
        <w:t>문화적으로 안전하고 적절한 지원에 대한 서비스 공급자의 이해를 높이기 위한 정보 및 참여의 효과에 대한 이들의 피드백.</w:t>
      </w:r>
    </w:p>
    <w:p w14:paraId="003DED78" w14:textId="77777777" w:rsidR="00BD7632" w:rsidRPr="006E2AC4" w:rsidRDefault="009C7D71" w:rsidP="005A2FED">
      <w:pPr>
        <w:pStyle w:val="Heading4"/>
        <w:spacing w:line="276" w:lineRule="auto"/>
        <w:rPr>
          <w:lang w:eastAsia="ko-KR"/>
        </w:rPr>
      </w:pPr>
      <w:bookmarkStart w:id="150" w:name="_Toc256000079"/>
      <w:r w:rsidRPr="006E2AC4">
        <w:rPr>
          <w:rFonts w:ascii="Malgun Gothic" w:eastAsia="Malgun Gothic" w:hAnsi="Malgun Gothic" w:cs="Malgun Gothic"/>
          <w:lang w:val="ko" w:eastAsia="ko-KR"/>
        </w:rPr>
        <w:t>행동 방안 20</w:t>
      </w:r>
      <w:bookmarkEnd w:id="150"/>
    </w:p>
    <w:p w14:paraId="62CBC2E6"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NDIS 위원회와 협력하여 선택과 통제에 대한 인식을 제고하기 위한 마케팅 캠페인과 지속적인 커뮤니케이션을 개발한다. 여기에는 CALD 참가자가 공급자를 선택하고, 공급자를 변경하고, 보호 장치를 구축하고, 불만을 제기하는 방법이 포함됩니다.</w:t>
      </w:r>
    </w:p>
    <w:p w14:paraId="3E00D523" w14:textId="77777777" w:rsidR="001F433B" w:rsidRPr="006E2AC4" w:rsidRDefault="009C7D71" w:rsidP="005A2FED">
      <w:pPr>
        <w:pStyle w:val="Heading5"/>
        <w:spacing w:line="276" w:lineRule="auto"/>
        <w:rPr>
          <w:lang w:eastAsia="ko-KR"/>
        </w:rPr>
      </w:pPr>
      <w:bookmarkStart w:id="151" w:name="_Toc256000080"/>
      <w:r w:rsidRPr="006E2AC4">
        <w:rPr>
          <w:rFonts w:ascii="Malgun Gothic" w:eastAsia="Malgun Gothic" w:hAnsi="Malgun Gothic" w:cs="Malgun Gothic"/>
          <w:lang w:val="ko" w:eastAsia="ko-KR"/>
        </w:rPr>
        <w:t>단기</w:t>
      </w:r>
      <w:bookmarkEnd w:id="151"/>
    </w:p>
    <w:p w14:paraId="40FD70F0" w14:textId="77777777" w:rsidR="009A7CC7"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성과</w:t>
      </w:r>
    </w:p>
    <w:p w14:paraId="55E27D21"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적절한 마케팅 캠페인은 선택과 통제에 대한 인식을 높이고, 서비스 공급자 변경, 안전보호 및 불만 제기에 대한 지침을 포함하여 NDIS 공급자를 선택할 때 CALD 참가자의 역량을 향상시킨다.</w:t>
      </w:r>
    </w:p>
    <w:p w14:paraId="6CE741F0" w14:textId="77777777" w:rsidR="009A7CC7"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경과 평가</w:t>
      </w:r>
    </w:p>
    <w:p w14:paraId="7ED9840D"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적절한 마케팅 캠페인의 개발 및 시행.</w:t>
      </w:r>
    </w:p>
    <w:p w14:paraId="79ABEE44" w14:textId="77777777" w:rsidR="00280FAF" w:rsidRPr="006E2AC4" w:rsidRDefault="009C7D71" w:rsidP="005A2FED">
      <w:pPr>
        <w:pStyle w:val="Heading5"/>
        <w:spacing w:line="276" w:lineRule="auto"/>
        <w:rPr>
          <w:lang w:eastAsia="ko-KR"/>
        </w:rPr>
      </w:pPr>
      <w:bookmarkStart w:id="152" w:name="_Toc256000081"/>
      <w:r w:rsidRPr="006E2AC4">
        <w:rPr>
          <w:rFonts w:ascii="Malgun Gothic" w:eastAsia="Malgun Gothic" w:hAnsi="Malgun Gothic" w:cs="Malgun Gothic"/>
          <w:lang w:val="ko" w:eastAsia="ko-KR"/>
        </w:rPr>
        <w:t>중기</w:t>
      </w:r>
      <w:bookmarkEnd w:id="152"/>
    </w:p>
    <w:p w14:paraId="53E0972B" w14:textId="77777777" w:rsidR="009A7CC7"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성과</w:t>
      </w:r>
    </w:p>
    <w:p w14:paraId="6A143F2F"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CALD 참가자들은 자신의 선택권과 통제권에 대한 인식이 향상되었고, NDIS 공급자를 평가할 때 역량이 향상되었다.</w:t>
      </w:r>
    </w:p>
    <w:p w14:paraId="25C8E3DD" w14:textId="77777777" w:rsidR="009A7CC7"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lastRenderedPageBreak/>
        <w:t>경과 평가</w:t>
      </w:r>
    </w:p>
    <w:p w14:paraId="26DA5D71"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CALD 참가자들이 자신의 권리, 서비스 공급자를 변경하는 방법, 잠재적 착취 위험 및 불만 제기 방법에 대한 이해도가 높아졌다고 보고.</w:t>
      </w:r>
    </w:p>
    <w:p w14:paraId="223F8ED2" w14:textId="77777777" w:rsidR="00BD7632" w:rsidRPr="006E2AC4" w:rsidRDefault="009C7D71" w:rsidP="005A2FED">
      <w:pPr>
        <w:pStyle w:val="Heading4"/>
        <w:spacing w:line="276" w:lineRule="auto"/>
        <w:rPr>
          <w:lang w:eastAsia="ko-KR"/>
        </w:rPr>
      </w:pPr>
      <w:bookmarkStart w:id="153" w:name="_Toc256000082"/>
      <w:r w:rsidRPr="006E2AC4">
        <w:rPr>
          <w:rFonts w:ascii="Malgun Gothic" w:eastAsia="Malgun Gothic" w:hAnsi="Malgun Gothic" w:cs="Malgun Gothic"/>
          <w:lang w:val="ko" w:eastAsia="ko-KR"/>
        </w:rPr>
        <w:t>행동 방안 21</w:t>
      </w:r>
      <w:bookmarkEnd w:id="153"/>
    </w:p>
    <w:p w14:paraId="7B56CECD"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NDIS 위원회와 협력하여 서비스 공급자들이 따라야 하는 최소한의 실무 표준을 개발하며, 아울러 문화적으로 적절한 서비스가 어떤 모습인지를 설명하는 품질 척도를 개발한다. 그런 다음 실무 표준 및 품질 척도를 CALD 참가자 및 서비스 공급자에게 명확하게 전달한다.</w:t>
      </w:r>
    </w:p>
    <w:p w14:paraId="4C48775F" w14:textId="77777777" w:rsidR="004C49AD" w:rsidRPr="006E2AC4" w:rsidRDefault="009C7D71" w:rsidP="005A2FED">
      <w:pPr>
        <w:pStyle w:val="Heading5"/>
        <w:spacing w:line="276" w:lineRule="auto"/>
        <w:rPr>
          <w:lang w:eastAsia="ko-KR"/>
        </w:rPr>
      </w:pPr>
      <w:bookmarkStart w:id="154" w:name="_Toc256000083"/>
      <w:r w:rsidRPr="006E2AC4">
        <w:rPr>
          <w:rFonts w:ascii="Malgun Gothic" w:eastAsia="Malgun Gothic" w:hAnsi="Malgun Gothic" w:cs="Malgun Gothic"/>
          <w:lang w:val="ko" w:eastAsia="ko-KR"/>
        </w:rPr>
        <w:t>단기</w:t>
      </w:r>
      <w:bookmarkEnd w:id="154"/>
    </w:p>
    <w:p w14:paraId="13185CBE" w14:textId="77777777" w:rsidR="009A7CC7"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성과</w:t>
      </w:r>
    </w:p>
    <w:p w14:paraId="28AAA7B6"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실무 표준 및 품질 척도가 서비스 공급자로 하여금 문화적으로 민감하고 트라우마를 인지하는, 안전한 서비스를 제공하도록 유도한다.</w:t>
      </w:r>
    </w:p>
    <w:p w14:paraId="35F0BDEB" w14:textId="77777777" w:rsidR="009A7CC7"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경과 평가</w:t>
      </w:r>
    </w:p>
    <w:p w14:paraId="6FB2C12D"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실무 표준 및 품질 척도를 개발, 시행하고 이를 서비스 공급자 및 CALD 참가자에게 제공.</w:t>
      </w:r>
    </w:p>
    <w:p w14:paraId="37A9CF43" w14:textId="77777777" w:rsidR="001426ED" w:rsidRPr="006E2AC4" w:rsidRDefault="009C7D71" w:rsidP="005A2FED">
      <w:pPr>
        <w:pStyle w:val="Heading5"/>
        <w:spacing w:line="276" w:lineRule="auto"/>
        <w:rPr>
          <w:lang w:eastAsia="ko-KR"/>
        </w:rPr>
      </w:pPr>
      <w:bookmarkStart w:id="155" w:name="_Toc256000084"/>
      <w:r w:rsidRPr="006E2AC4">
        <w:rPr>
          <w:rFonts w:ascii="Malgun Gothic" w:eastAsia="Malgun Gothic" w:hAnsi="Malgun Gothic" w:cs="Malgun Gothic"/>
          <w:lang w:val="ko" w:eastAsia="ko-KR"/>
        </w:rPr>
        <w:t>중기</w:t>
      </w:r>
      <w:bookmarkEnd w:id="155"/>
    </w:p>
    <w:p w14:paraId="0881172F" w14:textId="77777777" w:rsidR="009A7CC7"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성과</w:t>
      </w:r>
    </w:p>
    <w:p w14:paraId="5B631162"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서비스 공급자는 문화적으로 민감하고 트라우마를 인지하는 안전한 서비스를 제공할 역량을 갖추고 있다.</w:t>
      </w:r>
    </w:p>
    <w:p w14:paraId="029EB5FF" w14:textId="77777777" w:rsidR="009A7CC7" w:rsidRPr="006E2AC4" w:rsidRDefault="009C7D71" w:rsidP="005A2FED">
      <w:pPr>
        <w:pStyle w:val="Heading6"/>
        <w:spacing w:line="276" w:lineRule="auto"/>
      </w:pPr>
      <w:r w:rsidRPr="006E2AC4">
        <w:rPr>
          <w:rFonts w:ascii="Malgun Gothic" w:eastAsia="Malgun Gothic" w:hAnsi="Malgun Gothic" w:cs="Malgun Gothic"/>
          <w:lang w:val="ko"/>
        </w:rPr>
        <w:t>경과 평가</w:t>
      </w:r>
    </w:p>
    <w:p w14:paraId="1DB89F80" w14:textId="77777777" w:rsidR="009A7CC7" w:rsidRPr="006E2AC4" w:rsidRDefault="009C7D71" w:rsidP="005A2FED">
      <w:pPr>
        <w:pStyle w:val="ListParagraph"/>
        <w:numPr>
          <w:ilvl w:val="0"/>
          <w:numId w:val="26"/>
        </w:numPr>
        <w:spacing w:line="276" w:lineRule="auto"/>
        <w:rPr>
          <w:lang w:eastAsia="ko-KR"/>
        </w:rPr>
      </w:pPr>
      <w:r w:rsidRPr="006E2AC4">
        <w:rPr>
          <w:rFonts w:ascii="Malgun Gothic" w:eastAsia="Malgun Gothic" w:hAnsi="Malgun Gothic" w:cs="Malgun Gothic"/>
          <w:lang w:val="ko" w:eastAsia="ko-KR"/>
        </w:rPr>
        <w:t>실무 표준 및 품질 척도에 부합하는 서비스 공급자의 수와 비율.</w:t>
      </w:r>
    </w:p>
    <w:p w14:paraId="4ECBBD41" w14:textId="77777777" w:rsidR="009A7CC7" w:rsidRPr="006E2AC4" w:rsidRDefault="009C7D71" w:rsidP="005A2FED">
      <w:pPr>
        <w:pStyle w:val="ListParagraph"/>
        <w:keepNext/>
        <w:numPr>
          <w:ilvl w:val="0"/>
          <w:numId w:val="26"/>
        </w:numPr>
        <w:spacing w:line="276" w:lineRule="auto"/>
        <w:ind w:left="714" w:hanging="357"/>
        <w:rPr>
          <w:lang w:eastAsia="ko-KR"/>
        </w:rPr>
      </w:pPr>
      <w:r w:rsidRPr="006E2AC4">
        <w:rPr>
          <w:rFonts w:ascii="Malgun Gothic" w:eastAsia="Malgun Gothic" w:hAnsi="Malgun Gothic" w:cs="Malgun Gothic"/>
          <w:lang w:val="ko" w:eastAsia="ko-KR"/>
        </w:rPr>
        <w:lastRenderedPageBreak/>
        <w:t>실무 표준 및 품질 척도의 효과에 대한 서비스 공급자 및 CALD 참가자의 피드백.</w:t>
      </w:r>
    </w:p>
    <w:p w14:paraId="79284997" w14:textId="77777777" w:rsidR="009A7CC7" w:rsidRPr="006E2AC4" w:rsidRDefault="009C7D71" w:rsidP="005A2FED">
      <w:pPr>
        <w:pStyle w:val="ListParagraph"/>
        <w:numPr>
          <w:ilvl w:val="0"/>
          <w:numId w:val="26"/>
        </w:numPr>
        <w:spacing w:line="276" w:lineRule="auto"/>
        <w:rPr>
          <w:lang w:eastAsia="ko-KR"/>
        </w:rPr>
      </w:pPr>
      <w:r w:rsidRPr="006E2AC4">
        <w:rPr>
          <w:rFonts w:ascii="Malgun Gothic" w:eastAsia="Malgun Gothic" w:hAnsi="Malgun Gothic" w:cs="Malgun Gothic"/>
          <w:lang w:val="ko" w:eastAsia="ko-KR"/>
        </w:rPr>
        <w:t>CALD 참가자에게 서비스 공급자를 위한 실무 표준 및 품질 척도를 홍보하는 데 사용되는 커뮤니케이션 전략의 효율성.</w:t>
      </w:r>
    </w:p>
    <w:p w14:paraId="199C240A" w14:textId="77777777" w:rsidR="00BD7632" w:rsidRPr="006E2AC4" w:rsidRDefault="009C7D71" w:rsidP="005A2FED">
      <w:pPr>
        <w:pStyle w:val="Heading3"/>
        <w:spacing w:line="276" w:lineRule="auto"/>
        <w:rPr>
          <w:lang w:eastAsia="ko-KR"/>
        </w:rPr>
      </w:pPr>
      <w:bookmarkStart w:id="156" w:name="_Toc256000085"/>
      <w:bookmarkStart w:id="157" w:name="_Toc137148834"/>
      <w:bookmarkStart w:id="158" w:name="_Toc137149334"/>
      <w:bookmarkStart w:id="159" w:name="_Toc137149465"/>
      <w:bookmarkStart w:id="160" w:name="_Toc137150071"/>
      <w:bookmarkStart w:id="161" w:name="_Toc138237270"/>
      <w:bookmarkStart w:id="162" w:name="_Toc140076744"/>
      <w:r w:rsidRPr="006E2AC4">
        <w:rPr>
          <w:rFonts w:ascii="Malgun Gothic" w:eastAsia="Malgun Gothic" w:hAnsi="Malgun Gothic" w:cs="Malgun Gothic"/>
          <w:lang w:val="ko" w:eastAsia="ko-KR"/>
        </w:rPr>
        <w:t>목표 9</w:t>
      </w:r>
      <w:bookmarkEnd w:id="156"/>
    </w:p>
    <w:p w14:paraId="161F429E" w14:textId="77777777" w:rsidR="009A7CC7" w:rsidRPr="006E2AC4" w:rsidRDefault="009C7D71" w:rsidP="005A2FED">
      <w:pPr>
        <w:spacing w:line="276" w:lineRule="auto"/>
        <w:rPr>
          <w:rFonts w:eastAsia="Arial" w:cs="Cordia New"/>
          <w:lang w:val="en-AU" w:eastAsia="ko-KR"/>
        </w:rPr>
      </w:pPr>
      <w:r w:rsidRPr="006E2AC4">
        <w:rPr>
          <w:rFonts w:ascii="Malgun Gothic" w:eastAsia="Malgun Gothic" w:hAnsi="Malgun Gothic" w:cs="Malgun Gothic"/>
          <w:lang w:val="ko" w:eastAsia="ko-KR"/>
        </w:rPr>
        <w:t>문화적으로 적절하고, 대응이 빠르며, 안전한 양질의 서비스를 제공하는 더 많은 NDIS 공급자들이 있다.</w:t>
      </w:r>
      <w:bookmarkEnd w:id="146"/>
      <w:bookmarkEnd w:id="147"/>
      <w:bookmarkEnd w:id="157"/>
      <w:bookmarkEnd w:id="158"/>
      <w:bookmarkEnd w:id="159"/>
      <w:bookmarkEnd w:id="160"/>
      <w:bookmarkEnd w:id="161"/>
      <w:bookmarkEnd w:id="162"/>
    </w:p>
    <w:p w14:paraId="484B569A" w14:textId="77777777" w:rsidR="00BD7632" w:rsidRPr="006E2AC4" w:rsidRDefault="009C7D71" w:rsidP="005A2FED">
      <w:pPr>
        <w:pStyle w:val="Heading4"/>
        <w:spacing w:line="276" w:lineRule="auto"/>
        <w:rPr>
          <w:lang w:eastAsia="ko-KR"/>
        </w:rPr>
      </w:pPr>
      <w:bookmarkStart w:id="163" w:name="_Toc256000086"/>
      <w:r w:rsidRPr="006E2AC4">
        <w:rPr>
          <w:rFonts w:ascii="Malgun Gothic" w:eastAsia="Malgun Gothic" w:hAnsi="Malgun Gothic" w:cs="Malgun Gothic"/>
          <w:lang w:val="ko" w:eastAsia="ko-KR"/>
        </w:rPr>
        <w:t>행동 방안 22</w:t>
      </w:r>
      <w:bookmarkEnd w:id="163"/>
    </w:p>
    <w:p w14:paraId="0D463C6C"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CALD 커뮤니티 조직이 장애 지원(지원 조정 및 직접 케어 포함)을 제공하는 데 직면하는 과제와 장벽을 파악한다. 정부 기관 및 해당 부문과 협력하여 이러한 장벽을 해결한다.</w:t>
      </w:r>
    </w:p>
    <w:p w14:paraId="5A88B2FB" w14:textId="77777777" w:rsidR="00D27DF9" w:rsidRPr="006E2AC4" w:rsidRDefault="009C7D71" w:rsidP="005A2FED">
      <w:pPr>
        <w:pStyle w:val="Heading5"/>
        <w:spacing w:line="276" w:lineRule="auto"/>
        <w:rPr>
          <w:lang w:eastAsia="ko-KR"/>
        </w:rPr>
      </w:pPr>
      <w:bookmarkStart w:id="164" w:name="_Toc256000087"/>
      <w:r w:rsidRPr="006E2AC4">
        <w:rPr>
          <w:rFonts w:ascii="Malgun Gothic" w:eastAsia="Malgun Gothic" w:hAnsi="Malgun Gothic" w:cs="Malgun Gothic"/>
          <w:lang w:val="ko" w:eastAsia="ko-KR"/>
        </w:rPr>
        <w:t>단기</w:t>
      </w:r>
      <w:bookmarkEnd w:id="164"/>
    </w:p>
    <w:p w14:paraId="4947266B" w14:textId="77777777" w:rsidR="009A7CC7"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성과</w:t>
      </w:r>
    </w:p>
    <w:p w14:paraId="4999AB8A"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CALD 커뮤니티 조직은 장애 지원(지원 조정 및 직접 케어 포함)을 제공할 수 있는 더 큰 기회와 지원을 받는다.</w:t>
      </w:r>
    </w:p>
    <w:p w14:paraId="2756B0B7" w14:textId="77777777" w:rsidR="009A7CC7"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경과 평가</w:t>
      </w:r>
    </w:p>
    <w:p w14:paraId="43C61F51"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CALD 커뮤니티 조직의 장애 지원 제공에 영향을 미치는 장벽의 파악 및 커뮤니케이션.</w:t>
      </w:r>
    </w:p>
    <w:p w14:paraId="22AC412B" w14:textId="77777777" w:rsidR="007E48A6" w:rsidRPr="006E2AC4" w:rsidRDefault="009C7D71" w:rsidP="005A2FED">
      <w:pPr>
        <w:pStyle w:val="Heading5"/>
        <w:spacing w:line="276" w:lineRule="auto"/>
        <w:rPr>
          <w:lang w:eastAsia="ko-KR"/>
        </w:rPr>
      </w:pPr>
      <w:bookmarkStart w:id="165" w:name="_Toc256000088"/>
      <w:r w:rsidRPr="006E2AC4">
        <w:rPr>
          <w:rFonts w:ascii="Malgun Gothic" w:eastAsia="Malgun Gothic" w:hAnsi="Malgun Gothic" w:cs="Malgun Gothic"/>
          <w:lang w:val="ko" w:eastAsia="ko-KR"/>
        </w:rPr>
        <w:lastRenderedPageBreak/>
        <w:t>중기</w:t>
      </w:r>
      <w:bookmarkEnd w:id="165"/>
    </w:p>
    <w:p w14:paraId="454CC0D3" w14:textId="77777777" w:rsidR="009A7CC7"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성과</w:t>
      </w:r>
    </w:p>
    <w:p w14:paraId="2C8E2CF4"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CALD 커뮤니티 조직들은 장애인 지원을 제공하기 위해 NDIS 시장에 진입할 수 있는 역량과 능력을 갖추고 있다.</w:t>
      </w:r>
    </w:p>
    <w:p w14:paraId="655F5F5C" w14:textId="77777777" w:rsidR="009A7CC7"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경과 평가</w:t>
      </w:r>
    </w:p>
    <w:p w14:paraId="16DA3AA5"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장애인 지원을 제공하는 CALD 커뮤니티 조직의 능력에 영향을 미치는 파악된 장벽을 줄이기 위해 취한 조치(및 이러한 조치의 효과).</w:t>
      </w:r>
    </w:p>
    <w:p w14:paraId="4D0886D6" w14:textId="77777777" w:rsidR="008F2604" w:rsidRPr="006E2AC4" w:rsidRDefault="009C7D71" w:rsidP="005A2FED">
      <w:pPr>
        <w:pStyle w:val="Heading4"/>
        <w:spacing w:line="276" w:lineRule="auto"/>
        <w:rPr>
          <w:lang w:eastAsia="ko-KR"/>
        </w:rPr>
      </w:pPr>
      <w:bookmarkStart w:id="166" w:name="_Toc256000089"/>
      <w:r w:rsidRPr="006E2AC4">
        <w:rPr>
          <w:rFonts w:ascii="Malgun Gothic" w:eastAsia="Malgun Gothic" w:hAnsi="Malgun Gothic" w:cs="Malgun Gothic"/>
          <w:lang w:val="ko" w:eastAsia="ko-KR"/>
        </w:rPr>
        <w:t>행동 방안 23</w:t>
      </w:r>
      <w:bookmarkEnd w:id="166"/>
    </w:p>
    <w:p w14:paraId="5B2990BD"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정부 기관 및 기타 이해관계자들과 협력하여 NDIS 및 장애인 권리를 이해하는 전국 통번역사 인증 기관(NAATI)의 인증을 받은 통역사들의 수를 늘리는 방법에 대해 논의한다.</w:t>
      </w:r>
    </w:p>
    <w:p w14:paraId="64A28A0F" w14:textId="77777777" w:rsidR="000E1D77" w:rsidRPr="006E2AC4" w:rsidRDefault="009C7D71" w:rsidP="005A2FED">
      <w:pPr>
        <w:pStyle w:val="Heading5"/>
        <w:spacing w:line="276" w:lineRule="auto"/>
        <w:rPr>
          <w:lang w:eastAsia="ko-KR"/>
        </w:rPr>
      </w:pPr>
      <w:bookmarkStart w:id="167" w:name="_Toc256000090"/>
      <w:r w:rsidRPr="006E2AC4">
        <w:rPr>
          <w:rFonts w:ascii="Malgun Gothic" w:eastAsia="Malgun Gothic" w:hAnsi="Malgun Gothic" w:cs="Malgun Gothic"/>
          <w:lang w:val="ko" w:eastAsia="ko-KR"/>
        </w:rPr>
        <w:t>단기</w:t>
      </w:r>
      <w:bookmarkEnd w:id="167"/>
    </w:p>
    <w:p w14:paraId="4A9754C3" w14:textId="77777777" w:rsidR="009A7CC7"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성과</w:t>
      </w:r>
    </w:p>
    <w:p w14:paraId="2A9BAB96"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정부 기관과 기타 관련 이해관계자들은 NDIS와 장애인 권리를 이해하는 우수한 통역사들의 수를 늘리기 위한 이니셔티브에 협력하고 지지한다.</w:t>
      </w:r>
    </w:p>
    <w:p w14:paraId="31125ECD" w14:textId="77777777" w:rsidR="009A7CC7"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경과 평가</w:t>
      </w:r>
    </w:p>
    <w:p w14:paraId="28CBB8FD"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정부 기관 및 이해 관계자와 함께 개발하고 완료된 관련 참여 활동들의 수와 비율.</w:t>
      </w:r>
    </w:p>
    <w:p w14:paraId="2A848592" w14:textId="77777777" w:rsidR="00B57EC7" w:rsidRPr="006E2AC4" w:rsidRDefault="009C7D71" w:rsidP="005A2FED">
      <w:pPr>
        <w:pStyle w:val="Heading5"/>
        <w:spacing w:line="276" w:lineRule="auto"/>
        <w:rPr>
          <w:lang w:eastAsia="ko-KR"/>
        </w:rPr>
      </w:pPr>
      <w:bookmarkStart w:id="168" w:name="_Toc256000091"/>
      <w:r w:rsidRPr="006E2AC4">
        <w:rPr>
          <w:rFonts w:ascii="Malgun Gothic" w:eastAsia="Malgun Gothic" w:hAnsi="Malgun Gothic" w:cs="Malgun Gothic"/>
          <w:lang w:val="ko" w:eastAsia="ko-KR"/>
        </w:rPr>
        <w:lastRenderedPageBreak/>
        <w:t>중기</w:t>
      </w:r>
      <w:bookmarkEnd w:id="168"/>
    </w:p>
    <w:p w14:paraId="39050CB4" w14:textId="77777777" w:rsidR="009A7CC7"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성과(Outcomes)</w:t>
      </w:r>
    </w:p>
    <w:p w14:paraId="11C526FE" w14:textId="77777777" w:rsidR="0046217C" w:rsidRPr="006E2AC4" w:rsidRDefault="009C7D71" w:rsidP="005A2FED">
      <w:pPr>
        <w:pStyle w:val="ListParagraph"/>
        <w:keepNext/>
        <w:numPr>
          <w:ilvl w:val="0"/>
          <w:numId w:val="26"/>
        </w:numPr>
        <w:spacing w:line="276" w:lineRule="auto"/>
        <w:ind w:left="714" w:hanging="357"/>
        <w:rPr>
          <w:lang w:eastAsia="ko-KR"/>
        </w:rPr>
      </w:pPr>
      <w:r w:rsidRPr="006E2AC4">
        <w:rPr>
          <w:rFonts w:ascii="Malgun Gothic" w:eastAsia="Malgun Gothic" w:hAnsi="Malgun Gothic" w:cs="Malgun Gothic"/>
          <w:lang w:val="ko" w:eastAsia="ko-KR"/>
        </w:rPr>
        <w:t>CALD 참가자와 NDIS 참여를 지원하는 우수한 통역사들의 이용 가능성 증가.</w:t>
      </w:r>
    </w:p>
    <w:p w14:paraId="53758A55" w14:textId="77777777" w:rsidR="009A7CC7" w:rsidRPr="006E2AC4" w:rsidRDefault="009C7D71" w:rsidP="005A2FED">
      <w:pPr>
        <w:pStyle w:val="ListParagraph"/>
        <w:numPr>
          <w:ilvl w:val="0"/>
          <w:numId w:val="26"/>
        </w:numPr>
        <w:spacing w:line="276" w:lineRule="auto"/>
        <w:rPr>
          <w:lang w:eastAsia="ko-KR"/>
        </w:rPr>
      </w:pPr>
      <w:r w:rsidRPr="006E2AC4">
        <w:rPr>
          <w:rFonts w:ascii="Malgun Gothic" w:eastAsia="Malgun Gothic" w:hAnsi="Malgun Gothic" w:cs="Malgun Gothic"/>
          <w:lang w:val="ko" w:eastAsia="ko-KR"/>
        </w:rPr>
        <w:t>신규 및 기존 통역사들의 NDIS와 장애인 권리에 대한 이해 증진.</w:t>
      </w:r>
    </w:p>
    <w:p w14:paraId="5F48B139" w14:textId="77777777" w:rsidR="009A7CC7" w:rsidRPr="006E2AC4" w:rsidRDefault="009C7D71" w:rsidP="005A2FED">
      <w:pPr>
        <w:pStyle w:val="Heading6"/>
        <w:spacing w:line="276" w:lineRule="auto"/>
      </w:pPr>
      <w:r w:rsidRPr="006E2AC4">
        <w:rPr>
          <w:rFonts w:ascii="Malgun Gothic" w:eastAsia="Malgun Gothic" w:hAnsi="Malgun Gothic" w:cs="Malgun Gothic"/>
          <w:lang w:val="ko"/>
        </w:rPr>
        <w:t>경과 평가</w:t>
      </w:r>
    </w:p>
    <w:p w14:paraId="02C3C974" w14:textId="77777777" w:rsidR="009A7CC7" w:rsidRPr="006E2AC4" w:rsidRDefault="009C7D71" w:rsidP="005A2FED">
      <w:pPr>
        <w:pStyle w:val="ListParagraph"/>
        <w:keepNext/>
        <w:numPr>
          <w:ilvl w:val="0"/>
          <w:numId w:val="26"/>
        </w:numPr>
        <w:spacing w:line="276" w:lineRule="auto"/>
        <w:ind w:left="714" w:hanging="357"/>
        <w:rPr>
          <w:lang w:eastAsia="ko-KR"/>
        </w:rPr>
      </w:pPr>
      <w:r w:rsidRPr="006E2AC4">
        <w:rPr>
          <w:rFonts w:ascii="Malgun Gothic" w:eastAsia="Malgun Gothic" w:hAnsi="Malgun Gothic" w:cs="Malgun Gothic"/>
          <w:lang w:val="ko" w:eastAsia="ko-KR"/>
        </w:rPr>
        <w:t>협력하거나 지지하는 적절한 이니셔티브의 수 및 비율 (현재 및 계획된 것).</w:t>
      </w:r>
    </w:p>
    <w:p w14:paraId="2C141047" w14:textId="77777777" w:rsidR="009A7CC7" w:rsidRPr="006E2AC4" w:rsidRDefault="009C7D71" w:rsidP="005A2FED">
      <w:pPr>
        <w:pStyle w:val="ListParagraph"/>
        <w:numPr>
          <w:ilvl w:val="0"/>
          <w:numId w:val="26"/>
        </w:numPr>
        <w:spacing w:line="276" w:lineRule="auto"/>
        <w:rPr>
          <w:lang w:eastAsia="ko-KR"/>
        </w:rPr>
      </w:pPr>
      <w:r w:rsidRPr="006E2AC4">
        <w:rPr>
          <w:rFonts w:ascii="Malgun Gothic" w:eastAsia="Malgun Gothic" w:hAnsi="Malgun Gothic" w:cs="Malgun Gothic"/>
          <w:lang w:val="ko" w:eastAsia="ko-KR"/>
        </w:rPr>
        <w:t>CALD 참가자들이 NDIS에 참여하는 것을 지원하기 위해 이용할 수 있는 NAATI 인증 통역사의 수와 비율 (언어별).</w:t>
      </w:r>
    </w:p>
    <w:p w14:paraId="18C142EC" w14:textId="77777777" w:rsidR="009A7CC7" w:rsidRPr="006E2AC4" w:rsidRDefault="009C7D71" w:rsidP="005A2FED">
      <w:pPr>
        <w:spacing w:line="276" w:lineRule="auto"/>
        <w:rPr>
          <w:lang w:eastAsia="ko-KR"/>
        </w:rPr>
      </w:pPr>
      <w:r w:rsidRPr="006E2AC4">
        <w:rPr>
          <w:lang w:eastAsia="ko-KR"/>
        </w:rPr>
        <w:br w:type="page"/>
      </w:r>
    </w:p>
    <w:p w14:paraId="49311B05" w14:textId="77777777" w:rsidR="009A7CC7" w:rsidRPr="006E2AC4" w:rsidRDefault="009C7D71" w:rsidP="005A2FED">
      <w:pPr>
        <w:pStyle w:val="Heading2"/>
        <w:spacing w:line="276" w:lineRule="auto"/>
        <w:ind w:left="709"/>
      </w:pPr>
      <w:bookmarkStart w:id="169" w:name="_Toc256000092"/>
      <w:bookmarkStart w:id="170" w:name="_Toc135923313"/>
      <w:bookmarkStart w:id="171" w:name="_Toc135926165"/>
      <w:bookmarkStart w:id="172" w:name="_Toc137148835"/>
      <w:bookmarkStart w:id="173" w:name="_Toc137149335"/>
      <w:bookmarkStart w:id="174" w:name="_Toc137149466"/>
      <w:bookmarkStart w:id="175" w:name="_Toc137150072"/>
      <w:r w:rsidRPr="006E2AC4">
        <w:rPr>
          <w:rFonts w:ascii="Malgun Gothic" w:eastAsia="Malgun Gothic" w:hAnsi="Malgun Gothic" w:cs="Malgun Gothic"/>
          <w:lang w:val="ko"/>
        </w:rPr>
        <w:lastRenderedPageBreak/>
        <w:t>데이터</w:t>
      </w:r>
      <w:bookmarkEnd w:id="169"/>
      <w:bookmarkEnd w:id="170"/>
      <w:bookmarkEnd w:id="171"/>
      <w:bookmarkEnd w:id="172"/>
      <w:bookmarkEnd w:id="173"/>
      <w:bookmarkEnd w:id="174"/>
      <w:bookmarkEnd w:id="175"/>
    </w:p>
    <w:p w14:paraId="7BE66CFF" w14:textId="77777777" w:rsidR="008F2604" w:rsidRPr="006E2AC4" w:rsidRDefault="009C7D71" w:rsidP="005A2FED">
      <w:pPr>
        <w:pStyle w:val="Heading3"/>
        <w:spacing w:line="276" w:lineRule="auto"/>
      </w:pPr>
      <w:bookmarkStart w:id="176" w:name="_Toc256000093"/>
      <w:bookmarkStart w:id="177" w:name="_Toc135923314"/>
      <w:bookmarkStart w:id="178" w:name="_Toc135926166"/>
      <w:bookmarkStart w:id="179" w:name="_Toc137148836"/>
      <w:bookmarkStart w:id="180" w:name="_Toc137149336"/>
      <w:bookmarkStart w:id="181" w:name="_Toc137149467"/>
      <w:bookmarkStart w:id="182" w:name="_Toc137150073"/>
      <w:bookmarkStart w:id="183" w:name="_Toc138237272"/>
      <w:bookmarkStart w:id="184" w:name="_Toc140076746"/>
      <w:r w:rsidRPr="006E2AC4">
        <w:rPr>
          <w:rFonts w:ascii="Malgun Gothic" w:eastAsia="Malgun Gothic" w:hAnsi="Malgun Gothic" w:cs="Malgun Gothic"/>
          <w:lang w:val="ko"/>
        </w:rPr>
        <w:t>목표 10</w:t>
      </w:r>
      <w:bookmarkEnd w:id="176"/>
    </w:p>
    <w:p w14:paraId="51F07F34"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NDIA는 정확하고 유용한 데이터의 수집을 지원하기 위해 공동으로 설계되고 합의된 'CALD'의 정의를 사용한다.</w:t>
      </w:r>
      <w:bookmarkStart w:id="185" w:name="_Toc135923315"/>
      <w:bookmarkStart w:id="186" w:name="_Toc135926167"/>
      <w:bookmarkStart w:id="187" w:name="_Toc137148837"/>
      <w:bookmarkStart w:id="188" w:name="_Toc137149337"/>
      <w:bookmarkStart w:id="189" w:name="_Toc137149468"/>
      <w:bookmarkStart w:id="190" w:name="_Toc137150074"/>
      <w:bookmarkEnd w:id="177"/>
      <w:bookmarkEnd w:id="178"/>
      <w:bookmarkEnd w:id="179"/>
      <w:bookmarkEnd w:id="180"/>
      <w:bookmarkEnd w:id="181"/>
      <w:bookmarkEnd w:id="182"/>
      <w:bookmarkEnd w:id="183"/>
      <w:bookmarkEnd w:id="184"/>
    </w:p>
    <w:p w14:paraId="124CBE71" w14:textId="77777777" w:rsidR="008F2604" w:rsidRPr="006E2AC4" w:rsidRDefault="009C7D71" w:rsidP="005A2FED">
      <w:pPr>
        <w:pStyle w:val="Heading4"/>
        <w:spacing w:line="276" w:lineRule="auto"/>
        <w:rPr>
          <w:lang w:eastAsia="ko-KR"/>
        </w:rPr>
      </w:pPr>
      <w:bookmarkStart w:id="191" w:name="_Toc256000094"/>
      <w:r w:rsidRPr="006E2AC4">
        <w:rPr>
          <w:rFonts w:ascii="Malgun Gothic" w:eastAsia="Malgun Gothic" w:hAnsi="Malgun Gothic" w:cs="Malgun Gothic"/>
          <w:lang w:val="ko" w:eastAsia="ko-KR"/>
        </w:rPr>
        <w:t>행동 방안 24</w:t>
      </w:r>
      <w:bookmarkEnd w:id="191"/>
    </w:p>
    <w:p w14:paraId="2532B2A5"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CALD 커뮤니티 및 정부 기관과 협력하여 문화적, 언어적 교차점을 인식하는 CALD에 대한 보다 포괄적인 정의를 개발하고 게시한다. NDIA 데이터 수집 방법을 이 정의에 맞게 업데이트한다.</w:t>
      </w:r>
    </w:p>
    <w:p w14:paraId="24FC2342" w14:textId="77777777" w:rsidR="00B83499" w:rsidRPr="006E2AC4" w:rsidRDefault="009C7D71" w:rsidP="005A2FED">
      <w:pPr>
        <w:pStyle w:val="Heading5"/>
        <w:spacing w:line="276" w:lineRule="auto"/>
        <w:rPr>
          <w:lang w:eastAsia="ko-KR"/>
        </w:rPr>
      </w:pPr>
      <w:bookmarkStart w:id="192" w:name="_Toc256000095"/>
      <w:r w:rsidRPr="006E2AC4">
        <w:rPr>
          <w:rFonts w:ascii="Malgun Gothic" w:eastAsia="Malgun Gothic" w:hAnsi="Malgun Gothic" w:cs="Malgun Gothic"/>
          <w:lang w:val="ko" w:eastAsia="ko-KR"/>
        </w:rPr>
        <w:t>단기</w:t>
      </w:r>
      <w:bookmarkEnd w:id="192"/>
    </w:p>
    <w:p w14:paraId="77E1611B" w14:textId="77777777" w:rsidR="009A7CC7"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성과</w:t>
      </w:r>
    </w:p>
    <w:p w14:paraId="1C57499D"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NDIA가 문화적, 언어적 교차점을 더 잘 인식할 수 있는 CALD에 대한 보다 포괄적인 정의를 사용.</w:t>
      </w:r>
    </w:p>
    <w:p w14:paraId="5BAFC8CD" w14:textId="77777777" w:rsidR="009A7CC7" w:rsidRPr="006E2AC4" w:rsidRDefault="009C7D71" w:rsidP="005A2FED">
      <w:pPr>
        <w:pStyle w:val="Heading6"/>
        <w:spacing w:line="276" w:lineRule="auto"/>
      </w:pPr>
      <w:r w:rsidRPr="006E2AC4">
        <w:rPr>
          <w:rFonts w:ascii="Malgun Gothic" w:eastAsia="Malgun Gothic" w:hAnsi="Malgun Gothic" w:cs="Malgun Gothic"/>
          <w:lang w:val="ko"/>
        </w:rPr>
        <w:t>경과 평가</w:t>
      </w:r>
    </w:p>
    <w:p w14:paraId="01B7463B" w14:textId="77777777" w:rsidR="009A7CC7" w:rsidRPr="006E2AC4" w:rsidRDefault="009C7D71" w:rsidP="005A2FED">
      <w:pPr>
        <w:pStyle w:val="ListParagraph"/>
        <w:keepNext/>
        <w:numPr>
          <w:ilvl w:val="0"/>
          <w:numId w:val="26"/>
        </w:numPr>
        <w:spacing w:line="276" w:lineRule="auto"/>
        <w:ind w:left="714" w:hanging="357"/>
        <w:rPr>
          <w:lang w:eastAsia="ko-KR"/>
        </w:rPr>
      </w:pPr>
      <w:r w:rsidRPr="006E2AC4">
        <w:rPr>
          <w:rFonts w:ascii="Malgun Gothic" w:eastAsia="Malgun Gothic" w:hAnsi="Malgun Gothic" w:cs="Malgun Gothic"/>
          <w:lang w:val="ko" w:eastAsia="ko-KR"/>
        </w:rPr>
        <w:t>CALD의 새로운 정의 개발 및 발표.</w:t>
      </w:r>
    </w:p>
    <w:p w14:paraId="6F0DEC2B" w14:textId="77777777" w:rsidR="009A7CC7" w:rsidRPr="006E2AC4" w:rsidRDefault="009C7D71" w:rsidP="005A2FED">
      <w:pPr>
        <w:pStyle w:val="ListParagraph"/>
        <w:numPr>
          <w:ilvl w:val="0"/>
          <w:numId w:val="26"/>
        </w:numPr>
        <w:spacing w:line="276" w:lineRule="auto"/>
        <w:rPr>
          <w:lang w:eastAsia="ko-KR"/>
        </w:rPr>
      </w:pPr>
      <w:r w:rsidRPr="006E2AC4">
        <w:rPr>
          <w:rFonts w:ascii="Malgun Gothic" w:eastAsia="Malgun Gothic" w:hAnsi="Malgun Gothic" w:cs="Malgun Gothic"/>
          <w:lang w:val="ko" w:eastAsia="ko-KR"/>
        </w:rPr>
        <w:t>CALD의 새로운 정의의 포괄성과 효과에 대한 CALD 커뮤니티 및 관련 부문의 피드백.</w:t>
      </w:r>
    </w:p>
    <w:p w14:paraId="042A2A4F" w14:textId="77777777" w:rsidR="001267C4" w:rsidRPr="006E2AC4" w:rsidRDefault="009C7D71" w:rsidP="005A2FED">
      <w:pPr>
        <w:pStyle w:val="Heading5"/>
        <w:spacing w:line="276" w:lineRule="auto"/>
        <w:rPr>
          <w:lang w:eastAsia="ko-KR"/>
        </w:rPr>
      </w:pPr>
      <w:bookmarkStart w:id="193" w:name="_Toc256000096"/>
      <w:r w:rsidRPr="006E2AC4">
        <w:rPr>
          <w:rFonts w:ascii="Malgun Gothic" w:eastAsia="Malgun Gothic" w:hAnsi="Malgun Gothic" w:cs="Malgun Gothic"/>
          <w:lang w:val="ko" w:eastAsia="ko-KR"/>
        </w:rPr>
        <w:t>중기</w:t>
      </w:r>
      <w:bookmarkEnd w:id="193"/>
    </w:p>
    <w:p w14:paraId="60A5C67B" w14:textId="77777777" w:rsidR="009A7CC7"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성과</w:t>
      </w:r>
    </w:p>
    <w:p w14:paraId="52BC35D9"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CALD 커뮤니티와 참가자들이 NDIA가 사용하는 CALD에 대한 보다 포괄적인 정의에 공감하고 동질감을 갖는다.</w:t>
      </w:r>
    </w:p>
    <w:p w14:paraId="196AA585" w14:textId="77777777" w:rsidR="009A7CC7"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lastRenderedPageBreak/>
        <w:t>경과 평가</w:t>
      </w:r>
    </w:p>
    <w:p w14:paraId="2B5C9112"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CALD의 새로운 정의를 사용하여 CALD 참가자를 위한 데이터 수집 및 통찰력의 정확성과 품질 향상.</w:t>
      </w:r>
    </w:p>
    <w:p w14:paraId="19362A65" w14:textId="77777777" w:rsidR="00C92715" w:rsidRPr="006E2AC4" w:rsidRDefault="009C7D71" w:rsidP="005A2FED">
      <w:pPr>
        <w:pStyle w:val="Heading3"/>
        <w:spacing w:line="276" w:lineRule="auto"/>
        <w:rPr>
          <w:lang w:eastAsia="ko-KR"/>
        </w:rPr>
      </w:pPr>
      <w:bookmarkStart w:id="194" w:name="_Toc256000097"/>
      <w:bookmarkStart w:id="195" w:name="_Toc138237273"/>
      <w:bookmarkStart w:id="196" w:name="_Toc140076747"/>
      <w:r w:rsidRPr="006E2AC4">
        <w:rPr>
          <w:rFonts w:ascii="Malgun Gothic" w:eastAsia="Malgun Gothic" w:hAnsi="Malgun Gothic" w:cs="Malgun Gothic"/>
          <w:lang w:val="ko" w:eastAsia="ko-KR"/>
        </w:rPr>
        <w:t>목표 11</w:t>
      </w:r>
      <w:bookmarkEnd w:id="194"/>
    </w:p>
    <w:p w14:paraId="4E0529C6"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NDIA 및 이해관계자들이 CALD 참여자들을 위한 서비스, 경험 및 성과를 개선하기 위해 데이터 및 증거 기반 의사 결정을 사용한다.</w:t>
      </w:r>
      <w:bookmarkEnd w:id="185"/>
      <w:bookmarkEnd w:id="186"/>
      <w:bookmarkEnd w:id="187"/>
      <w:bookmarkEnd w:id="188"/>
      <w:bookmarkEnd w:id="189"/>
      <w:bookmarkEnd w:id="190"/>
      <w:bookmarkEnd w:id="195"/>
      <w:bookmarkEnd w:id="196"/>
    </w:p>
    <w:p w14:paraId="37207CE7" w14:textId="77777777" w:rsidR="00C92715" w:rsidRPr="006E2AC4" w:rsidRDefault="009C7D71" w:rsidP="005A2FED">
      <w:pPr>
        <w:pStyle w:val="Heading4"/>
        <w:spacing w:line="276" w:lineRule="auto"/>
        <w:rPr>
          <w:lang w:eastAsia="ko-KR"/>
        </w:rPr>
      </w:pPr>
      <w:bookmarkStart w:id="197" w:name="_Toc256000098"/>
      <w:r w:rsidRPr="006E2AC4">
        <w:rPr>
          <w:rFonts w:ascii="Malgun Gothic" w:eastAsia="Malgun Gothic" w:hAnsi="Malgun Gothic" w:cs="Malgun Gothic"/>
          <w:lang w:val="ko" w:eastAsia="ko-KR"/>
        </w:rPr>
        <w:t>행동 방안 25</w:t>
      </w:r>
      <w:bookmarkEnd w:id="197"/>
    </w:p>
    <w:p w14:paraId="746479F0"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NDIS 직원, 파트너 및 해당 부문이 더 나은 증거 기반 의사 결정을 할 수 있도록 CALD 배경의 참가자들에 대한 새로운 데이터를 연구, 식별 및 발표한다.</w:t>
      </w:r>
    </w:p>
    <w:p w14:paraId="4DA6EC17" w14:textId="77777777" w:rsidR="00092964" w:rsidRPr="006E2AC4" w:rsidRDefault="009C7D71" w:rsidP="005A2FED">
      <w:pPr>
        <w:pStyle w:val="Heading5"/>
        <w:spacing w:line="276" w:lineRule="auto"/>
        <w:rPr>
          <w:lang w:eastAsia="ko-KR"/>
        </w:rPr>
      </w:pPr>
      <w:bookmarkStart w:id="198" w:name="_Toc256000099"/>
      <w:r w:rsidRPr="006E2AC4">
        <w:rPr>
          <w:rFonts w:ascii="Malgun Gothic" w:eastAsia="Malgun Gothic" w:hAnsi="Malgun Gothic" w:cs="Malgun Gothic"/>
          <w:lang w:val="ko" w:eastAsia="ko-KR"/>
        </w:rPr>
        <w:t>단기</w:t>
      </w:r>
      <w:bookmarkEnd w:id="198"/>
    </w:p>
    <w:p w14:paraId="17BC0A98" w14:textId="77777777" w:rsidR="009A7CC7"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성과</w:t>
      </w:r>
    </w:p>
    <w:p w14:paraId="23EF33B3"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업데이트된 데이터 시스템을 통해 CALD 참가자로부터 적절한 데이터 수집 및 통찰력을 얻는다.</w:t>
      </w:r>
    </w:p>
    <w:p w14:paraId="2A9F22A2" w14:textId="77777777" w:rsidR="009A7CC7"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경과 평가</w:t>
      </w:r>
    </w:p>
    <w:p w14:paraId="36007B11"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CALD 참가자에 관한 관련성 있고 적절한 데이터를 수집하기 위해 업데이트된 데이터 시스템을 개발.</w:t>
      </w:r>
    </w:p>
    <w:p w14:paraId="4B7E0953" w14:textId="77777777" w:rsidR="00890E9C" w:rsidRPr="006E2AC4" w:rsidRDefault="009C7D71" w:rsidP="005A2FED">
      <w:pPr>
        <w:pStyle w:val="Heading5"/>
        <w:spacing w:line="276" w:lineRule="auto"/>
        <w:rPr>
          <w:lang w:eastAsia="ko-KR"/>
        </w:rPr>
      </w:pPr>
      <w:bookmarkStart w:id="199" w:name="_Toc256000100"/>
      <w:r w:rsidRPr="006E2AC4">
        <w:rPr>
          <w:rFonts w:ascii="Malgun Gothic" w:eastAsia="Malgun Gothic" w:hAnsi="Malgun Gothic" w:cs="Malgun Gothic"/>
          <w:lang w:val="ko" w:eastAsia="ko-KR"/>
        </w:rPr>
        <w:t>중기</w:t>
      </w:r>
      <w:bookmarkEnd w:id="199"/>
    </w:p>
    <w:p w14:paraId="3D38A04D" w14:textId="77777777" w:rsidR="009A7CC7"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성과</w:t>
      </w:r>
    </w:p>
    <w:p w14:paraId="406A7A12"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CALD 배경의 참가자들로부터 얻은 새로운 데이터와 통찰은 NDIS 직원, 파트너 및 해당 부문의 증거 기반 의사 결정에 도움이 된다.</w:t>
      </w:r>
    </w:p>
    <w:p w14:paraId="4FD9E50C" w14:textId="77777777" w:rsidR="009A7CC7" w:rsidRPr="006E2AC4" w:rsidRDefault="009C7D71" w:rsidP="005A2FED">
      <w:pPr>
        <w:pStyle w:val="Heading6"/>
        <w:spacing w:line="276" w:lineRule="auto"/>
      </w:pPr>
      <w:r w:rsidRPr="006E2AC4">
        <w:rPr>
          <w:rFonts w:ascii="Malgun Gothic" w:eastAsia="Malgun Gothic" w:hAnsi="Malgun Gothic" w:cs="Malgun Gothic"/>
          <w:lang w:val="ko"/>
        </w:rPr>
        <w:lastRenderedPageBreak/>
        <w:t>경과 평가</w:t>
      </w:r>
    </w:p>
    <w:p w14:paraId="7534D566" w14:textId="77777777" w:rsidR="009A7CC7" w:rsidRPr="006E2AC4" w:rsidRDefault="009C7D71" w:rsidP="005A2FED">
      <w:pPr>
        <w:pStyle w:val="ListParagraph"/>
        <w:keepNext/>
        <w:numPr>
          <w:ilvl w:val="0"/>
          <w:numId w:val="26"/>
        </w:numPr>
        <w:spacing w:line="276" w:lineRule="auto"/>
        <w:ind w:left="714" w:hanging="357"/>
        <w:rPr>
          <w:lang w:eastAsia="ko-KR"/>
        </w:rPr>
      </w:pPr>
      <w:r w:rsidRPr="006E2AC4">
        <w:rPr>
          <w:rFonts w:ascii="Malgun Gothic" w:eastAsia="Malgun Gothic" w:hAnsi="Malgun Gothic" w:cs="Malgun Gothic"/>
          <w:lang w:val="ko" w:eastAsia="ko-KR"/>
        </w:rPr>
        <w:t>증거 기반 의사 결정을 위해 공개된 CALD 참가자 데이터의 사용 및 경험에 대한 NDIS 직원, 파트너 및 해당 부문의 피드백.</w:t>
      </w:r>
    </w:p>
    <w:p w14:paraId="06EB944F" w14:textId="77777777" w:rsidR="009A7CC7" w:rsidRPr="006E2AC4" w:rsidRDefault="009C7D71" w:rsidP="005A2FED">
      <w:pPr>
        <w:pStyle w:val="ListParagraph"/>
        <w:numPr>
          <w:ilvl w:val="0"/>
          <w:numId w:val="26"/>
        </w:numPr>
        <w:spacing w:line="276" w:lineRule="auto"/>
        <w:rPr>
          <w:lang w:eastAsia="ko-KR"/>
        </w:rPr>
      </w:pPr>
      <w:r w:rsidRPr="006E2AC4">
        <w:rPr>
          <w:rFonts w:ascii="Malgun Gothic" w:eastAsia="Malgun Gothic" w:hAnsi="Malgun Gothic" w:cs="Malgun Gothic"/>
          <w:lang w:val="ko" w:eastAsia="ko-KR"/>
        </w:rPr>
        <w:t>CALD 참가자에 대한 수집 및 게시된 데이터의 품질 및 관련성 향상.</w:t>
      </w:r>
    </w:p>
    <w:p w14:paraId="16A53DB2" w14:textId="77777777" w:rsidR="009A7CC7" w:rsidRPr="006E2AC4" w:rsidRDefault="009C7D71" w:rsidP="005A2FED">
      <w:pPr>
        <w:spacing w:after="0" w:line="276" w:lineRule="auto"/>
        <w:rPr>
          <w:lang w:eastAsia="ko-KR"/>
        </w:rPr>
      </w:pPr>
      <w:r w:rsidRPr="006E2AC4">
        <w:rPr>
          <w:lang w:eastAsia="ko-KR"/>
        </w:rPr>
        <w:br w:type="page"/>
      </w:r>
    </w:p>
    <w:p w14:paraId="5C3C8278" w14:textId="77777777" w:rsidR="009A7CC7" w:rsidRPr="006E2AC4" w:rsidRDefault="009C7D71" w:rsidP="005A2FED">
      <w:pPr>
        <w:pStyle w:val="Heading2"/>
        <w:spacing w:line="276" w:lineRule="auto"/>
        <w:ind w:left="709"/>
      </w:pPr>
      <w:bookmarkStart w:id="200" w:name="_Toc256000101"/>
      <w:bookmarkStart w:id="201" w:name="_Toc135923316"/>
      <w:bookmarkStart w:id="202" w:name="_Toc135926168"/>
      <w:bookmarkStart w:id="203" w:name="_Toc137148838"/>
      <w:bookmarkStart w:id="204" w:name="_Toc137149469"/>
      <w:bookmarkStart w:id="205" w:name="_Toc137150075"/>
      <w:r w:rsidRPr="006E2AC4">
        <w:rPr>
          <w:rFonts w:ascii="Malgun Gothic" w:eastAsia="Malgun Gothic" w:hAnsi="Malgun Gothic" w:cs="Malgun Gothic"/>
          <w:lang w:val="ko"/>
        </w:rPr>
        <w:lastRenderedPageBreak/>
        <w:t>지원 활동(Outreach)</w:t>
      </w:r>
      <w:bookmarkEnd w:id="200"/>
      <w:bookmarkEnd w:id="201"/>
      <w:bookmarkEnd w:id="202"/>
      <w:bookmarkEnd w:id="203"/>
      <w:bookmarkEnd w:id="204"/>
      <w:bookmarkEnd w:id="205"/>
    </w:p>
    <w:p w14:paraId="18662743" w14:textId="77777777" w:rsidR="00C92715" w:rsidRPr="006E2AC4" w:rsidRDefault="009C7D71" w:rsidP="005A2FED">
      <w:pPr>
        <w:pStyle w:val="Heading3"/>
        <w:spacing w:line="276" w:lineRule="auto"/>
      </w:pPr>
      <w:bookmarkStart w:id="206" w:name="_Toc256000102"/>
      <w:bookmarkStart w:id="207" w:name="_Toc135923317"/>
      <w:bookmarkStart w:id="208" w:name="_Toc135926169"/>
      <w:bookmarkStart w:id="209" w:name="_Toc137148839"/>
      <w:bookmarkStart w:id="210" w:name="_Toc137149339"/>
      <w:bookmarkStart w:id="211" w:name="_Toc137149470"/>
      <w:bookmarkStart w:id="212" w:name="_Toc137150076"/>
      <w:bookmarkStart w:id="213" w:name="_Toc138237275"/>
      <w:bookmarkStart w:id="214" w:name="_Toc140076749"/>
      <w:r w:rsidRPr="006E2AC4">
        <w:rPr>
          <w:rFonts w:ascii="Malgun Gothic" w:eastAsia="Malgun Gothic" w:hAnsi="Malgun Gothic" w:cs="Malgun Gothic"/>
          <w:lang w:val="ko"/>
        </w:rPr>
        <w:t>목표 12</w:t>
      </w:r>
      <w:bookmarkEnd w:id="206"/>
    </w:p>
    <w:p w14:paraId="21FCFDDF" w14:textId="77777777" w:rsidR="009A7CC7" w:rsidRPr="006E2AC4" w:rsidRDefault="009C7D71" w:rsidP="005A2FED">
      <w:pPr>
        <w:spacing w:line="276" w:lineRule="auto"/>
        <w:rPr>
          <w:b/>
          <w:lang w:eastAsia="ko-KR"/>
        </w:rPr>
      </w:pPr>
      <w:r w:rsidRPr="006E2AC4">
        <w:rPr>
          <w:rFonts w:ascii="Malgun Gothic" w:eastAsia="Malgun Gothic" w:hAnsi="Malgun Gothic" w:cs="Malgun Gothic"/>
          <w:lang w:val="ko" w:eastAsia="ko-KR"/>
        </w:rPr>
        <w:t>CALD 커뮤니티에서 NDIS와 장애에 대한 인식과 이해가 높아지고 있다. 여기에는 NDIS 자격 요건, 신청 절차 그리고 NDIS를 이용하는데 있어 장벽으로서 장애에 대한 잠재적인 낙인이 포함됩니다.</w:t>
      </w:r>
      <w:bookmarkEnd w:id="207"/>
      <w:bookmarkEnd w:id="208"/>
      <w:bookmarkEnd w:id="209"/>
      <w:bookmarkEnd w:id="210"/>
      <w:bookmarkEnd w:id="211"/>
      <w:bookmarkEnd w:id="212"/>
      <w:bookmarkEnd w:id="213"/>
      <w:bookmarkEnd w:id="214"/>
    </w:p>
    <w:p w14:paraId="01A42743" w14:textId="77777777" w:rsidR="00C92715" w:rsidRPr="006E2AC4" w:rsidRDefault="009C7D71" w:rsidP="005A2FED">
      <w:pPr>
        <w:pStyle w:val="Heading4"/>
        <w:spacing w:line="276" w:lineRule="auto"/>
        <w:rPr>
          <w:lang w:eastAsia="ko-KR"/>
        </w:rPr>
      </w:pPr>
      <w:bookmarkStart w:id="215" w:name="_Toc256000103"/>
      <w:r w:rsidRPr="006E2AC4">
        <w:rPr>
          <w:rFonts w:ascii="Malgun Gothic" w:eastAsia="Malgun Gothic" w:hAnsi="Malgun Gothic" w:cs="Malgun Gothic"/>
          <w:lang w:val="ko" w:eastAsia="ko-KR"/>
        </w:rPr>
        <w:t>행동 방안 26</w:t>
      </w:r>
      <w:bookmarkEnd w:id="215"/>
    </w:p>
    <w:p w14:paraId="1182E140"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NDIS 위원회 및 CALD 커뮤니티와 협력하여 대상으로 한 CALD 커뮤니티에서 NDIS 및 장애인 권리에 대한 인식을 높이고 장애에 대한 잠재적 낙인을 해결하기 위한 전략을 개발한다. 이는 다양한 참여 채널을 사용해야 하며 정보는 해당 언어로 제공되어야 한다.</w:t>
      </w:r>
    </w:p>
    <w:p w14:paraId="650818A9" w14:textId="77777777" w:rsidR="008E17F1" w:rsidRPr="006E2AC4" w:rsidRDefault="009C7D71" w:rsidP="005A2FED">
      <w:pPr>
        <w:pStyle w:val="Heading5"/>
        <w:spacing w:line="276" w:lineRule="auto"/>
        <w:rPr>
          <w:lang w:eastAsia="ko-KR"/>
        </w:rPr>
      </w:pPr>
      <w:bookmarkStart w:id="216" w:name="_Toc256000104"/>
      <w:r w:rsidRPr="006E2AC4">
        <w:rPr>
          <w:rFonts w:ascii="Malgun Gothic" w:eastAsia="Malgun Gothic" w:hAnsi="Malgun Gothic" w:cs="Malgun Gothic"/>
          <w:lang w:val="ko" w:eastAsia="ko-KR"/>
        </w:rPr>
        <w:t>단기</w:t>
      </w:r>
      <w:bookmarkEnd w:id="216"/>
    </w:p>
    <w:p w14:paraId="02A6EA85" w14:textId="77777777" w:rsidR="009A7CC7"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성과</w:t>
      </w:r>
    </w:p>
    <w:p w14:paraId="587FA750"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효과적인 참여 전략으로 NDIS와 장애인 권리에 대한 인식을 제고하고 장애에 대한 잠재적인 낙인을 줄인다.</w:t>
      </w:r>
    </w:p>
    <w:p w14:paraId="34428E58" w14:textId="77777777" w:rsidR="009A7CC7"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경과 평가</w:t>
      </w:r>
    </w:p>
    <w:p w14:paraId="785B8E1F"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문화적으로 적절한 커뮤니케이션 자료를 포함한 참여 전략의 개발 및 제공.</w:t>
      </w:r>
    </w:p>
    <w:p w14:paraId="6B683864" w14:textId="77777777" w:rsidR="009A7CC7" w:rsidRPr="006E2AC4" w:rsidRDefault="009C7D71" w:rsidP="005A2FED">
      <w:pPr>
        <w:pStyle w:val="Heading5"/>
        <w:spacing w:line="276" w:lineRule="auto"/>
        <w:rPr>
          <w:lang w:eastAsia="ko-KR"/>
        </w:rPr>
      </w:pPr>
      <w:bookmarkStart w:id="217" w:name="_Toc256000105"/>
      <w:r w:rsidRPr="006E2AC4">
        <w:rPr>
          <w:rFonts w:ascii="Malgun Gothic" w:eastAsia="Malgun Gothic" w:hAnsi="Malgun Gothic" w:cs="Malgun Gothic"/>
          <w:lang w:val="ko" w:eastAsia="ko-KR"/>
        </w:rPr>
        <w:t>중기</w:t>
      </w:r>
      <w:bookmarkEnd w:id="217"/>
    </w:p>
    <w:p w14:paraId="18483B5B" w14:textId="77777777" w:rsidR="009A7CC7"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성과</w:t>
      </w:r>
    </w:p>
    <w:p w14:paraId="2619E29C"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대상으로 한 CALD 커뮤니티는 NDIS와 장애인 권리에 대해 더 잘 이해하고 있다.</w:t>
      </w:r>
    </w:p>
    <w:p w14:paraId="4A173843" w14:textId="77777777" w:rsidR="009A7CC7" w:rsidRPr="006E2AC4" w:rsidRDefault="009C7D71" w:rsidP="005A2FED">
      <w:pPr>
        <w:pStyle w:val="Heading6"/>
        <w:spacing w:line="276" w:lineRule="auto"/>
      </w:pPr>
      <w:r w:rsidRPr="006E2AC4">
        <w:rPr>
          <w:rFonts w:ascii="Malgun Gothic" w:eastAsia="Malgun Gothic" w:hAnsi="Malgun Gothic" w:cs="Malgun Gothic"/>
          <w:lang w:val="ko"/>
        </w:rPr>
        <w:lastRenderedPageBreak/>
        <w:t>경과 평가</w:t>
      </w:r>
    </w:p>
    <w:p w14:paraId="77D64804" w14:textId="77777777" w:rsidR="002B2432" w:rsidRPr="006E2AC4" w:rsidRDefault="009C7D71" w:rsidP="005A2FED">
      <w:pPr>
        <w:pStyle w:val="ListParagraph"/>
        <w:numPr>
          <w:ilvl w:val="0"/>
          <w:numId w:val="26"/>
        </w:numPr>
        <w:spacing w:line="276" w:lineRule="auto"/>
        <w:rPr>
          <w:lang w:eastAsia="ko-KR"/>
        </w:rPr>
      </w:pPr>
      <w:r w:rsidRPr="006E2AC4">
        <w:rPr>
          <w:rFonts w:ascii="Malgun Gothic" w:eastAsia="Malgun Gothic" w:hAnsi="Malgun Gothic" w:cs="Malgun Gothic"/>
          <w:lang w:val="ko" w:eastAsia="ko-KR"/>
        </w:rPr>
        <w:t>대상으로 한 CALD 커뮤니티의 NDIS에 대한 접근성 및 참여 증가.</w:t>
      </w:r>
    </w:p>
    <w:p w14:paraId="7295ADF2" w14:textId="77777777" w:rsidR="009A7CC7" w:rsidRPr="006E2AC4" w:rsidRDefault="009C7D71" w:rsidP="005A2FED">
      <w:pPr>
        <w:pStyle w:val="ListParagraph"/>
        <w:keepNext/>
        <w:numPr>
          <w:ilvl w:val="0"/>
          <w:numId w:val="26"/>
        </w:numPr>
        <w:spacing w:line="276" w:lineRule="auto"/>
        <w:ind w:left="714" w:hanging="357"/>
        <w:rPr>
          <w:lang w:eastAsia="ko-KR"/>
        </w:rPr>
      </w:pPr>
      <w:r w:rsidRPr="006E2AC4">
        <w:rPr>
          <w:rFonts w:ascii="Malgun Gothic" w:eastAsia="Malgun Gothic" w:hAnsi="Malgun Gothic" w:cs="Malgun Gothic"/>
          <w:lang w:val="ko" w:eastAsia="ko-KR"/>
        </w:rPr>
        <w:t>대상으로 한 CALD 커뮤니티에서 NDIS, 자격 기준, 신청 절차, 지원 이용, 그리고 장애에 대한 오해에 대한 인식 및 이해 증진.</w:t>
      </w:r>
    </w:p>
    <w:p w14:paraId="733F1DB7" w14:textId="77777777" w:rsidR="009A7CC7" w:rsidRPr="006E2AC4" w:rsidRDefault="009C7D71" w:rsidP="005A2FED">
      <w:pPr>
        <w:pStyle w:val="ListParagraph"/>
        <w:numPr>
          <w:ilvl w:val="0"/>
          <w:numId w:val="26"/>
        </w:numPr>
        <w:spacing w:line="276" w:lineRule="auto"/>
        <w:rPr>
          <w:lang w:eastAsia="ko-KR"/>
        </w:rPr>
      </w:pPr>
      <w:r w:rsidRPr="006E2AC4">
        <w:rPr>
          <w:rFonts w:ascii="Malgun Gothic" w:eastAsia="Malgun Gothic" w:hAnsi="Malgun Gothic" w:cs="Malgun Gothic"/>
          <w:lang w:val="ko" w:eastAsia="ko-KR"/>
        </w:rPr>
        <w:t>커뮤니케이션 전략에 대한 경험, 특히 문화적 민감 사항에 대한 CALD 커뮤니티, 이해 관계자 및 전문가의 피드백.</w:t>
      </w:r>
    </w:p>
    <w:p w14:paraId="5763D89C" w14:textId="77777777" w:rsidR="002C1E08" w:rsidRPr="006E2AC4" w:rsidRDefault="009C7D71" w:rsidP="005A2FED">
      <w:pPr>
        <w:pStyle w:val="Heading4"/>
        <w:spacing w:line="276" w:lineRule="auto"/>
        <w:rPr>
          <w:lang w:eastAsia="ko-KR"/>
        </w:rPr>
      </w:pPr>
      <w:bookmarkStart w:id="218" w:name="_Toc256000106"/>
      <w:r w:rsidRPr="006E2AC4">
        <w:rPr>
          <w:rFonts w:ascii="Malgun Gothic" w:eastAsia="Malgun Gothic" w:hAnsi="Malgun Gothic" w:cs="Malgun Gothic"/>
          <w:lang w:val="ko" w:eastAsia="ko-KR"/>
        </w:rPr>
        <w:t>행동 방안 27</w:t>
      </w:r>
      <w:bookmarkEnd w:id="218"/>
    </w:p>
    <w:p w14:paraId="2C79BE80"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해당 대상 CALD 지역사회에서 NDIS (자격 기준 포함)에 대한 인식을 증진하고 장애에 관한 낙인을 줄이기 위한 지역사회 단체들의 활동을 파악하고 개발, 지원한다. 이러한 활동을 촉진하기 위해 해당 부문에 대한 명확한 커뮤니케이션을 개발하고, NDIS 직원과 파트너가 어떻게 참여하고 지원할 수 있는 지에 대한 지침을 제공한다.</w:t>
      </w:r>
    </w:p>
    <w:p w14:paraId="558E0892" w14:textId="77777777" w:rsidR="00F04006" w:rsidRPr="006E2AC4" w:rsidRDefault="009C7D71" w:rsidP="005A2FED">
      <w:pPr>
        <w:pStyle w:val="Heading5"/>
        <w:spacing w:line="276" w:lineRule="auto"/>
        <w:rPr>
          <w:lang w:eastAsia="ko-KR"/>
        </w:rPr>
      </w:pPr>
      <w:bookmarkStart w:id="219" w:name="_Toc256000107"/>
      <w:r w:rsidRPr="006E2AC4">
        <w:rPr>
          <w:rFonts w:ascii="Malgun Gothic" w:eastAsia="Malgun Gothic" w:hAnsi="Malgun Gothic" w:cs="Malgun Gothic"/>
          <w:lang w:val="ko" w:eastAsia="ko-KR"/>
        </w:rPr>
        <w:t>단기</w:t>
      </w:r>
      <w:bookmarkEnd w:id="219"/>
    </w:p>
    <w:p w14:paraId="44EB9B3C" w14:textId="77777777" w:rsidR="009A7CC7"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성과</w:t>
      </w:r>
    </w:p>
    <w:p w14:paraId="1DAF309B"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NDIS는 NDIS에 대한 인식 제고(자격 기준 포함)를 촉진하고 CALD 지역사회에서 장애에 대한 낙인을 줄이기 위해 지역사회 단체들이 제공하는 계획들에 참여하고 지원한다.</w:t>
      </w:r>
    </w:p>
    <w:p w14:paraId="64E85BAF" w14:textId="77777777" w:rsidR="009A7CC7" w:rsidRPr="006E2AC4" w:rsidRDefault="009C7D71" w:rsidP="005A2FED">
      <w:pPr>
        <w:pStyle w:val="Heading6"/>
        <w:spacing w:line="276" w:lineRule="auto"/>
      </w:pPr>
      <w:r w:rsidRPr="006E2AC4">
        <w:rPr>
          <w:rFonts w:ascii="Malgun Gothic" w:eastAsia="Malgun Gothic" w:hAnsi="Malgun Gothic" w:cs="Malgun Gothic"/>
          <w:lang w:val="ko"/>
        </w:rPr>
        <w:t>경과 평가</w:t>
      </w:r>
    </w:p>
    <w:p w14:paraId="41123D50" w14:textId="77777777" w:rsidR="009A7CC7" w:rsidRPr="006E2AC4" w:rsidRDefault="009C7D71" w:rsidP="005A2FED">
      <w:pPr>
        <w:pStyle w:val="ListParagraph"/>
        <w:keepNext/>
        <w:numPr>
          <w:ilvl w:val="0"/>
          <w:numId w:val="26"/>
        </w:numPr>
        <w:spacing w:line="276" w:lineRule="auto"/>
        <w:ind w:left="714" w:hanging="357"/>
        <w:rPr>
          <w:lang w:eastAsia="ko-KR"/>
        </w:rPr>
      </w:pPr>
      <w:r w:rsidRPr="006E2AC4">
        <w:rPr>
          <w:rFonts w:ascii="Malgun Gothic" w:eastAsia="Malgun Gothic" w:hAnsi="Malgun Gothic" w:cs="Malgun Gothic"/>
          <w:lang w:val="ko" w:eastAsia="ko-KR"/>
        </w:rPr>
        <w:t>적절한 계획을 식별하고 지원하기 위한 지침 개발.</w:t>
      </w:r>
    </w:p>
    <w:p w14:paraId="73C6FFC0" w14:textId="77777777" w:rsidR="009A7CC7" w:rsidRPr="006E2AC4" w:rsidRDefault="009C7D71" w:rsidP="005A2FED">
      <w:pPr>
        <w:pStyle w:val="ListParagraph"/>
        <w:numPr>
          <w:ilvl w:val="0"/>
          <w:numId w:val="26"/>
        </w:numPr>
        <w:spacing w:line="276" w:lineRule="auto"/>
        <w:rPr>
          <w:lang w:eastAsia="ko-KR"/>
        </w:rPr>
      </w:pPr>
      <w:r w:rsidRPr="006E2AC4">
        <w:rPr>
          <w:rFonts w:ascii="Malgun Gothic" w:eastAsia="Malgun Gothic" w:hAnsi="Malgun Gothic" w:cs="Malgun Gothic"/>
          <w:lang w:val="ko" w:eastAsia="ko-KR"/>
        </w:rPr>
        <w:t>식별해서 지원하는 적절한 계획들의 수와 비율.</w:t>
      </w:r>
    </w:p>
    <w:p w14:paraId="344E52D9" w14:textId="77777777" w:rsidR="009A7CC7" w:rsidRPr="006E2AC4" w:rsidRDefault="009C7D71" w:rsidP="005A2FED">
      <w:pPr>
        <w:pStyle w:val="Heading5"/>
        <w:spacing w:line="276" w:lineRule="auto"/>
        <w:rPr>
          <w:lang w:eastAsia="ko-KR"/>
        </w:rPr>
      </w:pPr>
      <w:bookmarkStart w:id="220" w:name="_Toc256000108"/>
      <w:r w:rsidRPr="006E2AC4">
        <w:rPr>
          <w:rFonts w:ascii="Malgun Gothic" w:eastAsia="Malgun Gothic" w:hAnsi="Malgun Gothic" w:cs="Malgun Gothic"/>
          <w:lang w:val="ko" w:eastAsia="ko-KR"/>
        </w:rPr>
        <w:lastRenderedPageBreak/>
        <w:t>중기</w:t>
      </w:r>
      <w:bookmarkEnd w:id="220"/>
    </w:p>
    <w:p w14:paraId="3BCD3077" w14:textId="77777777" w:rsidR="009A7CC7"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성과(Outcomes)</w:t>
      </w:r>
    </w:p>
    <w:p w14:paraId="49C912B5" w14:textId="77777777" w:rsidR="0059742C" w:rsidRPr="006E2AC4" w:rsidRDefault="009C7D71" w:rsidP="005A2FED">
      <w:pPr>
        <w:pStyle w:val="ListParagraph"/>
        <w:keepNext/>
        <w:numPr>
          <w:ilvl w:val="0"/>
          <w:numId w:val="26"/>
        </w:numPr>
        <w:spacing w:line="276" w:lineRule="auto"/>
        <w:ind w:left="714" w:hanging="357"/>
        <w:rPr>
          <w:lang w:eastAsia="ko-KR"/>
        </w:rPr>
      </w:pPr>
      <w:r w:rsidRPr="006E2AC4">
        <w:rPr>
          <w:rFonts w:ascii="Malgun Gothic" w:eastAsia="Malgun Gothic" w:hAnsi="Malgun Gothic" w:cs="Malgun Gothic"/>
          <w:lang w:val="ko" w:eastAsia="ko-KR"/>
        </w:rPr>
        <w:t>CALD 커뮤니티는 장애에 대해 더 잘 이해하고 있다.</w:t>
      </w:r>
    </w:p>
    <w:p w14:paraId="41DF7C8D" w14:textId="77777777" w:rsidR="009A7CC7" w:rsidRPr="006E2AC4" w:rsidRDefault="009C7D71" w:rsidP="005A2FED">
      <w:pPr>
        <w:pStyle w:val="ListParagraph"/>
        <w:numPr>
          <w:ilvl w:val="0"/>
          <w:numId w:val="26"/>
        </w:numPr>
        <w:spacing w:line="276" w:lineRule="auto"/>
        <w:rPr>
          <w:lang w:eastAsia="ko-KR"/>
        </w:rPr>
      </w:pPr>
      <w:r w:rsidRPr="006E2AC4">
        <w:rPr>
          <w:rFonts w:ascii="Malgun Gothic" w:eastAsia="Malgun Gothic" w:hAnsi="Malgun Gothic" w:cs="Malgun Gothic"/>
          <w:lang w:val="ko" w:eastAsia="ko-KR"/>
        </w:rPr>
        <w:t>NDIS에 대한 접근과 참여에 영향을 미치는 장애에 대한 낙인이 줄었다.</w:t>
      </w:r>
    </w:p>
    <w:p w14:paraId="35B9FC0C" w14:textId="77777777" w:rsidR="009A7CC7" w:rsidRPr="006E2AC4" w:rsidRDefault="009C7D71" w:rsidP="005A2FED">
      <w:pPr>
        <w:pStyle w:val="Heading6"/>
        <w:spacing w:line="276" w:lineRule="auto"/>
      </w:pPr>
      <w:r w:rsidRPr="006E2AC4">
        <w:rPr>
          <w:rFonts w:ascii="Malgun Gothic" w:eastAsia="Malgun Gothic" w:hAnsi="Malgun Gothic" w:cs="Malgun Gothic"/>
          <w:lang w:val="ko"/>
        </w:rPr>
        <w:t>경과 평가</w:t>
      </w:r>
    </w:p>
    <w:p w14:paraId="3B07357F" w14:textId="77777777" w:rsidR="009A7CC7" w:rsidRPr="006E2AC4" w:rsidRDefault="009C7D71" w:rsidP="005A2FED">
      <w:pPr>
        <w:pStyle w:val="ListParagraph"/>
        <w:numPr>
          <w:ilvl w:val="0"/>
          <w:numId w:val="26"/>
        </w:numPr>
        <w:spacing w:line="276" w:lineRule="auto"/>
        <w:rPr>
          <w:lang w:eastAsia="ko-KR"/>
        </w:rPr>
      </w:pPr>
      <w:r w:rsidRPr="006E2AC4">
        <w:rPr>
          <w:rFonts w:ascii="Malgun Gothic" w:eastAsia="Malgun Gothic" w:hAnsi="Malgun Gothic" w:cs="Malgun Gothic"/>
          <w:lang w:val="ko" w:eastAsia="ko-KR"/>
        </w:rPr>
        <w:t>장애인 커뮤니티, 지역사회 단체, NDIS 파트너 및 정부 기관(NDIA 지원 포함)의 계획들을 통해 참여한 CALD 커뮤니티의 수.</w:t>
      </w:r>
    </w:p>
    <w:p w14:paraId="1E9C1A83" w14:textId="77777777" w:rsidR="006040F4" w:rsidRPr="006E2AC4" w:rsidRDefault="009C7D71" w:rsidP="005A2FED">
      <w:pPr>
        <w:pStyle w:val="ListParagraph"/>
        <w:keepNext/>
        <w:numPr>
          <w:ilvl w:val="0"/>
          <w:numId w:val="26"/>
        </w:numPr>
        <w:spacing w:line="276" w:lineRule="auto"/>
        <w:ind w:left="714" w:hanging="357"/>
        <w:rPr>
          <w:lang w:eastAsia="ko-KR"/>
        </w:rPr>
      </w:pPr>
      <w:r w:rsidRPr="006E2AC4">
        <w:rPr>
          <w:rFonts w:ascii="Malgun Gothic" w:eastAsia="Malgun Gothic" w:hAnsi="Malgun Gothic" w:cs="Malgun Gothic"/>
          <w:lang w:val="ko" w:eastAsia="ko-KR"/>
        </w:rPr>
        <w:t>대상으로 하는 CALD 커뮤니티의 NDIS에 대한 접근성과 참여 증가.</w:t>
      </w:r>
    </w:p>
    <w:p w14:paraId="65B1D11B" w14:textId="77777777" w:rsidR="009A7CC7" w:rsidRPr="006E2AC4" w:rsidRDefault="009C7D71" w:rsidP="005A2FED">
      <w:pPr>
        <w:pStyle w:val="ListParagraph"/>
        <w:numPr>
          <w:ilvl w:val="0"/>
          <w:numId w:val="26"/>
        </w:numPr>
        <w:spacing w:line="276" w:lineRule="auto"/>
        <w:rPr>
          <w:lang w:eastAsia="ko-KR"/>
        </w:rPr>
      </w:pPr>
      <w:r w:rsidRPr="006E2AC4">
        <w:rPr>
          <w:rFonts w:ascii="Malgun Gothic" w:eastAsia="Malgun Gothic" w:hAnsi="Malgun Gothic" w:cs="Malgun Gothic"/>
          <w:lang w:val="ko" w:eastAsia="ko-KR"/>
        </w:rPr>
        <w:t>NDIS와 장애에 대한 인식과 이해가 높아졌다는 CALD 커뮤니티의 보고.</w:t>
      </w:r>
    </w:p>
    <w:p w14:paraId="71AFD784" w14:textId="77777777" w:rsidR="00084EA1" w:rsidRPr="006E2AC4" w:rsidRDefault="009C7D71" w:rsidP="005A2FED">
      <w:pPr>
        <w:pStyle w:val="Heading4"/>
        <w:spacing w:line="276" w:lineRule="auto"/>
        <w:rPr>
          <w:lang w:eastAsia="ko-KR"/>
        </w:rPr>
      </w:pPr>
      <w:bookmarkStart w:id="221" w:name="_Toc256000109"/>
      <w:r w:rsidRPr="006E2AC4">
        <w:rPr>
          <w:rFonts w:ascii="Malgun Gothic" w:eastAsia="Malgun Gothic" w:hAnsi="Malgun Gothic" w:cs="Malgun Gothic"/>
          <w:lang w:val="ko" w:eastAsia="ko-KR"/>
        </w:rPr>
        <w:t>행동 방안 28</w:t>
      </w:r>
      <w:bookmarkEnd w:id="221"/>
    </w:p>
    <w:p w14:paraId="01EBD393"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조직들 및 주요 기관들과 협력하여 주류 서비스(GP, 협력 진료 의료진 및 전문의와 같은 의료 전문가 포함)의 기술을 구축한다. CALD 배경의 장애인들이 NDIS에 접근하고 이용할 수 있도록 지원하는 방법에 초점을 맞춘다.</w:t>
      </w:r>
    </w:p>
    <w:p w14:paraId="4F20622D" w14:textId="77777777" w:rsidR="00C4697D" w:rsidRPr="006E2AC4" w:rsidRDefault="009C7D71" w:rsidP="005A2FED">
      <w:pPr>
        <w:pStyle w:val="Heading5"/>
        <w:spacing w:line="276" w:lineRule="auto"/>
        <w:rPr>
          <w:lang w:eastAsia="ko-KR"/>
        </w:rPr>
      </w:pPr>
      <w:bookmarkStart w:id="222" w:name="_Toc256000110"/>
      <w:r w:rsidRPr="006E2AC4">
        <w:rPr>
          <w:rFonts w:ascii="Malgun Gothic" w:eastAsia="Malgun Gothic" w:hAnsi="Malgun Gothic" w:cs="Malgun Gothic"/>
          <w:lang w:val="ko" w:eastAsia="ko-KR"/>
        </w:rPr>
        <w:t>단기</w:t>
      </w:r>
      <w:bookmarkEnd w:id="222"/>
    </w:p>
    <w:p w14:paraId="286345E6" w14:textId="77777777" w:rsidR="009A7CC7"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성과</w:t>
      </w:r>
    </w:p>
    <w:p w14:paraId="037D421B"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CALD 배경의 장애인들이 NDIS에 접근하고 이용할 수 있도록 더 잘 지원하기 위해 조직들 및 주요 기관들이 협력하여 관련 역량 강화 활동들을 파악하고 모색한다.</w:t>
      </w:r>
    </w:p>
    <w:p w14:paraId="775DA61A" w14:textId="77777777" w:rsidR="009A7CC7"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경과 평가</w:t>
      </w:r>
    </w:p>
    <w:p w14:paraId="5EBA184C" w14:textId="77777777" w:rsidR="009A7CC7" w:rsidRPr="006E2AC4" w:rsidRDefault="009C7D71" w:rsidP="005A2FED">
      <w:pPr>
        <w:spacing w:line="276" w:lineRule="auto"/>
        <w:rPr>
          <w:lang w:eastAsia="ko-KR"/>
        </w:rPr>
      </w:pPr>
      <w:r w:rsidRPr="006E2AC4">
        <w:rPr>
          <w:rFonts w:ascii="Malgun Gothic" w:eastAsia="Malgun Gothic" w:hAnsi="Malgun Gothic" w:cs="Malgun Gothic"/>
          <w:lang w:val="ko" w:eastAsia="ko-KR"/>
        </w:rPr>
        <w:t>파악하고 지원하는 관련 역량 구축 계획들의 수.</w:t>
      </w:r>
    </w:p>
    <w:p w14:paraId="24430855" w14:textId="77777777" w:rsidR="000304D8" w:rsidRPr="006E2AC4" w:rsidRDefault="009C7D71" w:rsidP="005A2FED">
      <w:pPr>
        <w:pStyle w:val="Heading5"/>
        <w:spacing w:line="276" w:lineRule="auto"/>
        <w:rPr>
          <w:lang w:eastAsia="ko-KR"/>
        </w:rPr>
      </w:pPr>
      <w:bookmarkStart w:id="223" w:name="_Toc256000111"/>
      <w:r w:rsidRPr="006E2AC4">
        <w:rPr>
          <w:rFonts w:ascii="Malgun Gothic" w:eastAsia="Malgun Gothic" w:hAnsi="Malgun Gothic" w:cs="Malgun Gothic"/>
          <w:lang w:val="ko" w:eastAsia="ko-KR"/>
        </w:rPr>
        <w:lastRenderedPageBreak/>
        <w:t>중기</w:t>
      </w:r>
      <w:bookmarkEnd w:id="223"/>
    </w:p>
    <w:p w14:paraId="3AA36DDC" w14:textId="77777777" w:rsidR="009A7CC7" w:rsidRPr="006E2AC4" w:rsidRDefault="009C7D71" w:rsidP="005A2FED">
      <w:pPr>
        <w:pStyle w:val="Heading6"/>
        <w:spacing w:line="276" w:lineRule="auto"/>
        <w:rPr>
          <w:lang w:eastAsia="ko-KR"/>
        </w:rPr>
      </w:pPr>
      <w:r w:rsidRPr="006E2AC4">
        <w:rPr>
          <w:rFonts w:ascii="Malgun Gothic" w:eastAsia="Malgun Gothic" w:hAnsi="Malgun Gothic" w:cs="Malgun Gothic"/>
          <w:lang w:val="ko" w:eastAsia="ko-KR"/>
        </w:rPr>
        <w:t>성과</w:t>
      </w:r>
    </w:p>
    <w:p w14:paraId="2ABA679E" w14:textId="77777777" w:rsidR="001B102D" w:rsidRPr="006E2AC4" w:rsidRDefault="009C7D71" w:rsidP="005A2FED">
      <w:pPr>
        <w:spacing w:line="276" w:lineRule="auto"/>
        <w:rPr>
          <w:lang w:eastAsia="ko-KR"/>
        </w:rPr>
      </w:pPr>
      <w:r w:rsidRPr="006E2AC4">
        <w:rPr>
          <w:rFonts w:ascii="Malgun Gothic" w:eastAsia="Malgun Gothic" w:hAnsi="Malgun Gothic" w:cs="Malgun Gothic"/>
          <w:lang w:val="ko" w:eastAsia="ko-KR"/>
        </w:rPr>
        <w:t>주류 지원자들(GP, 협력 진료 의료진 및 전문의 등)은 CALD 배경의 장애인들이 NDIS에 접근하고 이용할 수 있도록 지원하기 위한 이해와 능력이 향상되었다.</w:t>
      </w:r>
    </w:p>
    <w:p w14:paraId="4C25D1F1" w14:textId="77777777" w:rsidR="009A7CC7" w:rsidRPr="006E2AC4" w:rsidRDefault="009C7D71" w:rsidP="005A2FED">
      <w:pPr>
        <w:pStyle w:val="Heading6"/>
        <w:spacing w:line="276" w:lineRule="auto"/>
      </w:pPr>
      <w:r w:rsidRPr="006E2AC4">
        <w:rPr>
          <w:rFonts w:ascii="Malgun Gothic" w:eastAsia="Malgun Gothic" w:hAnsi="Malgun Gothic" w:cs="Malgun Gothic"/>
          <w:lang w:val="ko"/>
        </w:rPr>
        <w:t>경과 평가</w:t>
      </w:r>
    </w:p>
    <w:p w14:paraId="61F3F792" w14:textId="77777777" w:rsidR="009A7CC7" w:rsidRPr="006E2AC4" w:rsidRDefault="009C7D71" w:rsidP="005A2FED">
      <w:pPr>
        <w:pStyle w:val="ListParagraph"/>
        <w:numPr>
          <w:ilvl w:val="0"/>
          <w:numId w:val="26"/>
        </w:numPr>
        <w:spacing w:line="276" w:lineRule="auto"/>
        <w:rPr>
          <w:lang w:eastAsia="ko-KR"/>
        </w:rPr>
      </w:pPr>
      <w:r w:rsidRPr="006E2AC4">
        <w:rPr>
          <w:rFonts w:ascii="Malgun Gothic" w:eastAsia="Malgun Gothic" w:hAnsi="Malgun Gothic" w:cs="Malgun Gothic"/>
          <w:lang w:val="ko" w:eastAsia="ko-KR"/>
        </w:rPr>
        <w:t>주류 지원 기관에 제공되는 역량 구축 활동(교육 포함)의 수와 비율.</w:t>
      </w:r>
    </w:p>
    <w:p w14:paraId="676D80E4" w14:textId="77777777" w:rsidR="009A7CC7" w:rsidRPr="006E2AC4" w:rsidRDefault="009C7D71" w:rsidP="005A2FED">
      <w:pPr>
        <w:pStyle w:val="ListParagraph"/>
        <w:keepNext/>
        <w:numPr>
          <w:ilvl w:val="0"/>
          <w:numId w:val="26"/>
        </w:numPr>
        <w:spacing w:line="276" w:lineRule="auto"/>
        <w:ind w:left="714" w:hanging="357"/>
        <w:rPr>
          <w:lang w:eastAsia="ko-KR"/>
        </w:rPr>
      </w:pPr>
      <w:r w:rsidRPr="006E2AC4">
        <w:rPr>
          <w:rFonts w:ascii="Malgun Gothic" w:eastAsia="Malgun Gothic" w:hAnsi="Malgun Gothic" w:cs="Malgun Gothic"/>
          <w:lang w:val="ko" w:eastAsia="ko-KR"/>
        </w:rPr>
        <w:t>NDIS에 대한 접근 및 사용에 대해 주류 지원 기관으로부터 조언과 지원(해당되는 경우)을 받은 CALD 커뮤니티의 경험.</w:t>
      </w:r>
    </w:p>
    <w:p w14:paraId="6EF69766" w14:textId="77777777" w:rsidR="009A7CC7" w:rsidRPr="006E2AC4" w:rsidRDefault="009C7D71" w:rsidP="005A2FED">
      <w:pPr>
        <w:pStyle w:val="ListParagraph"/>
        <w:numPr>
          <w:ilvl w:val="0"/>
          <w:numId w:val="26"/>
        </w:numPr>
        <w:spacing w:line="276" w:lineRule="auto"/>
        <w:rPr>
          <w:lang w:eastAsia="ko-KR"/>
        </w:rPr>
      </w:pPr>
      <w:r w:rsidRPr="006E2AC4">
        <w:rPr>
          <w:rFonts w:ascii="Malgun Gothic" w:eastAsia="Malgun Gothic" w:hAnsi="Malgun Gothic" w:cs="Malgun Gothic"/>
          <w:lang w:val="ko" w:eastAsia="ko-KR"/>
        </w:rPr>
        <w:t>역량 구축 이니셔티브에 참여한 경험과 CALD 참가자들이 NDIS에 접근하고 사용할 수 있는 방법에 대한 그들의 이해도에 대한 주류 지원자들의 피드백.</w:t>
      </w:r>
      <w:r w:rsidRPr="006E2AC4">
        <w:rPr>
          <w:rFonts w:ascii="Malgun Gothic" w:eastAsia="Malgun Gothic" w:hAnsi="Malgun Gothic" w:cs="Malgun Gothic"/>
          <w:lang w:val="ko" w:eastAsia="ko-KR"/>
        </w:rPr>
        <w:br w:type="page"/>
      </w:r>
    </w:p>
    <w:p w14:paraId="051B0577" w14:textId="32676E78" w:rsidR="00E30002" w:rsidRPr="006E2AC4" w:rsidRDefault="009C7D71" w:rsidP="00B730A2">
      <w:pPr>
        <w:pStyle w:val="Heading2"/>
        <w:numPr>
          <w:ilvl w:val="0"/>
          <w:numId w:val="0"/>
        </w:numPr>
        <w:spacing w:line="276" w:lineRule="auto"/>
        <w:rPr>
          <w:lang w:eastAsia="ko-KR"/>
        </w:rPr>
      </w:pPr>
      <w:bookmarkStart w:id="224" w:name="_Toc256000112"/>
      <w:bookmarkStart w:id="225" w:name="_Toc138237279"/>
      <w:bookmarkStart w:id="226" w:name="_Toc140076750"/>
      <w:bookmarkStart w:id="227" w:name="_Toc142554581"/>
      <w:r w:rsidRPr="00B730A2">
        <w:rPr>
          <w:rFonts w:ascii="Malgun Gothic" w:eastAsia="Malgun Gothic" w:hAnsi="Malgun Gothic" w:cs="Malgun Gothic"/>
          <w:lang w:eastAsia="ko-KR"/>
        </w:rPr>
        <w:lastRenderedPageBreak/>
        <w:t>National Disability Insurance</w:t>
      </w:r>
      <w:r w:rsidR="00DB71D2" w:rsidRPr="00B730A2">
        <w:rPr>
          <w:rFonts w:ascii="Malgun Gothic" w:eastAsia="Malgun Gothic" w:hAnsi="Malgun Gothic" w:cs="Malgun Gothic"/>
          <w:lang w:eastAsia="ko-KR"/>
        </w:rPr>
        <w:t> </w:t>
      </w:r>
      <w:r w:rsidRPr="00B730A2">
        <w:rPr>
          <w:rFonts w:ascii="Malgun Gothic" w:eastAsia="Malgun Gothic" w:hAnsi="Malgun Gothic" w:cs="Malgun Gothic"/>
          <w:lang w:eastAsia="ko-KR"/>
        </w:rPr>
        <w:t>Agency</w:t>
      </w:r>
      <w:r w:rsidR="00B84A43">
        <w:rPr>
          <w:rFonts w:ascii="Malgun Gothic" w:eastAsia="Malgun Gothic" w:hAnsi="Malgun Gothic" w:cs="Malgun Gothic"/>
          <w:lang w:eastAsia="ko-KR"/>
        </w:rPr>
        <w:t xml:space="preserve"> </w:t>
      </w:r>
      <w:r w:rsidRPr="00B730A2">
        <w:rPr>
          <w:rFonts w:ascii="Malgun Gothic" w:eastAsia="Malgun Gothic" w:hAnsi="Malgun Gothic" w:cs="Malgun Gothic"/>
          <w:lang w:eastAsia="ko-KR"/>
        </w:rPr>
        <w:t>(</w:t>
      </w:r>
      <w:r w:rsidRPr="006E2AC4">
        <w:rPr>
          <w:rFonts w:ascii="Malgun Gothic" w:eastAsia="Malgun Gothic" w:hAnsi="Malgun Gothic" w:cs="Malgun Gothic"/>
          <w:lang w:val="ko" w:eastAsia="ko-KR"/>
        </w:rPr>
        <w:t>국가장애보험기구</w:t>
      </w:r>
      <w:r w:rsidRPr="00B730A2">
        <w:rPr>
          <w:rFonts w:ascii="Malgun Gothic" w:eastAsia="Malgun Gothic" w:hAnsi="Malgun Gothic" w:cs="Malgun Gothic"/>
          <w:lang w:eastAsia="ko-KR"/>
        </w:rPr>
        <w:t>)</w:t>
      </w:r>
      <w:bookmarkEnd w:id="224"/>
      <w:bookmarkEnd w:id="225"/>
      <w:bookmarkEnd w:id="226"/>
      <w:bookmarkEnd w:id="227"/>
    </w:p>
    <w:p w14:paraId="78AD5ECC" w14:textId="7F4DFF6A" w:rsidR="00E30002" w:rsidRPr="00C209AD" w:rsidRDefault="00C209AD" w:rsidP="005A2FED">
      <w:pPr>
        <w:autoSpaceDE w:val="0"/>
        <w:autoSpaceDN w:val="0"/>
        <w:adjustRightInd w:val="0"/>
        <w:spacing w:before="116" w:line="276" w:lineRule="auto"/>
        <w:ind w:right="4"/>
        <w:rPr>
          <w:kern w:val="1"/>
          <w:szCs w:val="22"/>
          <w:lang w:eastAsia="ko-KR"/>
        </w:rPr>
      </w:pPr>
      <w:hyperlink r:id="rId13" w:history="1">
        <w:r w:rsidR="009C7D71" w:rsidRPr="00C209AD">
          <w:rPr>
            <w:rStyle w:val="Hyperlink"/>
            <w:rFonts w:ascii="Malgun Gothic" w:eastAsia="Malgun Gothic" w:hAnsi="Malgun Gothic" w:cs="Malgun Gothic"/>
            <w:kern w:val="1"/>
            <w:szCs w:val="22"/>
            <w:lang w:eastAsia="ko-KR"/>
          </w:rPr>
          <w:t>ndis.gov.au</w:t>
        </w:r>
      </w:hyperlink>
    </w:p>
    <w:p w14:paraId="2E1ABDA2" w14:textId="1C722135" w:rsidR="00E30002" w:rsidRPr="006E2AC4" w:rsidRDefault="009C7D71" w:rsidP="005A2FED">
      <w:pPr>
        <w:autoSpaceDE w:val="0"/>
        <w:autoSpaceDN w:val="0"/>
        <w:adjustRightInd w:val="0"/>
        <w:spacing w:before="110" w:line="276" w:lineRule="auto"/>
        <w:ind w:right="4"/>
        <w:rPr>
          <w:kern w:val="1"/>
          <w:szCs w:val="22"/>
          <w:lang w:eastAsia="ko-KR"/>
        </w:rPr>
      </w:pPr>
      <w:r w:rsidRPr="006E2AC4">
        <w:rPr>
          <w:rFonts w:ascii="Malgun Gothic" w:eastAsia="Malgun Gothic" w:hAnsi="Malgun Gothic" w:cs="Malgun Gothic"/>
          <w:kern w:val="1"/>
          <w:szCs w:val="22"/>
          <w:lang w:val="ko" w:eastAsia="ko-KR"/>
        </w:rPr>
        <w:t>전화</w:t>
      </w:r>
      <w:r w:rsidRPr="00B730A2">
        <w:rPr>
          <w:rFonts w:ascii="Malgun Gothic" w:eastAsia="Malgun Gothic" w:hAnsi="Malgun Gothic" w:cs="Malgun Gothic"/>
          <w:kern w:val="1"/>
          <w:szCs w:val="22"/>
          <w:lang w:eastAsia="ko-KR"/>
        </w:rPr>
        <w:t xml:space="preserve"> 1800 800 110</w:t>
      </w:r>
    </w:p>
    <w:p w14:paraId="52E9BDB4" w14:textId="77777777" w:rsidR="00E30002" w:rsidRPr="006E2AC4" w:rsidRDefault="009C7D71" w:rsidP="005A2FED">
      <w:pPr>
        <w:autoSpaceDE w:val="0"/>
        <w:autoSpaceDN w:val="0"/>
        <w:adjustRightInd w:val="0"/>
        <w:spacing w:before="110" w:line="276" w:lineRule="auto"/>
        <w:ind w:right="4"/>
        <w:rPr>
          <w:kern w:val="1"/>
          <w:szCs w:val="22"/>
          <w:lang w:eastAsia="ko-KR"/>
        </w:rPr>
      </w:pPr>
      <w:r w:rsidRPr="00B730A2">
        <w:rPr>
          <w:rFonts w:ascii="Malgun Gothic" w:eastAsia="Malgun Gothic" w:hAnsi="Malgun Gothic" w:cs="Malgun Gothic"/>
          <w:kern w:val="1"/>
          <w:szCs w:val="22"/>
          <w:lang w:eastAsia="ko-KR"/>
        </w:rPr>
        <w:t>Webchat(</w:t>
      </w:r>
      <w:r w:rsidRPr="006E2AC4">
        <w:rPr>
          <w:rFonts w:ascii="Malgun Gothic" w:eastAsia="Malgun Gothic" w:hAnsi="Malgun Gothic" w:cs="Malgun Gothic"/>
          <w:kern w:val="1"/>
          <w:szCs w:val="22"/>
          <w:lang w:val="ko" w:eastAsia="ko-KR"/>
        </w:rPr>
        <w:t>웹챗</w:t>
      </w:r>
      <w:r w:rsidRPr="00B730A2">
        <w:rPr>
          <w:rFonts w:ascii="Malgun Gothic" w:eastAsia="Malgun Gothic" w:hAnsi="Malgun Gothic" w:cs="Malgun Gothic"/>
          <w:kern w:val="1"/>
          <w:szCs w:val="22"/>
          <w:lang w:eastAsia="ko-KR"/>
        </w:rPr>
        <w:t xml:space="preserve">) </w:t>
      </w:r>
      <w:hyperlink r:id="rId14" w:history="1">
        <w:r w:rsidRPr="00B730A2">
          <w:rPr>
            <w:rStyle w:val="Hyperlink"/>
            <w:rFonts w:ascii="Malgun Gothic" w:eastAsia="Malgun Gothic" w:hAnsi="Malgun Gothic" w:cs="Malgun Gothic"/>
            <w:kern w:val="1"/>
            <w:szCs w:val="22"/>
            <w:lang w:eastAsia="ko-KR"/>
          </w:rPr>
          <w:t>ndis.gov.au</w:t>
        </w:r>
      </w:hyperlink>
    </w:p>
    <w:p w14:paraId="6C1F71AA" w14:textId="77777777" w:rsidR="00E30002" w:rsidRPr="006E2AC4" w:rsidRDefault="009C7D71" w:rsidP="005A2FED">
      <w:pPr>
        <w:autoSpaceDE w:val="0"/>
        <w:autoSpaceDN w:val="0"/>
        <w:adjustRightInd w:val="0"/>
        <w:spacing w:before="116" w:line="276" w:lineRule="auto"/>
        <w:ind w:right="4"/>
        <w:rPr>
          <w:kern w:val="1"/>
          <w:szCs w:val="22"/>
          <w:lang w:eastAsia="ko-KR"/>
        </w:rPr>
      </w:pPr>
      <w:r w:rsidRPr="006E2AC4">
        <w:rPr>
          <w:rFonts w:ascii="Malgun Gothic" w:eastAsia="Malgun Gothic" w:hAnsi="Malgun Gothic" w:cs="Malgun Gothic"/>
          <w:kern w:val="1"/>
          <w:szCs w:val="22"/>
          <w:lang w:val="ko" w:eastAsia="ko-KR"/>
        </w:rPr>
        <w:t>소셜</w:t>
      </w:r>
      <w:r w:rsidRPr="00B730A2">
        <w:rPr>
          <w:rFonts w:ascii="Malgun Gothic" w:eastAsia="Malgun Gothic" w:hAnsi="Malgun Gothic" w:cs="Malgun Gothic"/>
          <w:kern w:val="1"/>
          <w:szCs w:val="22"/>
          <w:lang w:eastAsia="ko-KR"/>
        </w:rPr>
        <w:t xml:space="preserve"> </w:t>
      </w:r>
      <w:r w:rsidRPr="006E2AC4">
        <w:rPr>
          <w:rFonts w:ascii="Malgun Gothic" w:eastAsia="Malgun Gothic" w:hAnsi="Malgun Gothic" w:cs="Malgun Gothic"/>
          <w:kern w:val="1"/>
          <w:szCs w:val="22"/>
          <w:lang w:val="ko" w:eastAsia="ko-KR"/>
        </w:rPr>
        <w:t>채널에서</w:t>
      </w:r>
      <w:r w:rsidRPr="00B730A2">
        <w:rPr>
          <w:rFonts w:ascii="Malgun Gothic" w:eastAsia="Malgun Gothic" w:hAnsi="Malgun Gothic" w:cs="Malgun Gothic"/>
          <w:kern w:val="1"/>
          <w:szCs w:val="22"/>
          <w:lang w:eastAsia="ko-KR"/>
        </w:rPr>
        <w:t xml:space="preserve"> </w:t>
      </w:r>
      <w:r w:rsidRPr="006E2AC4">
        <w:rPr>
          <w:rFonts w:ascii="Malgun Gothic" w:eastAsia="Malgun Gothic" w:hAnsi="Malgun Gothic" w:cs="Malgun Gothic"/>
          <w:kern w:val="1"/>
          <w:szCs w:val="22"/>
          <w:lang w:val="ko" w:eastAsia="ko-KR"/>
        </w:rPr>
        <w:t>팔로우하기</w:t>
      </w:r>
    </w:p>
    <w:p w14:paraId="0D586758" w14:textId="77777777" w:rsidR="00E30002" w:rsidRPr="006E2AC4" w:rsidRDefault="00000000" w:rsidP="005A2FED">
      <w:pPr>
        <w:autoSpaceDE w:val="0"/>
        <w:autoSpaceDN w:val="0"/>
        <w:adjustRightInd w:val="0"/>
        <w:spacing w:before="116" w:line="276" w:lineRule="auto"/>
        <w:ind w:right="4"/>
        <w:rPr>
          <w:kern w:val="1"/>
          <w:szCs w:val="22"/>
          <w:lang w:eastAsia="ko-KR"/>
        </w:rPr>
      </w:pPr>
      <w:hyperlink r:id="rId15" w:history="1">
        <w:r w:rsidR="009C7D71" w:rsidRPr="006E2AC4">
          <w:rPr>
            <w:rStyle w:val="Hyperlink"/>
            <w:rFonts w:ascii="Malgun Gothic" w:eastAsia="Malgun Gothic" w:hAnsi="Malgun Gothic" w:cs="Malgun Gothic"/>
            <w:kern w:val="1"/>
            <w:szCs w:val="22"/>
            <w:lang w:val="ko" w:eastAsia="ko-KR"/>
          </w:rPr>
          <w:t>페이스북</w:t>
        </w:r>
      </w:hyperlink>
      <w:r w:rsidR="009C7D71" w:rsidRPr="00B730A2">
        <w:rPr>
          <w:rFonts w:ascii="Malgun Gothic" w:eastAsia="Malgun Gothic" w:hAnsi="Malgun Gothic" w:cs="Malgun Gothic"/>
          <w:kern w:val="1"/>
          <w:szCs w:val="22"/>
          <w:lang w:eastAsia="ko-KR"/>
        </w:rPr>
        <w:t xml:space="preserve">, </w:t>
      </w:r>
      <w:hyperlink r:id="rId16" w:history="1">
        <w:r w:rsidR="009C7D71" w:rsidRPr="006E2AC4">
          <w:rPr>
            <w:rStyle w:val="Hyperlink"/>
            <w:rFonts w:ascii="Malgun Gothic" w:eastAsia="Malgun Gothic" w:hAnsi="Malgun Gothic" w:cs="Malgun Gothic"/>
            <w:kern w:val="1"/>
            <w:szCs w:val="22"/>
            <w:lang w:val="ko" w:eastAsia="ko-KR"/>
          </w:rPr>
          <w:t>트위터</w:t>
        </w:r>
      </w:hyperlink>
      <w:r w:rsidR="009C7D71" w:rsidRPr="00B730A2">
        <w:rPr>
          <w:rFonts w:ascii="Malgun Gothic" w:eastAsia="Malgun Gothic" w:hAnsi="Malgun Gothic" w:cs="Malgun Gothic"/>
          <w:kern w:val="1"/>
          <w:szCs w:val="22"/>
          <w:lang w:eastAsia="ko-KR"/>
        </w:rPr>
        <w:t xml:space="preserve">, </w:t>
      </w:r>
      <w:hyperlink r:id="rId17" w:history="1">
        <w:r w:rsidR="009C7D71" w:rsidRPr="006E2AC4">
          <w:rPr>
            <w:rStyle w:val="Hyperlink"/>
            <w:rFonts w:ascii="Malgun Gothic" w:eastAsia="Malgun Gothic" w:hAnsi="Malgun Gothic" w:cs="Malgun Gothic"/>
            <w:kern w:val="1"/>
            <w:szCs w:val="22"/>
            <w:lang w:val="ko" w:eastAsia="ko-KR"/>
          </w:rPr>
          <w:t>인스타그램</w:t>
        </w:r>
      </w:hyperlink>
      <w:r w:rsidR="009C7D71" w:rsidRPr="00B730A2">
        <w:rPr>
          <w:rFonts w:ascii="Malgun Gothic" w:eastAsia="Malgun Gothic" w:hAnsi="Malgun Gothic" w:cs="Malgun Gothic"/>
          <w:kern w:val="1"/>
          <w:szCs w:val="22"/>
          <w:lang w:eastAsia="ko-KR"/>
        </w:rPr>
        <w:t xml:space="preserve">, </w:t>
      </w:r>
      <w:hyperlink r:id="rId18" w:history="1">
        <w:r w:rsidR="009C7D71" w:rsidRPr="006E2AC4">
          <w:rPr>
            <w:rStyle w:val="Hyperlink"/>
            <w:rFonts w:ascii="Malgun Gothic" w:eastAsia="Malgun Gothic" w:hAnsi="Malgun Gothic" w:cs="Malgun Gothic"/>
            <w:kern w:val="1"/>
            <w:szCs w:val="22"/>
            <w:lang w:val="ko" w:eastAsia="ko-KR"/>
          </w:rPr>
          <w:t>유튜브</w:t>
        </w:r>
      </w:hyperlink>
      <w:r w:rsidR="009C7D71" w:rsidRPr="00B730A2">
        <w:rPr>
          <w:rFonts w:ascii="Malgun Gothic" w:eastAsia="Malgun Gothic" w:hAnsi="Malgun Gothic" w:cs="Malgun Gothic"/>
          <w:kern w:val="1"/>
          <w:szCs w:val="22"/>
          <w:lang w:eastAsia="ko-KR"/>
        </w:rPr>
        <w:t xml:space="preserve">, </w:t>
      </w:r>
      <w:hyperlink r:id="rId19" w:history="1">
        <w:r w:rsidR="009C7D71" w:rsidRPr="006E2AC4">
          <w:rPr>
            <w:rStyle w:val="Hyperlink"/>
            <w:rFonts w:ascii="Malgun Gothic" w:eastAsia="Malgun Gothic" w:hAnsi="Malgun Gothic" w:cs="Malgun Gothic"/>
            <w:kern w:val="1"/>
            <w:szCs w:val="22"/>
            <w:lang w:val="ko" w:eastAsia="ko-KR"/>
          </w:rPr>
          <w:t>링크드인</w:t>
        </w:r>
      </w:hyperlink>
    </w:p>
    <w:p w14:paraId="138153B1" w14:textId="77777777" w:rsidR="00E30002" w:rsidRPr="006E2AC4" w:rsidRDefault="009C7D71" w:rsidP="005A2FED">
      <w:pPr>
        <w:autoSpaceDE w:val="0"/>
        <w:autoSpaceDN w:val="0"/>
        <w:adjustRightInd w:val="0"/>
        <w:spacing w:before="116" w:line="276" w:lineRule="auto"/>
        <w:ind w:right="4"/>
        <w:rPr>
          <w:rFonts w:ascii="Arial Bold" w:hAnsi="Arial Bold"/>
          <w:b/>
          <w:bCs/>
          <w:kern w:val="24"/>
          <w:lang w:eastAsia="ko-KR"/>
        </w:rPr>
      </w:pPr>
      <w:r w:rsidRPr="006E2AC4">
        <w:rPr>
          <w:rFonts w:ascii="Malgun Gothic" w:eastAsia="Malgun Gothic" w:hAnsi="Malgun Gothic" w:cs="Malgun Gothic"/>
          <w:b/>
          <w:bCs/>
          <w:kern w:val="24"/>
          <w:lang w:val="ko" w:eastAsia="ko-KR"/>
        </w:rPr>
        <w:t>영어에 도움이 필요한 경우</w:t>
      </w:r>
    </w:p>
    <w:p w14:paraId="63747408" w14:textId="77777777" w:rsidR="00E30002" w:rsidRPr="006E2AC4" w:rsidRDefault="009C7D71" w:rsidP="005A2FED">
      <w:pPr>
        <w:autoSpaceDE w:val="0"/>
        <w:autoSpaceDN w:val="0"/>
        <w:adjustRightInd w:val="0"/>
        <w:spacing w:before="54" w:line="276" w:lineRule="auto"/>
        <w:ind w:right="4"/>
        <w:rPr>
          <w:kern w:val="1"/>
          <w:szCs w:val="22"/>
          <w:lang w:eastAsia="ko-KR"/>
        </w:rPr>
      </w:pPr>
      <w:r w:rsidRPr="006E2AC4">
        <w:rPr>
          <w:rFonts w:ascii="Malgun Gothic" w:eastAsia="Malgun Gothic" w:hAnsi="Malgun Gothic" w:cs="Malgun Gothic"/>
          <w:b/>
          <w:bCs/>
          <w:kern w:val="24"/>
          <w:lang w:val="ko" w:eastAsia="ko-KR"/>
        </w:rPr>
        <w:t>TIS(통번역 서비스):</w:t>
      </w:r>
      <w:r w:rsidRPr="006E2AC4">
        <w:rPr>
          <w:rFonts w:ascii="Malgun Gothic" w:eastAsia="Malgun Gothic" w:hAnsi="Malgun Gothic" w:cs="Malgun Gothic"/>
          <w:kern w:val="1"/>
          <w:szCs w:val="22"/>
          <w:lang w:val="ko" w:eastAsia="ko-KR"/>
        </w:rPr>
        <w:t xml:space="preserve"> 131 450</w:t>
      </w:r>
    </w:p>
    <w:p w14:paraId="059442BB" w14:textId="77777777" w:rsidR="00E30002" w:rsidRPr="006E2AC4" w:rsidRDefault="009C7D71" w:rsidP="005A2FED">
      <w:pPr>
        <w:autoSpaceDE w:val="0"/>
        <w:autoSpaceDN w:val="0"/>
        <w:adjustRightInd w:val="0"/>
        <w:spacing w:before="235" w:line="276" w:lineRule="auto"/>
        <w:ind w:right="4"/>
        <w:rPr>
          <w:rFonts w:ascii="Arial Bold" w:hAnsi="Arial Bold"/>
          <w:b/>
          <w:bCs/>
          <w:kern w:val="24"/>
          <w:lang w:eastAsia="ko-KR"/>
        </w:rPr>
      </w:pPr>
      <w:r w:rsidRPr="006E2AC4">
        <w:rPr>
          <w:rFonts w:ascii="Malgun Gothic" w:eastAsia="Malgun Gothic" w:hAnsi="Malgun Gothic" w:cs="Malgun Gothic"/>
          <w:b/>
          <w:bCs/>
          <w:kern w:val="24"/>
          <w:lang w:val="ko" w:eastAsia="ko-KR"/>
        </w:rPr>
        <w:t>청각 장애 또는 난청이 있는 경우</w:t>
      </w:r>
    </w:p>
    <w:p w14:paraId="23D0C206" w14:textId="77777777" w:rsidR="00E30002" w:rsidRPr="006E2AC4" w:rsidRDefault="009C7D71" w:rsidP="005A2FED">
      <w:pPr>
        <w:autoSpaceDE w:val="0"/>
        <w:autoSpaceDN w:val="0"/>
        <w:adjustRightInd w:val="0"/>
        <w:spacing w:before="53" w:line="276" w:lineRule="auto"/>
        <w:ind w:right="4"/>
        <w:rPr>
          <w:kern w:val="1"/>
          <w:szCs w:val="22"/>
          <w:lang w:eastAsia="ko-KR"/>
        </w:rPr>
      </w:pPr>
      <w:r w:rsidRPr="006E2AC4">
        <w:rPr>
          <w:rFonts w:ascii="Malgun Gothic" w:eastAsia="Malgun Gothic" w:hAnsi="Malgun Gothic" w:cs="Malgun Gothic"/>
          <w:b/>
          <w:bCs/>
          <w:kern w:val="24"/>
          <w:lang w:val="ko" w:eastAsia="ko-KR"/>
        </w:rPr>
        <w:t>TTY(청각 장애인용 전화):</w:t>
      </w:r>
      <w:r w:rsidRPr="006E2AC4">
        <w:rPr>
          <w:rFonts w:ascii="Malgun Gothic" w:eastAsia="Malgun Gothic" w:hAnsi="Malgun Gothic" w:cs="Malgun Gothic"/>
          <w:kern w:val="1"/>
          <w:szCs w:val="22"/>
          <w:lang w:val="ko" w:eastAsia="ko-KR"/>
        </w:rPr>
        <w:t xml:space="preserve"> 1800 555 677</w:t>
      </w:r>
    </w:p>
    <w:p w14:paraId="1AB01B9A" w14:textId="77777777" w:rsidR="00E30002" w:rsidRPr="006E2AC4" w:rsidRDefault="009C7D71" w:rsidP="005A2FED">
      <w:pPr>
        <w:autoSpaceDE w:val="0"/>
        <w:autoSpaceDN w:val="0"/>
        <w:adjustRightInd w:val="0"/>
        <w:spacing w:before="116" w:line="276" w:lineRule="auto"/>
        <w:ind w:right="4"/>
        <w:rPr>
          <w:kern w:val="1"/>
          <w:szCs w:val="22"/>
        </w:rPr>
      </w:pPr>
      <w:r w:rsidRPr="006E2AC4">
        <w:rPr>
          <w:rFonts w:ascii="Malgun Gothic" w:eastAsia="Malgun Gothic" w:hAnsi="Malgun Gothic" w:cs="Malgun Gothic"/>
          <w:b/>
          <w:bCs/>
          <w:kern w:val="24"/>
          <w:lang w:val="ko"/>
        </w:rPr>
        <w:t>Voice relay(음성 중계):</w:t>
      </w:r>
      <w:r w:rsidRPr="006E2AC4">
        <w:rPr>
          <w:rFonts w:ascii="Malgun Gothic" w:eastAsia="Malgun Gothic" w:hAnsi="Malgun Gothic" w:cs="Malgun Gothic"/>
          <w:kern w:val="1"/>
          <w:szCs w:val="22"/>
          <w:lang w:val="ko"/>
        </w:rPr>
        <w:t xml:space="preserve"> 1800 555 727</w:t>
      </w:r>
    </w:p>
    <w:p w14:paraId="711F97FE" w14:textId="77777777" w:rsidR="005957FF" w:rsidRPr="006E2AC4" w:rsidRDefault="009C7D71" w:rsidP="005A2FED">
      <w:pPr>
        <w:autoSpaceDE w:val="0"/>
        <w:autoSpaceDN w:val="0"/>
        <w:adjustRightInd w:val="0"/>
        <w:spacing w:before="116" w:line="276" w:lineRule="auto"/>
        <w:ind w:right="4"/>
        <w:rPr>
          <w:b/>
          <w:bCs/>
          <w:kern w:val="1"/>
          <w:szCs w:val="22"/>
        </w:rPr>
      </w:pPr>
      <w:r w:rsidRPr="006E2AC4">
        <w:rPr>
          <w:rFonts w:ascii="Malgun Gothic" w:eastAsia="Malgun Gothic" w:hAnsi="Malgun Gothic" w:cs="Malgun Gothic"/>
          <w:b/>
          <w:bCs/>
          <w:kern w:val="24"/>
          <w:lang w:val="ko"/>
        </w:rPr>
        <w:t xml:space="preserve">National Relay Service(전국 중계 서비스): </w:t>
      </w:r>
      <w:hyperlink r:id="rId20" w:history="1">
        <w:r w:rsidRPr="006E2AC4">
          <w:rPr>
            <w:rStyle w:val="Hyperlink"/>
            <w:rFonts w:ascii="Malgun Gothic" w:eastAsia="Malgun Gothic" w:hAnsi="Malgun Gothic" w:cs="Malgun Gothic"/>
            <w:kern w:val="1"/>
            <w:szCs w:val="22"/>
            <w:lang w:val="ko"/>
          </w:rPr>
          <w:t>relayservice.gov.au</w:t>
        </w:r>
      </w:hyperlink>
    </w:p>
    <w:sectPr w:rsidR="005957FF" w:rsidRPr="006E2AC4" w:rsidSect="005426B7">
      <w:headerReference w:type="even" r:id="rId21"/>
      <w:headerReference w:type="default" r:id="rId22"/>
      <w:footerReference w:type="even" r:id="rId23"/>
      <w:footerReference w:type="default" r:id="rId24"/>
      <w:headerReference w:type="first" r:id="rId25"/>
      <w:footerReference w:type="first" r:id="rId26"/>
      <w:pgSz w:w="11906" w:h="16838" w:code="9"/>
      <w:pgMar w:top="1765" w:right="1440" w:bottom="1440" w:left="1440" w:header="561" w:footer="3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03027" w14:textId="77777777" w:rsidR="005426B7" w:rsidRDefault="005426B7">
      <w:pPr>
        <w:spacing w:after="0" w:line="240" w:lineRule="auto"/>
      </w:pPr>
      <w:r>
        <w:separator/>
      </w:r>
    </w:p>
  </w:endnote>
  <w:endnote w:type="continuationSeparator" w:id="0">
    <w:p w14:paraId="1D972B9D" w14:textId="77777777" w:rsidR="005426B7" w:rsidRDefault="005426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C0F0B92-A8BB-472B-AE5F-160E13B66225}"/>
    <w:embedBold r:id="rId2" w:fontKey="{F0137C46-040D-41D4-849C-60CA13352A5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FSMePro">
    <w:altName w:val="Calibri"/>
    <w:panose1 w:val="02000506040000020004"/>
    <w:charset w:val="00"/>
    <w:family w:val="auto"/>
    <w:pitch w:val="variable"/>
    <w:sig w:usb0="A00002EF" w:usb1="4000606A"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3" w:fontKey="{8F35538D-55BC-4AA3-9BBB-B612FECDD4A9}"/>
    <w:embedItalic r:id="rId4" w:fontKey="{9647F702-CADD-40D0-89D5-4108A62CFDC3}"/>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5" w:fontKey="{95C9162C-D616-4470-89F5-E076CA307201}"/>
    <w:embedItalic r:id="rId6" w:fontKey="{6BB7205D-25BE-4B23-BF93-9872140085BE}"/>
  </w:font>
  <w:font w:name="Tahoma">
    <w:panose1 w:val="020B0604030504040204"/>
    <w:charset w:val="00"/>
    <w:family w:val="swiss"/>
    <w:pitch w:val="variable"/>
    <w:sig w:usb0="E1002EFF" w:usb1="C000605B" w:usb2="00000029" w:usb3="00000000" w:csb0="000101FF" w:csb1="00000000"/>
    <w:embedRegular r:id="rId7" w:fontKey="{952AFDB2-3AE3-4B95-BC2B-B15453B489BE}"/>
  </w:font>
  <w:font w:name="Times New Roman (Body CS)">
    <w:altName w:val="Times New Roman"/>
    <w:charset w:val="00"/>
    <w:family w:val="roman"/>
    <w:pitch w:val="default"/>
  </w:font>
  <w:font w:name="FSMe-Bold">
    <w:altName w:val="Malgun Gothic Semilight"/>
    <w:panose1 w:val="00000000000000000000"/>
    <w:charset w:val="4D"/>
    <w:family w:val="auto"/>
    <w:notTrueType/>
    <w:pitch w:val="variable"/>
    <w:sig w:usb0="800000AF" w:usb1="4000204A" w:usb2="00000000" w:usb3="00000000" w:csb0="0000009B" w:csb1="00000000"/>
  </w:font>
  <w:font w:name="Cordia New">
    <w:panose1 w:val="020B0304020202020204"/>
    <w:charset w:val="DE"/>
    <w:family w:val="swiss"/>
    <w:pitch w:val="variable"/>
    <w:sig w:usb0="81000003" w:usb1="00000000" w:usb2="00000000" w:usb3="00000000" w:csb0="00010001" w:csb1="00000000"/>
    <w:embedRegular r:id="rId8" w:fontKey="{3831D7AB-50C6-45A3-8EC0-BD1463D94C1D}"/>
    <w:embedBold r:id="rId9" w:fontKey="{A4905495-67D2-48A2-8888-ADED33BA2915}"/>
  </w:font>
  <w:font w:name="Segoe UI">
    <w:panose1 w:val="020B0502040204020203"/>
    <w:charset w:val="00"/>
    <w:family w:val="swiss"/>
    <w:pitch w:val="variable"/>
    <w:sig w:usb0="E4002EFF" w:usb1="C000E47F" w:usb2="00000009" w:usb3="00000000" w:csb0="000001FF" w:csb1="00000000"/>
    <w:embedRegular r:id="rId10" w:fontKey="{C440BEB9-DB4B-408F-8574-4C44A23F1012}"/>
  </w:font>
  <w:font w:name="Malgun Gothic">
    <w:panose1 w:val="020B0503020000020004"/>
    <w:charset w:val="81"/>
    <w:family w:val="swiss"/>
    <w:pitch w:val="variable"/>
    <w:sig w:usb0="9000002F" w:usb1="29D77CFB" w:usb2="00000012" w:usb3="00000000" w:csb0="00080001" w:csb1="00000000"/>
    <w:embedRegular r:id="rId11" w:subsetted="1" w:fontKey="{CE2F3FCD-37CC-49CF-A4F4-B759434CBDF8}"/>
    <w:embedBold r:id="rId12" w:subsetted="1" w:fontKey="{EFA11EBD-57E9-4AFF-988E-7C26975FA425}"/>
    <w:embedItalic r:id="rId13" w:subsetted="1" w:fontKey="{8FBE76F3-541F-48EA-B048-E5D029B37BED}"/>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292FE" w14:textId="77777777" w:rsidR="009C7D71" w:rsidRDefault="009C7D71" w:rsidP="00863C7F">
    <w:pPr>
      <w:pStyle w:val="Footer"/>
    </w:pPr>
  </w:p>
  <w:p w14:paraId="53EDDADC" w14:textId="77777777" w:rsidR="009C7D71" w:rsidRDefault="009C7D71" w:rsidP="00863C7F"/>
  <w:p w14:paraId="66F219CA" w14:textId="77777777" w:rsidR="009C7D71" w:rsidRDefault="009C7D71" w:rsidP="00863C7F"/>
  <w:p w14:paraId="70D43B7D" w14:textId="77777777" w:rsidR="009C7D71" w:rsidRDefault="009C7D71" w:rsidP="00863C7F"/>
  <w:p w14:paraId="18FB13D6" w14:textId="77777777" w:rsidR="009C7D71" w:rsidRDefault="009C7D71" w:rsidP="00863C7F"/>
  <w:p w14:paraId="7334C218" w14:textId="77777777" w:rsidR="009C7D71" w:rsidRDefault="009C7D71" w:rsidP="00863C7F"/>
  <w:p w14:paraId="4A070C41" w14:textId="77777777" w:rsidR="009C7D71" w:rsidRDefault="009C7D71" w:rsidP="00863C7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575F0" w14:textId="59CD3C7D" w:rsidR="009C7D71" w:rsidRPr="00FB6034" w:rsidRDefault="009C7D71" w:rsidP="00FB6034">
    <w:pPr>
      <w:pStyle w:val="Footer"/>
      <w:spacing w:after="200"/>
      <w:rPr>
        <w:rFonts w:ascii="Malgun Gothic" w:eastAsia="Malgun Gothic" w:hAnsi="Malgun Gothic"/>
      </w:rPr>
    </w:pPr>
    <w:r w:rsidRPr="00FB6034">
      <w:rPr>
        <w:rFonts w:ascii="Malgun Gothic" w:eastAsia="Malgun Gothic" w:hAnsi="Malgun Gothic" w:cs="Malgun Gothic"/>
        <w:b/>
        <w:bCs/>
        <w:lang w:val="ko"/>
      </w:rPr>
      <w:t>ndis.gov.au</w:t>
    </w:r>
    <w:r w:rsidRPr="00FB6034">
      <w:rPr>
        <w:rFonts w:ascii="Malgun Gothic" w:eastAsia="Malgun Gothic" w:hAnsi="Malgun Gothic" w:cs="Malgun Gothic"/>
        <w:lang w:val="ko"/>
      </w:rPr>
      <w:tab/>
      <w:t>행동 계획(Action Plan) - CALD 전략 2024 – 2028</w:t>
    </w:r>
    <w:r w:rsidRPr="00FB6034">
      <w:rPr>
        <w:rFonts w:ascii="Malgun Gothic" w:eastAsia="Malgun Gothic" w:hAnsi="Malgun Gothic" w:cs="Malgun Gothic"/>
        <w:lang w:val="ko"/>
      </w:rPr>
      <w:tab/>
    </w:r>
    <w:r w:rsidRPr="00FB6034">
      <w:rPr>
        <w:rFonts w:ascii="Malgun Gothic" w:eastAsia="Malgun Gothic" w:hAnsi="Malgun Gothic"/>
      </w:rPr>
      <w:fldChar w:fldCharType="begin"/>
    </w:r>
    <w:r w:rsidRPr="00FB6034">
      <w:rPr>
        <w:rFonts w:ascii="Malgun Gothic" w:eastAsia="Malgun Gothic" w:hAnsi="Malgun Gothic" w:cs="Malgun Gothic"/>
        <w:lang w:val="ko"/>
      </w:rPr>
      <w:instrText xml:space="preserve"> PAGE   \* MERGEFORMAT </w:instrText>
    </w:r>
    <w:r w:rsidRPr="00FB6034">
      <w:rPr>
        <w:rFonts w:ascii="Malgun Gothic" w:eastAsia="Malgun Gothic" w:hAnsi="Malgun Gothic"/>
      </w:rPr>
      <w:fldChar w:fldCharType="separate"/>
    </w:r>
    <w:r w:rsidRPr="00FB6034">
      <w:rPr>
        <w:rFonts w:ascii="Malgun Gothic" w:eastAsia="Malgun Gothic" w:hAnsi="Malgun Gothic" w:cs="Malgun Gothic"/>
        <w:noProof/>
        <w:lang w:val="ko"/>
      </w:rPr>
      <w:t>34</w:t>
    </w:r>
    <w:r w:rsidRPr="00FB6034">
      <w:rPr>
        <w:rFonts w:ascii="Malgun Gothic" w:eastAsia="Malgun Gothic" w:hAnsi="Malgun Gothic"/>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Malgun Gothic" w:eastAsia="Malgun Gothic" w:hAnsi="Malgun Gothic"/>
        <w:b/>
        <w:bCs/>
      </w:rPr>
      <w:id w:val="1726405002"/>
      <w:docPartObj>
        <w:docPartGallery w:val="Page Numbers (Bottom of Page)"/>
        <w:docPartUnique/>
      </w:docPartObj>
    </w:sdtPr>
    <w:sdtContent>
      <w:p w14:paraId="7142BB2C" w14:textId="06BED5D8" w:rsidR="009C7D71" w:rsidRPr="00FB6034" w:rsidRDefault="00FB6034" w:rsidP="00FB6034">
        <w:pPr>
          <w:pStyle w:val="Footer"/>
          <w:spacing w:after="200"/>
          <w:rPr>
            <w:rFonts w:ascii="Malgun Gothic" w:eastAsia="Malgun Gothic" w:hAnsi="Malgun Gothic"/>
            <w:b/>
            <w:bCs/>
          </w:rPr>
        </w:pPr>
        <w:r w:rsidRPr="00FB6034">
          <w:rPr>
            <w:rFonts w:ascii="Malgun Gothic" w:eastAsia="Malgun Gothic" w:hAnsi="Malgun Gothic"/>
            <w:b/>
            <w:bCs/>
          </w:rPr>
          <w:t xml:space="preserve">ndis.gov.au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48A98" w14:textId="77777777" w:rsidR="005426B7" w:rsidRDefault="005426B7">
      <w:pPr>
        <w:spacing w:after="0" w:line="240" w:lineRule="auto"/>
      </w:pPr>
      <w:r>
        <w:separator/>
      </w:r>
    </w:p>
  </w:footnote>
  <w:footnote w:type="continuationSeparator" w:id="0">
    <w:p w14:paraId="490C5953" w14:textId="77777777" w:rsidR="005426B7" w:rsidRDefault="005426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F8D1A" w14:textId="77777777" w:rsidR="009C7D71" w:rsidRDefault="009C7D71" w:rsidP="00863C7F">
    <w:pPr>
      <w:pStyle w:val="Header"/>
    </w:pPr>
  </w:p>
  <w:p w14:paraId="3904D645" w14:textId="77777777" w:rsidR="009C7D71" w:rsidRDefault="009C7D71" w:rsidP="00863C7F"/>
  <w:p w14:paraId="099CD4E9" w14:textId="77777777" w:rsidR="009C7D71" w:rsidRDefault="009C7D71" w:rsidP="00863C7F"/>
  <w:p w14:paraId="60A098D4" w14:textId="77777777" w:rsidR="009C7D71" w:rsidRDefault="009C7D71" w:rsidP="00863C7F"/>
  <w:p w14:paraId="0C13E0F9" w14:textId="77777777" w:rsidR="009C7D71" w:rsidRDefault="009C7D71" w:rsidP="00863C7F"/>
  <w:p w14:paraId="71AA6FC5" w14:textId="77777777" w:rsidR="009C7D71" w:rsidRDefault="009C7D71" w:rsidP="00863C7F"/>
  <w:p w14:paraId="328EC510" w14:textId="77777777" w:rsidR="009C7D71" w:rsidRDefault="009C7D71" w:rsidP="00863C7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9FA1E" w14:textId="77777777" w:rsidR="009C7D71" w:rsidRPr="00F96A7E" w:rsidRDefault="009C7D71" w:rsidP="00830A50">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9A4B6" w14:textId="3188C764" w:rsidR="009C7D71" w:rsidRPr="00FB6034" w:rsidRDefault="00FB6034" w:rsidP="00FB6034">
    <w:pPr>
      <w:pStyle w:val="Header"/>
      <w:spacing w:before="5300" w:after="1400"/>
    </w:pPr>
    <w:r>
      <w:rPr>
        <w:noProof/>
      </w:rPr>
      <w:drawing>
        <wp:anchor distT="0" distB="0" distL="114300" distR="114300" simplePos="0" relativeHeight="251659264" behindDoc="1" locked="1" layoutInCell="1" allowOverlap="1" wp14:anchorId="03B7D04B" wp14:editId="3DBE9255">
          <wp:simplePos x="0" y="0"/>
          <wp:positionH relativeFrom="column">
            <wp:posOffset>-914400</wp:posOffset>
          </wp:positionH>
          <wp:positionV relativeFrom="page">
            <wp:posOffset>0</wp:posOffset>
          </wp:positionV>
          <wp:extent cx="7559040" cy="10683875"/>
          <wp:effectExtent l="0" t="0" r="0" b="0"/>
          <wp:wrapNone/>
          <wp:docPr id="403876254" name="Picture 403876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76254" name="Picture 40387625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38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1BA4F4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142C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48A8A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867D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11216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8EF8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8E04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A851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70E5C2"/>
    <w:lvl w:ilvl="0">
      <w:start w:val="1"/>
      <w:numFmt w:val="decimal"/>
      <w:lvlText w:val="%1."/>
      <w:lvlJc w:val="left"/>
      <w:pPr>
        <w:tabs>
          <w:tab w:val="num" w:pos="360"/>
        </w:tabs>
        <w:ind w:left="360" w:hanging="360"/>
      </w:pPr>
    </w:lvl>
  </w:abstractNum>
  <w:abstractNum w:abstractNumId="9" w15:restartNumberingAfterBreak="0">
    <w:nsid w:val="0136222F"/>
    <w:multiLevelType w:val="hybridMultilevel"/>
    <w:tmpl w:val="1D7A2B04"/>
    <w:lvl w:ilvl="0" w:tplc="8F5E93C4">
      <w:start w:val="1"/>
      <w:numFmt w:val="bullet"/>
      <w:lvlText w:val=""/>
      <w:lvlJc w:val="left"/>
      <w:pPr>
        <w:ind w:left="720" w:hanging="360"/>
      </w:pPr>
      <w:rPr>
        <w:rFonts w:ascii="Symbol" w:hAnsi="Symbol" w:hint="default"/>
      </w:rPr>
    </w:lvl>
    <w:lvl w:ilvl="1" w:tplc="74B22A3A">
      <w:start w:val="5"/>
      <w:numFmt w:val="bullet"/>
      <w:lvlText w:val="-"/>
      <w:lvlJc w:val="left"/>
      <w:pPr>
        <w:ind w:left="1440" w:hanging="360"/>
      </w:pPr>
      <w:rPr>
        <w:rFonts w:ascii="Calibri" w:eastAsiaTheme="minorHAnsi" w:hAnsi="Calibri" w:cs="Calibri" w:hint="default"/>
      </w:rPr>
    </w:lvl>
    <w:lvl w:ilvl="2" w:tplc="60F64EC4" w:tentative="1">
      <w:start w:val="1"/>
      <w:numFmt w:val="bullet"/>
      <w:lvlText w:val=""/>
      <w:lvlJc w:val="left"/>
      <w:pPr>
        <w:ind w:left="2160" w:hanging="360"/>
      </w:pPr>
      <w:rPr>
        <w:rFonts w:ascii="Wingdings" w:hAnsi="Wingdings" w:hint="default"/>
      </w:rPr>
    </w:lvl>
    <w:lvl w:ilvl="3" w:tplc="0FDCD582" w:tentative="1">
      <w:start w:val="1"/>
      <w:numFmt w:val="bullet"/>
      <w:lvlText w:val=""/>
      <w:lvlJc w:val="left"/>
      <w:pPr>
        <w:ind w:left="2880" w:hanging="360"/>
      </w:pPr>
      <w:rPr>
        <w:rFonts w:ascii="Symbol" w:hAnsi="Symbol" w:hint="default"/>
      </w:rPr>
    </w:lvl>
    <w:lvl w:ilvl="4" w:tplc="85663C88" w:tentative="1">
      <w:start w:val="1"/>
      <w:numFmt w:val="bullet"/>
      <w:lvlText w:val="o"/>
      <w:lvlJc w:val="left"/>
      <w:pPr>
        <w:ind w:left="3600" w:hanging="360"/>
      </w:pPr>
      <w:rPr>
        <w:rFonts w:ascii="Courier New" w:hAnsi="Courier New" w:cs="Courier New" w:hint="default"/>
      </w:rPr>
    </w:lvl>
    <w:lvl w:ilvl="5" w:tplc="9C4448D0" w:tentative="1">
      <w:start w:val="1"/>
      <w:numFmt w:val="bullet"/>
      <w:lvlText w:val=""/>
      <w:lvlJc w:val="left"/>
      <w:pPr>
        <w:ind w:left="4320" w:hanging="360"/>
      </w:pPr>
      <w:rPr>
        <w:rFonts w:ascii="Wingdings" w:hAnsi="Wingdings" w:hint="default"/>
      </w:rPr>
    </w:lvl>
    <w:lvl w:ilvl="6" w:tplc="B33C8762" w:tentative="1">
      <w:start w:val="1"/>
      <w:numFmt w:val="bullet"/>
      <w:lvlText w:val=""/>
      <w:lvlJc w:val="left"/>
      <w:pPr>
        <w:ind w:left="5040" w:hanging="360"/>
      </w:pPr>
      <w:rPr>
        <w:rFonts w:ascii="Symbol" w:hAnsi="Symbol" w:hint="default"/>
      </w:rPr>
    </w:lvl>
    <w:lvl w:ilvl="7" w:tplc="46B63B74" w:tentative="1">
      <w:start w:val="1"/>
      <w:numFmt w:val="bullet"/>
      <w:lvlText w:val="o"/>
      <w:lvlJc w:val="left"/>
      <w:pPr>
        <w:ind w:left="5760" w:hanging="360"/>
      </w:pPr>
      <w:rPr>
        <w:rFonts w:ascii="Courier New" w:hAnsi="Courier New" w:cs="Courier New" w:hint="default"/>
      </w:rPr>
    </w:lvl>
    <w:lvl w:ilvl="8" w:tplc="1E7CEFB8" w:tentative="1">
      <w:start w:val="1"/>
      <w:numFmt w:val="bullet"/>
      <w:lvlText w:val=""/>
      <w:lvlJc w:val="left"/>
      <w:pPr>
        <w:ind w:left="6480" w:hanging="360"/>
      </w:pPr>
      <w:rPr>
        <w:rFonts w:ascii="Wingdings" w:hAnsi="Wingdings" w:hint="default"/>
      </w:rPr>
    </w:lvl>
  </w:abstractNum>
  <w:abstractNum w:abstractNumId="10" w15:restartNumberingAfterBreak="0">
    <w:nsid w:val="0C374A07"/>
    <w:multiLevelType w:val="hybridMultilevel"/>
    <w:tmpl w:val="6F741FFA"/>
    <w:lvl w:ilvl="0" w:tplc="C3B4494C">
      <w:start w:val="1"/>
      <w:numFmt w:val="bullet"/>
      <w:lvlText w:val=""/>
      <w:lvlJc w:val="left"/>
      <w:pPr>
        <w:ind w:left="720" w:hanging="360"/>
      </w:pPr>
      <w:rPr>
        <w:rFonts w:ascii="Symbol" w:hAnsi="Symbol" w:hint="default"/>
      </w:rPr>
    </w:lvl>
    <w:lvl w:ilvl="1" w:tplc="7F22DE96" w:tentative="1">
      <w:start w:val="1"/>
      <w:numFmt w:val="bullet"/>
      <w:lvlText w:val="o"/>
      <w:lvlJc w:val="left"/>
      <w:pPr>
        <w:ind w:left="1440" w:hanging="360"/>
      </w:pPr>
      <w:rPr>
        <w:rFonts w:ascii="Courier New" w:hAnsi="Courier New" w:cs="Courier New" w:hint="default"/>
      </w:rPr>
    </w:lvl>
    <w:lvl w:ilvl="2" w:tplc="CD640C3C" w:tentative="1">
      <w:start w:val="1"/>
      <w:numFmt w:val="bullet"/>
      <w:lvlText w:val=""/>
      <w:lvlJc w:val="left"/>
      <w:pPr>
        <w:ind w:left="2160" w:hanging="360"/>
      </w:pPr>
      <w:rPr>
        <w:rFonts w:ascii="Wingdings" w:hAnsi="Wingdings" w:hint="default"/>
      </w:rPr>
    </w:lvl>
    <w:lvl w:ilvl="3" w:tplc="A8DC6F0C" w:tentative="1">
      <w:start w:val="1"/>
      <w:numFmt w:val="bullet"/>
      <w:lvlText w:val=""/>
      <w:lvlJc w:val="left"/>
      <w:pPr>
        <w:ind w:left="2880" w:hanging="360"/>
      </w:pPr>
      <w:rPr>
        <w:rFonts w:ascii="Symbol" w:hAnsi="Symbol" w:hint="default"/>
      </w:rPr>
    </w:lvl>
    <w:lvl w:ilvl="4" w:tplc="9A80B804" w:tentative="1">
      <w:start w:val="1"/>
      <w:numFmt w:val="bullet"/>
      <w:lvlText w:val="o"/>
      <w:lvlJc w:val="left"/>
      <w:pPr>
        <w:ind w:left="3600" w:hanging="360"/>
      </w:pPr>
      <w:rPr>
        <w:rFonts w:ascii="Courier New" w:hAnsi="Courier New" w:cs="Courier New" w:hint="default"/>
      </w:rPr>
    </w:lvl>
    <w:lvl w:ilvl="5" w:tplc="281E52E0" w:tentative="1">
      <w:start w:val="1"/>
      <w:numFmt w:val="bullet"/>
      <w:lvlText w:val=""/>
      <w:lvlJc w:val="left"/>
      <w:pPr>
        <w:ind w:left="4320" w:hanging="360"/>
      </w:pPr>
      <w:rPr>
        <w:rFonts w:ascii="Wingdings" w:hAnsi="Wingdings" w:hint="default"/>
      </w:rPr>
    </w:lvl>
    <w:lvl w:ilvl="6" w:tplc="CC4C15D0" w:tentative="1">
      <w:start w:val="1"/>
      <w:numFmt w:val="bullet"/>
      <w:lvlText w:val=""/>
      <w:lvlJc w:val="left"/>
      <w:pPr>
        <w:ind w:left="5040" w:hanging="360"/>
      </w:pPr>
      <w:rPr>
        <w:rFonts w:ascii="Symbol" w:hAnsi="Symbol" w:hint="default"/>
      </w:rPr>
    </w:lvl>
    <w:lvl w:ilvl="7" w:tplc="4096509A" w:tentative="1">
      <w:start w:val="1"/>
      <w:numFmt w:val="bullet"/>
      <w:lvlText w:val="o"/>
      <w:lvlJc w:val="left"/>
      <w:pPr>
        <w:ind w:left="5760" w:hanging="360"/>
      </w:pPr>
      <w:rPr>
        <w:rFonts w:ascii="Courier New" w:hAnsi="Courier New" w:cs="Courier New" w:hint="default"/>
      </w:rPr>
    </w:lvl>
    <w:lvl w:ilvl="8" w:tplc="7412349C" w:tentative="1">
      <w:start w:val="1"/>
      <w:numFmt w:val="bullet"/>
      <w:lvlText w:val=""/>
      <w:lvlJc w:val="left"/>
      <w:pPr>
        <w:ind w:left="6480" w:hanging="360"/>
      </w:pPr>
      <w:rPr>
        <w:rFonts w:ascii="Wingdings" w:hAnsi="Wingdings" w:hint="default"/>
      </w:rPr>
    </w:lvl>
  </w:abstractNum>
  <w:abstractNum w:abstractNumId="11" w15:restartNumberingAfterBreak="0">
    <w:nsid w:val="10A713B6"/>
    <w:multiLevelType w:val="hybridMultilevel"/>
    <w:tmpl w:val="B240B004"/>
    <w:lvl w:ilvl="0" w:tplc="2A6A8C0E">
      <w:start w:val="1"/>
      <w:numFmt w:val="bullet"/>
      <w:lvlText w:val=""/>
      <w:lvlJc w:val="left"/>
      <w:pPr>
        <w:ind w:left="720" w:hanging="360"/>
      </w:pPr>
      <w:rPr>
        <w:rFonts w:ascii="Symbol" w:hAnsi="Symbol" w:hint="default"/>
      </w:rPr>
    </w:lvl>
    <w:lvl w:ilvl="1" w:tplc="7A6E6468" w:tentative="1">
      <w:start w:val="1"/>
      <w:numFmt w:val="bullet"/>
      <w:lvlText w:val="o"/>
      <w:lvlJc w:val="left"/>
      <w:pPr>
        <w:ind w:left="1440" w:hanging="360"/>
      </w:pPr>
      <w:rPr>
        <w:rFonts w:ascii="Courier New" w:hAnsi="Courier New" w:cs="Courier New" w:hint="default"/>
      </w:rPr>
    </w:lvl>
    <w:lvl w:ilvl="2" w:tplc="4A144C40" w:tentative="1">
      <w:start w:val="1"/>
      <w:numFmt w:val="bullet"/>
      <w:lvlText w:val=""/>
      <w:lvlJc w:val="left"/>
      <w:pPr>
        <w:ind w:left="2160" w:hanging="360"/>
      </w:pPr>
      <w:rPr>
        <w:rFonts w:ascii="Wingdings" w:hAnsi="Wingdings" w:hint="default"/>
      </w:rPr>
    </w:lvl>
    <w:lvl w:ilvl="3" w:tplc="B2088370" w:tentative="1">
      <w:start w:val="1"/>
      <w:numFmt w:val="bullet"/>
      <w:lvlText w:val=""/>
      <w:lvlJc w:val="left"/>
      <w:pPr>
        <w:ind w:left="2880" w:hanging="360"/>
      </w:pPr>
      <w:rPr>
        <w:rFonts w:ascii="Symbol" w:hAnsi="Symbol" w:hint="default"/>
      </w:rPr>
    </w:lvl>
    <w:lvl w:ilvl="4" w:tplc="BE00A83C" w:tentative="1">
      <w:start w:val="1"/>
      <w:numFmt w:val="bullet"/>
      <w:lvlText w:val="o"/>
      <w:lvlJc w:val="left"/>
      <w:pPr>
        <w:ind w:left="3600" w:hanging="360"/>
      </w:pPr>
      <w:rPr>
        <w:rFonts w:ascii="Courier New" w:hAnsi="Courier New" w:cs="Courier New" w:hint="default"/>
      </w:rPr>
    </w:lvl>
    <w:lvl w:ilvl="5" w:tplc="B734F5CC" w:tentative="1">
      <w:start w:val="1"/>
      <w:numFmt w:val="bullet"/>
      <w:lvlText w:val=""/>
      <w:lvlJc w:val="left"/>
      <w:pPr>
        <w:ind w:left="4320" w:hanging="360"/>
      </w:pPr>
      <w:rPr>
        <w:rFonts w:ascii="Wingdings" w:hAnsi="Wingdings" w:hint="default"/>
      </w:rPr>
    </w:lvl>
    <w:lvl w:ilvl="6" w:tplc="31D4DC8E" w:tentative="1">
      <w:start w:val="1"/>
      <w:numFmt w:val="bullet"/>
      <w:lvlText w:val=""/>
      <w:lvlJc w:val="left"/>
      <w:pPr>
        <w:ind w:left="5040" w:hanging="360"/>
      </w:pPr>
      <w:rPr>
        <w:rFonts w:ascii="Symbol" w:hAnsi="Symbol" w:hint="default"/>
      </w:rPr>
    </w:lvl>
    <w:lvl w:ilvl="7" w:tplc="B4827360" w:tentative="1">
      <w:start w:val="1"/>
      <w:numFmt w:val="bullet"/>
      <w:lvlText w:val="o"/>
      <w:lvlJc w:val="left"/>
      <w:pPr>
        <w:ind w:left="5760" w:hanging="360"/>
      </w:pPr>
      <w:rPr>
        <w:rFonts w:ascii="Courier New" w:hAnsi="Courier New" w:cs="Courier New" w:hint="default"/>
      </w:rPr>
    </w:lvl>
    <w:lvl w:ilvl="8" w:tplc="9AB6A884" w:tentative="1">
      <w:start w:val="1"/>
      <w:numFmt w:val="bullet"/>
      <w:lvlText w:val=""/>
      <w:lvlJc w:val="left"/>
      <w:pPr>
        <w:ind w:left="6480" w:hanging="360"/>
      </w:pPr>
      <w:rPr>
        <w:rFonts w:ascii="Wingdings" w:hAnsi="Wingdings" w:hint="default"/>
      </w:rPr>
    </w:lvl>
  </w:abstractNum>
  <w:abstractNum w:abstractNumId="12" w15:restartNumberingAfterBreak="0">
    <w:nsid w:val="12765A74"/>
    <w:multiLevelType w:val="hybridMultilevel"/>
    <w:tmpl w:val="D1007EB8"/>
    <w:lvl w:ilvl="0" w:tplc="B2969170">
      <w:start w:val="1"/>
      <w:numFmt w:val="bullet"/>
      <w:lvlText w:val=""/>
      <w:lvlJc w:val="left"/>
      <w:pPr>
        <w:ind w:left="720" w:hanging="360"/>
      </w:pPr>
      <w:rPr>
        <w:rFonts w:ascii="Symbol" w:hAnsi="Symbol" w:hint="default"/>
      </w:rPr>
    </w:lvl>
    <w:lvl w:ilvl="1" w:tplc="E9505DC6" w:tentative="1">
      <w:start w:val="1"/>
      <w:numFmt w:val="bullet"/>
      <w:lvlText w:val="o"/>
      <w:lvlJc w:val="left"/>
      <w:pPr>
        <w:ind w:left="1440" w:hanging="360"/>
      </w:pPr>
      <w:rPr>
        <w:rFonts w:ascii="Courier New" w:hAnsi="Courier New" w:cs="Courier New" w:hint="default"/>
      </w:rPr>
    </w:lvl>
    <w:lvl w:ilvl="2" w:tplc="F934F33C" w:tentative="1">
      <w:start w:val="1"/>
      <w:numFmt w:val="bullet"/>
      <w:lvlText w:val=""/>
      <w:lvlJc w:val="left"/>
      <w:pPr>
        <w:ind w:left="2160" w:hanging="360"/>
      </w:pPr>
      <w:rPr>
        <w:rFonts w:ascii="Wingdings" w:hAnsi="Wingdings" w:hint="default"/>
      </w:rPr>
    </w:lvl>
    <w:lvl w:ilvl="3" w:tplc="001A2030" w:tentative="1">
      <w:start w:val="1"/>
      <w:numFmt w:val="bullet"/>
      <w:lvlText w:val=""/>
      <w:lvlJc w:val="left"/>
      <w:pPr>
        <w:ind w:left="2880" w:hanging="360"/>
      </w:pPr>
      <w:rPr>
        <w:rFonts w:ascii="Symbol" w:hAnsi="Symbol" w:hint="default"/>
      </w:rPr>
    </w:lvl>
    <w:lvl w:ilvl="4" w:tplc="1DAEEEF6" w:tentative="1">
      <w:start w:val="1"/>
      <w:numFmt w:val="bullet"/>
      <w:lvlText w:val="o"/>
      <w:lvlJc w:val="left"/>
      <w:pPr>
        <w:ind w:left="3600" w:hanging="360"/>
      </w:pPr>
      <w:rPr>
        <w:rFonts w:ascii="Courier New" w:hAnsi="Courier New" w:cs="Courier New" w:hint="default"/>
      </w:rPr>
    </w:lvl>
    <w:lvl w:ilvl="5" w:tplc="0A0A8E8C" w:tentative="1">
      <w:start w:val="1"/>
      <w:numFmt w:val="bullet"/>
      <w:lvlText w:val=""/>
      <w:lvlJc w:val="left"/>
      <w:pPr>
        <w:ind w:left="4320" w:hanging="360"/>
      </w:pPr>
      <w:rPr>
        <w:rFonts w:ascii="Wingdings" w:hAnsi="Wingdings" w:hint="default"/>
      </w:rPr>
    </w:lvl>
    <w:lvl w:ilvl="6" w:tplc="F85EE43A" w:tentative="1">
      <w:start w:val="1"/>
      <w:numFmt w:val="bullet"/>
      <w:lvlText w:val=""/>
      <w:lvlJc w:val="left"/>
      <w:pPr>
        <w:ind w:left="5040" w:hanging="360"/>
      </w:pPr>
      <w:rPr>
        <w:rFonts w:ascii="Symbol" w:hAnsi="Symbol" w:hint="default"/>
      </w:rPr>
    </w:lvl>
    <w:lvl w:ilvl="7" w:tplc="015676C2" w:tentative="1">
      <w:start w:val="1"/>
      <w:numFmt w:val="bullet"/>
      <w:lvlText w:val="o"/>
      <w:lvlJc w:val="left"/>
      <w:pPr>
        <w:ind w:left="5760" w:hanging="360"/>
      </w:pPr>
      <w:rPr>
        <w:rFonts w:ascii="Courier New" w:hAnsi="Courier New" w:cs="Courier New" w:hint="default"/>
      </w:rPr>
    </w:lvl>
    <w:lvl w:ilvl="8" w:tplc="9508E240" w:tentative="1">
      <w:start w:val="1"/>
      <w:numFmt w:val="bullet"/>
      <w:lvlText w:val=""/>
      <w:lvlJc w:val="left"/>
      <w:pPr>
        <w:ind w:left="6480" w:hanging="360"/>
      </w:pPr>
      <w:rPr>
        <w:rFonts w:ascii="Wingdings" w:hAnsi="Wingdings" w:hint="default"/>
      </w:rPr>
    </w:lvl>
  </w:abstractNum>
  <w:abstractNum w:abstractNumId="13" w15:restartNumberingAfterBreak="0">
    <w:nsid w:val="12A74D3B"/>
    <w:multiLevelType w:val="hybridMultilevel"/>
    <w:tmpl w:val="904C352C"/>
    <w:lvl w:ilvl="0" w:tplc="FFFCFEF8">
      <w:start w:val="1"/>
      <w:numFmt w:val="lowerRoman"/>
      <w:pStyle w:val="ListBullet"/>
      <w:lvlText w:val="%1."/>
      <w:lvlJc w:val="left"/>
      <w:pPr>
        <w:ind w:left="720" w:hanging="360"/>
      </w:pPr>
      <w:rPr>
        <w:rFonts w:ascii="Arial" w:eastAsia="Times New Roman" w:hAnsi="Arial" w:cs="Arial"/>
      </w:rPr>
    </w:lvl>
    <w:lvl w:ilvl="1" w:tplc="0D9C93B8" w:tentative="1">
      <w:start w:val="1"/>
      <w:numFmt w:val="bullet"/>
      <w:lvlText w:val="o"/>
      <w:lvlJc w:val="left"/>
      <w:pPr>
        <w:ind w:left="1440" w:hanging="360"/>
      </w:pPr>
      <w:rPr>
        <w:rFonts w:ascii="Courier New" w:hAnsi="Courier New" w:hint="default"/>
      </w:rPr>
    </w:lvl>
    <w:lvl w:ilvl="2" w:tplc="6FFA21C4" w:tentative="1">
      <w:start w:val="1"/>
      <w:numFmt w:val="bullet"/>
      <w:lvlText w:val=""/>
      <w:lvlJc w:val="left"/>
      <w:pPr>
        <w:ind w:left="2160" w:hanging="360"/>
      </w:pPr>
      <w:rPr>
        <w:rFonts w:ascii="Wingdings" w:hAnsi="Wingdings" w:hint="default"/>
      </w:rPr>
    </w:lvl>
    <w:lvl w:ilvl="3" w:tplc="B6460E4A" w:tentative="1">
      <w:start w:val="1"/>
      <w:numFmt w:val="bullet"/>
      <w:lvlText w:val=""/>
      <w:lvlJc w:val="left"/>
      <w:pPr>
        <w:ind w:left="2880" w:hanging="360"/>
      </w:pPr>
      <w:rPr>
        <w:rFonts w:ascii="Symbol" w:hAnsi="Symbol" w:hint="default"/>
      </w:rPr>
    </w:lvl>
    <w:lvl w:ilvl="4" w:tplc="80CC7848" w:tentative="1">
      <w:start w:val="1"/>
      <w:numFmt w:val="bullet"/>
      <w:lvlText w:val="o"/>
      <w:lvlJc w:val="left"/>
      <w:pPr>
        <w:ind w:left="3600" w:hanging="360"/>
      </w:pPr>
      <w:rPr>
        <w:rFonts w:ascii="Courier New" w:hAnsi="Courier New" w:hint="default"/>
      </w:rPr>
    </w:lvl>
    <w:lvl w:ilvl="5" w:tplc="BF408B5E" w:tentative="1">
      <w:start w:val="1"/>
      <w:numFmt w:val="bullet"/>
      <w:lvlText w:val=""/>
      <w:lvlJc w:val="left"/>
      <w:pPr>
        <w:ind w:left="4320" w:hanging="360"/>
      </w:pPr>
      <w:rPr>
        <w:rFonts w:ascii="Wingdings" w:hAnsi="Wingdings" w:hint="default"/>
      </w:rPr>
    </w:lvl>
    <w:lvl w:ilvl="6" w:tplc="2AF8E47C" w:tentative="1">
      <w:start w:val="1"/>
      <w:numFmt w:val="bullet"/>
      <w:lvlText w:val=""/>
      <w:lvlJc w:val="left"/>
      <w:pPr>
        <w:ind w:left="5040" w:hanging="360"/>
      </w:pPr>
      <w:rPr>
        <w:rFonts w:ascii="Symbol" w:hAnsi="Symbol" w:hint="default"/>
      </w:rPr>
    </w:lvl>
    <w:lvl w:ilvl="7" w:tplc="F3AE0E34" w:tentative="1">
      <w:start w:val="1"/>
      <w:numFmt w:val="bullet"/>
      <w:lvlText w:val="o"/>
      <w:lvlJc w:val="left"/>
      <w:pPr>
        <w:ind w:left="5760" w:hanging="360"/>
      </w:pPr>
      <w:rPr>
        <w:rFonts w:ascii="Courier New" w:hAnsi="Courier New" w:hint="default"/>
      </w:rPr>
    </w:lvl>
    <w:lvl w:ilvl="8" w:tplc="21840978" w:tentative="1">
      <w:start w:val="1"/>
      <w:numFmt w:val="bullet"/>
      <w:lvlText w:val=""/>
      <w:lvlJc w:val="left"/>
      <w:pPr>
        <w:ind w:left="6480" w:hanging="360"/>
      </w:pPr>
      <w:rPr>
        <w:rFonts w:ascii="Wingdings" w:hAnsi="Wingdings" w:hint="default"/>
      </w:rPr>
    </w:lvl>
  </w:abstractNum>
  <w:abstractNum w:abstractNumId="14" w15:restartNumberingAfterBreak="0">
    <w:nsid w:val="13DA419E"/>
    <w:multiLevelType w:val="hybridMultilevel"/>
    <w:tmpl w:val="A7284734"/>
    <w:lvl w:ilvl="0" w:tplc="EF88D552">
      <w:start w:val="1"/>
      <w:numFmt w:val="bullet"/>
      <w:lvlText w:val=""/>
      <w:lvlJc w:val="left"/>
      <w:pPr>
        <w:ind w:left="720" w:hanging="360"/>
      </w:pPr>
      <w:rPr>
        <w:rFonts w:ascii="Symbol" w:hAnsi="Symbol" w:hint="default"/>
      </w:rPr>
    </w:lvl>
    <w:lvl w:ilvl="1" w:tplc="5BAC51FE">
      <w:start w:val="5"/>
      <w:numFmt w:val="bullet"/>
      <w:lvlText w:val="-"/>
      <w:lvlJc w:val="left"/>
      <w:pPr>
        <w:ind w:left="1440" w:hanging="360"/>
      </w:pPr>
      <w:rPr>
        <w:rFonts w:ascii="Calibri" w:eastAsiaTheme="minorHAnsi" w:hAnsi="Calibri" w:cs="Calibri" w:hint="default"/>
      </w:rPr>
    </w:lvl>
    <w:lvl w:ilvl="2" w:tplc="16144E0A" w:tentative="1">
      <w:start w:val="1"/>
      <w:numFmt w:val="bullet"/>
      <w:lvlText w:val=""/>
      <w:lvlJc w:val="left"/>
      <w:pPr>
        <w:ind w:left="2160" w:hanging="360"/>
      </w:pPr>
      <w:rPr>
        <w:rFonts w:ascii="Wingdings" w:hAnsi="Wingdings" w:hint="default"/>
      </w:rPr>
    </w:lvl>
    <w:lvl w:ilvl="3" w:tplc="3502EB0C" w:tentative="1">
      <w:start w:val="1"/>
      <w:numFmt w:val="bullet"/>
      <w:lvlText w:val=""/>
      <w:lvlJc w:val="left"/>
      <w:pPr>
        <w:ind w:left="2880" w:hanging="360"/>
      </w:pPr>
      <w:rPr>
        <w:rFonts w:ascii="Symbol" w:hAnsi="Symbol" w:hint="default"/>
      </w:rPr>
    </w:lvl>
    <w:lvl w:ilvl="4" w:tplc="EB56CFC6" w:tentative="1">
      <w:start w:val="1"/>
      <w:numFmt w:val="bullet"/>
      <w:lvlText w:val="o"/>
      <w:lvlJc w:val="left"/>
      <w:pPr>
        <w:ind w:left="3600" w:hanging="360"/>
      </w:pPr>
      <w:rPr>
        <w:rFonts w:ascii="Courier New" w:hAnsi="Courier New" w:cs="Courier New" w:hint="default"/>
      </w:rPr>
    </w:lvl>
    <w:lvl w:ilvl="5" w:tplc="8A7AF562" w:tentative="1">
      <w:start w:val="1"/>
      <w:numFmt w:val="bullet"/>
      <w:lvlText w:val=""/>
      <w:lvlJc w:val="left"/>
      <w:pPr>
        <w:ind w:left="4320" w:hanging="360"/>
      </w:pPr>
      <w:rPr>
        <w:rFonts w:ascii="Wingdings" w:hAnsi="Wingdings" w:hint="default"/>
      </w:rPr>
    </w:lvl>
    <w:lvl w:ilvl="6" w:tplc="38544756" w:tentative="1">
      <w:start w:val="1"/>
      <w:numFmt w:val="bullet"/>
      <w:lvlText w:val=""/>
      <w:lvlJc w:val="left"/>
      <w:pPr>
        <w:ind w:left="5040" w:hanging="360"/>
      </w:pPr>
      <w:rPr>
        <w:rFonts w:ascii="Symbol" w:hAnsi="Symbol" w:hint="default"/>
      </w:rPr>
    </w:lvl>
    <w:lvl w:ilvl="7" w:tplc="14E873DE" w:tentative="1">
      <w:start w:val="1"/>
      <w:numFmt w:val="bullet"/>
      <w:lvlText w:val="o"/>
      <w:lvlJc w:val="left"/>
      <w:pPr>
        <w:ind w:left="5760" w:hanging="360"/>
      </w:pPr>
      <w:rPr>
        <w:rFonts w:ascii="Courier New" w:hAnsi="Courier New" w:cs="Courier New" w:hint="default"/>
      </w:rPr>
    </w:lvl>
    <w:lvl w:ilvl="8" w:tplc="7B1C8354" w:tentative="1">
      <w:start w:val="1"/>
      <w:numFmt w:val="bullet"/>
      <w:lvlText w:val=""/>
      <w:lvlJc w:val="left"/>
      <w:pPr>
        <w:ind w:left="6480" w:hanging="360"/>
      </w:pPr>
      <w:rPr>
        <w:rFonts w:ascii="Wingdings" w:hAnsi="Wingdings" w:hint="default"/>
      </w:rPr>
    </w:lvl>
  </w:abstractNum>
  <w:abstractNum w:abstractNumId="15" w15:restartNumberingAfterBreak="0">
    <w:nsid w:val="193D6BCA"/>
    <w:multiLevelType w:val="multilevel"/>
    <w:tmpl w:val="5AACE21E"/>
    <w:styleLink w:val="CurrentList3"/>
    <w:lvl w:ilvl="0">
      <w:start w:val="1"/>
      <w:numFmt w:val="bullet"/>
      <w:lvlText w:val=""/>
      <w:lvlJc w:val="left"/>
      <w:pPr>
        <w:tabs>
          <w:tab w:val="num" w:pos="284"/>
        </w:tabs>
        <w:ind w:left="113"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D463291"/>
    <w:multiLevelType w:val="hybridMultilevel"/>
    <w:tmpl w:val="814825CE"/>
    <w:lvl w:ilvl="0" w:tplc="9BCC7C02">
      <w:start w:val="1"/>
      <w:numFmt w:val="bullet"/>
      <w:lvlText w:val=""/>
      <w:lvlJc w:val="left"/>
      <w:pPr>
        <w:ind w:left="720" w:hanging="360"/>
      </w:pPr>
      <w:rPr>
        <w:rFonts w:ascii="Symbol" w:hAnsi="Symbol" w:hint="default"/>
      </w:rPr>
    </w:lvl>
    <w:lvl w:ilvl="1" w:tplc="DAB4A3CC" w:tentative="1">
      <w:start w:val="1"/>
      <w:numFmt w:val="bullet"/>
      <w:lvlText w:val="o"/>
      <w:lvlJc w:val="left"/>
      <w:pPr>
        <w:ind w:left="1440" w:hanging="360"/>
      </w:pPr>
      <w:rPr>
        <w:rFonts w:ascii="Courier New" w:hAnsi="Courier New" w:cs="Courier New" w:hint="default"/>
      </w:rPr>
    </w:lvl>
    <w:lvl w:ilvl="2" w:tplc="7C3C7B9C" w:tentative="1">
      <w:start w:val="1"/>
      <w:numFmt w:val="bullet"/>
      <w:lvlText w:val=""/>
      <w:lvlJc w:val="left"/>
      <w:pPr>
        <w:ind w:left="2160" w:hanging="360"/>
      </w:pPr>
      <w:rPr>
        <w:rFonts w:ascii="Wingdings" w:hAnsi="Wingdings" w:hint="default"/>
      </w:rPr>
    </w:lvl>
    <w:lvl w:ilvl="3" w:tplc="9F424BC0" w:tentative="1">
      <w:start w:val="1"/>
      <w:numFmt w:val="bullet"/>
      <w:lvlText w:val=""/>
      <w:lvlJc w:val="left"/>
      <w:pPr>
        <w:ind w:left="2880" w:hanging="360"/>
      </w:pPr>
      <w:rPr>
        <w:rFonts w:ascii="Symbol" w:hAnsi="Symbol" w:hint="default"/>
      </w:rPr>
    </w:lvl>
    <w:lvl w:ilvl="4" w:tplc="539E55C2" w:tentative="1">
      <w:start w:val="1"/>
      <w:numFmt w:val="bullet"/>
      <w:lvlText w:val="o"/>
      <w:lvlJc w:val="left"/>
      <w:pPr>
        <w:ind w:left="3600" w:hanging="360"/>
      </w:pPr>
      <w:rPr>
        <w:rFonts w:ascii="Courier New" w:hAnsi="Courier New" w:cs="Courier New" w:hint="default"/>
      </w:rPr>
    </w:lvl>
    <w:lvl w:ilvl="5" w:tplc="776CC4AE" w:tentative="1">
      <w:start w:val="1"/>
      <w:numFmt w:val="bullet"/>
      <w:lvlText w:val=""/>
      <w:lvlJc w:val="left"/>
      <w:pPr>
        <w:ind w:left="4320" w:hanging="360"/>
      </w:pPr>
      <w:rPr>
        <w:rFonts w:ascii="Wingdings" w:hAnsi="Wingdings" w:hint="default"/>
      </w:rPr>
    </w:lvl>
    <w:lvl w:ilvl="6" w:tplc="DB829000" w:tentative="1">
      <w:start w:val="1"/>
      <w:numFmt w:val="bullet"/>
      <w:lvlText w:val=""/>
      <w:lvlJc w:val="left"/>
      <w:pPr>
        <w:ind w:left="5040" w:hanging="360"/>
      </w:pPr>
      <w:rPr>
        <w:rFonts w:ascii="Symbol" w:hAnsi="Symbol" w:hint="default"/>
      </w:rPr>
    </w:lvl>
    <w:lvl w:ilvl="7" w:tplc="F8C8DCFC" w:tentative="1">
      <w:start w:val="1"/>
      <w:numFmt w:val="bullet"/>
      <w:lvlText w:val="o"/>
      <w:lvlJc w:val="left"/>
      <w:pPr>
        <w:ind w:left="5760" w:hanging="360"/>
      </w:pPr>
      <w:rPr>
        <w:rFonts w:ascii="Courier New" w:hAnsi="Courier New" w:cs="Courier New" w:hint="default"/>
      </w:rPr>
    </w:lvl>
    <w:lvl w:ilvl="8" w:tplc="736C9698" w:tentative="1">
      <w:start w:val="1"/>
      <w:numFmt w:val="bullet"/>
      <w:lvlText w:val=""/>
      <w:lvlJc w:val="left"/>
      <w:pPr>
        <w:ind w:left="6480" w:hanging="360"/>
      </w:pPr>
      <w:rPr>
        <w:rFonts w:ascii="Wingdings" w:hAnsi="Wingdings" w:hint="default"/>
      </w:rPr>
    </w:lvl>
  </w:abstractNum>
  <w:abstractNum w:abstractNumId="17" w15:restartNumberingAfterBreak="0">
    <w:nsid w:val="1DB30E38"/>
    <w:multiLevelType w:val="hybridMultilevel"/>
    <w:tmpl w:val="6E2E57D0"/>
    <w:lvl w:ilvl="0" w:tplc="326E2BC6">
      <w:start w:val="1"/>
      <w:numFmt w:val="bullet"/>
      <w:lvlText w:val=""/>
      <w:lvlJc w:val="left"/>
      <w:pPr>
        <w:ind w:left="720" w:hanging="360"/>
      </w:pPr>
      <w:rPr>
        <w:rFonts w:ascii="Symbol" w:hAnsi="Symbol" w:hint="default"/>
      </w:rPr>
    </w:lvl>
    <w:lvl w:ilvl="1" w:tplc="CB7E5BCA" w:tentative="1">
      <w:start w:val="1"/>
      <w:numFmt w:val="bullet"/>
      <w:lvlText w:val="o"/>
      <w:lvlJc w:val="left"/>
      <w:pPr>
        <w:ind w:left="1440" w:hanging="360"/>
      </w:pPr>
      <w:rPr>
        <w:rFonts w:ascii="Courier New" w:hAnsi="Courier New" w:cs="Courier New" w:hint="default"/>
      </w:rPr>
    </w:lvl>
    <w:lvl w:ilvl="2" w:tplc="AA0C315A" w:tentative="1">
      <w:start w:val="1"/>
      <w:numFmt w:val="bullet"/>
      <w:lvlText w:val=""/>
      <w:lvlJc w:val="left"/>
      <w:pPr>
        <w:ind w:left="2160" w:hanging="360"/>
      </w:pPr>
      <w:rPr>
        <w:rFonts w:ascii="Wingdings" w:hAnsi="Wingdings" w:hint="default"/>
      </w:rPr>
    </w:lvl>
    <w:lvl w:ilvl="3" w:tplc="D76A9AB8" w:tentative="1">
      <w:start w:val="1"/>
      <w:numFmt w:val="bullet"/>
      <w:lvlText w:val=""/>
      <w:lvlJc w:val="left"/>
      <w:pPr>
        <w:ind w:left="2880" w:hanging="360"/>
      </w:pPr>
      <w:rPr>
        <w:rFonts w:ascii="Symbol" w:hAnsi="Symbol" w:hint="default"/>
      </w:rPr>
    </w:lvl>
    <w:lvl w:ilvl="4" w:tplc="081C7BAC" w:tentative="1">
      <w:start w:val="1"/>
      <w:numFmt w:val="bullet"/>
      <w:lvlText w:val="o"/>
      <w:lvlJc w:val="left"/>
      <w:pPr>
        <w:ind w:left="3600" w:hanging="360"/>
      </w:pPr>
      <w:rPr>
        <w:rFonts w:ascii="Courier New" w:hAnsi="Courier New" w:cs="Courier New" w:hint="default"/>
      </w:rPr>
    </w:lvl>
    <w:lvl w:ilvl="5" w:tplc="1D3005E4" w:tentative="1">
      <w:start w:val="1"/>
      <w:numFmt w:val="bullet"/>
      <w:lvlText w:val=""/>
      <w:lvlJc w:val="left"/>
      <w:pPr>
        <w:ind w:left="4320" w:hanging="360"/>
      </w:pPr>
      <w:rPr>
        <w:rFonts w:ascii="Wingdings" w:hAnsi="Wingdings" w:hint="default"/>
      </w:rPr>
    </w:lvl>
    <w:lvl w:ilvl="6" w:tplc="6672B298" w:tentative="1">
      <w:start w:val="1"/>
      <w:numFmt w:val="bullet"/>
      <w:lvlText w:val=""/>
      <w:lvlJc w:val="left"/>
      <w:pPr>
        <w:ind w:left="5040" w:hanging="360"/>
      </w:pPr>
      <w:rPr>
        <w:rFonts w:ascii="Symbol" w:hAnsi="Symbol" w:hint="default"/>
      </w:rPr>
    </w:lvl>
    <w:lvl w:ilvl="7" w:tplc="17F80788" w:tentative="1">
      <w:start w:val="1"/>
      <w:numFmt w:val="bullet"/>
      <w:lvlText w:val="o"/>
      <w:lvlJc w:val="left"/>
      <w:pPr>
        <w:ind w:left="5760" w:hanging="360"/>
      </w:pPr>
      <w:rPr>
        <w:rFonts w:ascii="Courier New" w:hAnsi="Courier New" w:cs="Courier New" w:hint="default"/>
      </w:rPr>
    </w:lvl>
    <w:lvl w:ilvl="8" w:tplc="2D907CB2" w:tentative="1">
      <w:start w:val="1"/>
      <w:numFmt w:val="bullet"/>
      <w:lvlText w:val=""/>
      <w:lvlJc w:val="left"/>
      <w:pPr>
        <w:ind w:left="6480" w:hanging="360"/>
      </w:pPr>
      <w:rPr>
        <w:rFonts w:ascii="Wingdings" w:hAnsi="Wingdings" w:hint="default"/>
      </w:rPr>
    </w:lvl>
  </w:abstractNum>
  <w:abstractNum w:abstractNumId="18" w15:restartNumberingAfterBreak="0">
    <w:nsid w:val="1EDC1578"/>
    <w:multiLevelType w:val="hybridMultilevel"/>
    <w:tmpl w:val="5D0E7DC2"/>
    <w:lvl w:ilvl="0" w:tplc="F5C2C2A6">
      <w:start w:val="1"/>
      <w:numFmt w:val="lowerRoman"/>
      <w:lvlText w:val="%1."/>
      <w:lvlJc w:val="right"/>
      <w:pPr>
        <w:ind w:left="720" w:hanging="360"/>
      </w:pPr>
      <w:rPr>
        <w:rFonts w:hint="default"/>
        <w:color w:val="6A2875"/>
      </w:rPr>
    </w:lvl>
    <w:lvl w:ilvl="1" w:tplc="F2600250" w:tentative="1">
      <w:start w:val="1"/>
      <w:numFmt w:val="bullet"/>
      <w:lvlText w:val="o"/>
      <w:lvlJc w:val="left"/>
      <w:pPr>
        <w:ind w:left="1440" w:hanging="360"/>
      </w:pPr>
      <w:rPr>
        <w:rFonts w:ascii="Courier New" w:hAnsi="Courier New" w:cs="Courier New" w:hint="default"/>
      </w:rPr>
    </w:lvl>
    <w:lvl w:ilvl="2" w:tplc="01A8D598" w:tentative="1">
      <w:start w:val="1"/>
      <w:numFmt w:val="bullet"/>
      <w:lvlText w:val=""/>
      <w:lvlJc w:val="left"/>
      <w:pPr>
        <w:ind w:left="2160" w:hanging="360"/>
      </w:pPr>
      <w:rPr>
        <w:rFonts w:ascii="Wingdings" w:hAnsi="Wingdings" w:hint="default"/>
      </w:rPr>
    </w:lvl>
    <w:lvl w:ilvl="3" w:tplc="9F16B970" w:tentative="1">
      <w:start w:val="1"/>
      <w:numFmt w:val="bullet"/>
      <w:lvlText w:val=""/>
      <w:lvlJc w:val="left"/>
      <w:pPr>
        <w:ind w:left="2880" w:hanging="360"/>
      </w:pPr>
      <w:rPr>
        <w:rFonts w:ascii="Symbol" w:hAnsi="Symbol" w:hint="default"/>
      </w:rPr>
    </w:lvl>
    <w:lvl w:ilvl="4" w:tplc="A458381A" w:tentative="1">
      <w:start w:val="1"/>
      <w:numFmt w:val="bullet"/>
      <w:lvlText w:val="o"/>
      <w:lvlJc w:val="left"/>
      <w:pPr>
        <w:ind w:left="3600" w:hanging="360"/>
      </w:pPr>
      <w:rPr>
        <w:rFonts w:ascii="Courier New" w:hAnsi="Courier New" w:cs="Courier New" w:hint="default"/>
      </w:rPr>
    </w:lvl>
    <w:lvl w:ilvl="5" w:tplc="A78C2BC4" w:tentative="1">
      <w:start w:val="1"/>
      <w:numFmt w:val="bullet"/>
      <w:lvlText w:val=""/>
      <w:lvlJc w:val="left"/>
      <w:pPr>
        <w:ind w:left="4320" w:hanging="360"/>
      </w:pPr>
      <w:rPr>
        <w:rFonts w:ascii="Wingdings" w:hAnsi="Wingdings" w:hint="default"/>
      </w:rPr>
    </w:lvl>
    <w:lvl w:ilvl="6" w:tplc="4502DC50" w:tentative="1">
      <w:start w:val="1"/>
      <w:numFmt w:val="bullet"/>
      <w:lvlText w:val=""/>
      <w:lvlJc w:val="left"/>
      <w:pPr>
        <w:ind w:left="5040" w:hanging="360"/>
      </w:pPr>
      <w:rPr>
        <w:rFonts w:ascii="Symbol" w:hAnsi="Symbol" w:hint="default"/>
      </w:rPr>
    </w:lvl>
    <w:lvl w:ilvl="7" w:tplc="79A08870" w:tentative="1">
      <w:start w:val="1"/>
      <w:numFmt w:val="bullet"/>
      <w:lvlText w:val="o"/>
      <w:lvlJc w:val="left"/>
      <w:pPr>
        <w:ind w:left="5760" w:hanging="360"/>
      </w:pPr>
      <w:rPr>
        <w:rFonts w:ascii="Courier New" w:hAnsi="Courier New" w:cs="Courier New" w:hint="default"/>
      </w:rPr>
    </w:lvl>
    <w:lvl w:ilvl="8" w:tplc="C35E78D6" w:tentative="1">
      <w:start w:val="1"/>
      <w:numFmt w:val="bullet"/>
      <w:lvlText w:val=""/>
      <w:lvlJc w:val="left"/>
      <w:pPr>
        <w:ind w:left="6480" w:hanging="360"/>
      </w:pPr>
      <w:rPr>
        <w:rFonts w:ascii="Wingdings" w:hAnsi="Wingdings" w:hint="default"/>
      </w:rPr>
    </w:lvl>
  </w:abstractNum>
  <w:abstractNum w:abstractNumId="19" w15:restartNumberingAfterBreak="0">
    <w:nsid w:val="1F0D7370"/>
    <w:multiLevelType w:val="hybridMultilevel"/>
    <w:tmpl w:val="BA086D92"/>
    <w:lvl w:ilvl="0" w:tplc="7DF6EA1C">
      <w:start w:val="1"/>
      <w:numFmt w:val="bullet"/>
      <w:lvlText w:val=""/>
      <w:lvlJc w:val="left"/>
      <w:pPr>
        <w:ind w:left="720" w:hanging="360"/>
      </w:pPr>
      <w:rPr>
        <w:rFonts w:ascii="Symbol" w:hAnsi="Symbol" w:hint="default"/>
        <w:color w:val="auto"/>
      </w:rPr>
    </w:lvl>
    <w:lvl w:ilvl="1" w:tplc="B07AAB0C">
      <w:start w:val="1"/>
      <w:numFmt w:val="bullet"/>
      <w:lvlText w:val="o"/>
      <w:lvlJc w:val="left"/>
      <w:pPr>
        <w:ind w:left="1440" w:hanging="360"/>
      </w:pPr>
      <w:rPr>
        <w:rFonts w:ascii="Courier New" w:hAnsi="Courier New" w:cs="Courier New" w:hint="default"/>
      </w:rPr>
    </w:lvl>
    <w:lvl w:ilvl="2" w:tplc="6AC0DD02" w:tentative="1">
      <w:start w:val="1"/>
      <w:numFmt w:val="bullet"/>
      <w:lvlText w:val=""/>
      <w:lvlJc w:val="left"/>
      <w:pPr>
        <w:ind w:left="2160" w:hanging="360"/>
      </w:pPr>
      <w:rPr>
        <w:rFonts w:ascii="Wingdings" w:hAnsi="Wingdings" w:hint="default"/>
      </w:rPr>
    </w:lvl>
    <w:lvl w:ilvl="3" w:tplc="4198EDFC" w:tentative="1">
      <w:start w:val="1"/>
      <w:numFmt w:val="bullet"/>
      <w:lvlText w:val=""/>
      <w:lvlJc w:val="left"/>
      <w:pPr>
        <w:ind w:left="2880" w:hanging="360"/>
      </w:pPr>
      <w:rPr>
        <w:rFonts w:ascii="Symbol" w:hAnsi="Symbol" w:hint="default"/>
      </w:rPr>
    </w:lvl>
    <w:lvl w:ilvl="4" w:tplc="82101CB2" w:tentative="1">
      <w:start w:val="1"/>
      <w:numFmt w:val="bullet"/>
      <w:lvlText w:val="o"/>
      <w:lvlJc w:val="left"/>
      <w:pPr>
        <w:ind w:left="3600" w:hanging="360"/>
      </w:pPr>
      <w:rPr>
        <w:rFonts w:ascii="Courier New" w:hAnsi="Courier New" w:cs="Courier New" w:hint="default"/>
      </w:rPr>
    </w:lvl>
    <w:lvl w:ilvl="5" w:tplc="46884602" w:tentative="1">
      <w:start w:val="1"/>
      <w:numFmt w:val="bullet"/>
      <w:lvlText w:val=""/>
      <w:lvlJc w:val="left"/>
      <w:pPr>
        <w:ind w:left="4320" w:hanging="360"/>
      </w:pPr>
      <w:rPr>
        <w:rFonts w:ascii="Wingdings" w:hAnsi="Wingdings" w:hint="default"/>
      </w:rPr>
    </w:lvl>
    <w:lvl w:ilvl="6" w:tplc="21563932" w:tentative="1">
      <w:start w:val="1"/>
      <w:numFmt w:val="bullet"/>
      <w:lvlText w:val=""/>
      <w:lvlJc w:val="left"/>
      <w:pPr>
        <w:ind w:left="5040" w:hanging="360"/>
      </w:pPr>
      <w:rPr>
        <w:rFonts w:ascii="Symbol" w:hAnsi="Symbol" w:hint="default"/>
      </w:rPr>
    </w:lvl>
    <w:lvl w:ilvl="7" w:tplc="8F8A0440" w:tentative="1">
      <w:start w:val="1"/>
      <w:numFmt w:val="bullet"/>
      <w:lvlText w:val="o"/>
      <w:lvlJc w:val="left"/>
      <w:pPr>
        <w:ind w:left="5760" w:hanging="360"/>
      </w:pPr>
      <w:rPr>
        <w:rFonts w:ascii="Courier New" w:hAnsi="Courier New" w:cs="Courier New" w:hint="default"/>
      </w:rPr>
    </w:lvl>
    <w:lvl w:ilvl="8" w:tplc="470AAAEA" w:tentative="1">
      <w:start w:val="1"/>
      <w:numFmt w:val="bullet"/>
      <w:lvlText w:val=""/>
      <w:lvlJc w:val="left"/>
      <w:pPr>
        <w:ind w:left="6480" w:hanging="360"/>
      </w:pPr>
      <w:rPr>
        <w:rFonts w:ascii="Wingdings" w:hAnsi="Wingdings" w:hint="default"/>
      </w:rPr>
    </w:lvl>
  </w:abstractNum>
  <w:abstractNum w:abstractNumId="20" w15:restartNumberingAfterBreak="0">
    <w:nsid w:val="213055FF"/>
    <w:multiLevelType w:val="hybridMultilevel"/>
    <w:tmpl w:val="A0848650"/>
    <w:lvl w:ilvl="0" w:tplc="43A0DFFC">
      <w:start w:val="1"/>
      <w:numFmt w:val="bullet"/>
      <w:pStyle w:val="Bullet"/>
      <w:lvlText w:val=""/>
      <w:lvlJc w:val="left"/>
      <w:pPr>
        <w:ind w:left="-1779" w:hanging="360"/>
      </w:pPr>
      <w:rPr>
        <w:rFonts w:ascii="Symbol" w:hAnsi="Symbol" w:hint="default"/>
      </w:rPr>
    </w:lvl>
    <w:lvl w:ilvl="1" w:tplc="5296C8FA" w:tentative="1">
      <w:start w:val="1"/>
      <w:numFmt w:val="bullet"/>
      <w:lvlText w:val="o"/>
      <w:lvlJc w:val="left"/>
      <w:pPr>
        <w:ind w:left="-1059" w:hanging="360"/>
      </w:pPr>
      <w:rPr>
        <w:rFonts w:ascii="Courier New" w:hAnsi="Courier New" w:cs="Courier New" w:hint="default"/>
      </w:rPr>
    </w:lvl>
    <w:lvl w:ilvl="2" w:tplc="C06C87CC" w:tentative="1">
      <w:start w:val="1"/>
      <w:numFmt w:val="bullet"/>
      <w:lvlText w:val=""/>
      <w:lvlJc w:val="left"/>
      <w:pPr>
        <w:ind w:left="-339" w:hanging="360"/>
      </w:pPr>
      <w:rPr>
        <w:rFonts w:ascii="Wingdings" w:hAnsi="Wingdings" w:hint="default"/>
      </w:rPr>
    </w:lvl>
    <w:lvl w:ilvl="3" w:tplc="390A85D4" w:tentative="1">
      <w:start w:val="1"/>
      <w:numFmt w:val="bullet"/>
      <w:lvlText w:val=""/>
      <w:lvlJc w:val="left"/>
      <w:pPr>
        <w:ind w:left="381" w:hanging="360"/>
      </w:pPr>
      <w:rPr>
        <w:rFonts w:ascii="Symbol" w:hAnsi="Symbol" w:hint="default"/>
      </w:rPr>
    </w:lvl>
    <w:lvl w:ilvl="4" w:tplc="86109B0A" w:tentative="1">
      <w:start w:val="1"/>
      <w:numFmt w:val="bullet"/>
      <w:lvlText w:val="o"/>
      <w:lvlJc w:val="left"/>
      <w:pPr>
        <w:ind w:left="1101" w:hanging="360"/>
      </w:pPr>
      <w:rPr>
        <w:rFonts w:ascii="Courier New" w:hAnsi="Courier New" w:cs="Courier New" w:hint="default"/>
      </w:rPr>
    </w:lvl>
    <w:lvl w:ilvl="5" w:tplc="613827C4" w:tentative="1">
      <w:start w:val="1"/>
      <w:numFmt w:val="bullet"/>
      <w:lvlText w:val=""/>
      <w:lvlJc w:val="left"/>
      <w:pPr>
        <w:ind w:left="1821" w:hanging="360"/>
      </w:pPr>
      <w:rPr>
        <w:rFonts w:ascii="Wingdings" w:hAnsi="Wingdings" w:hint="default"/>
      </w:rPr>
    </w:lvl>
    <w:lvl w:ilvl="6" w:tplc="DB0848D8" w:tentative="1">
      <w:start w:val="1"/>
      <w:numFmt w:val="bullet"/>
      <w:lvlText w:val=""/>
      <w:lvlJc w:val="left"/>
      <w:pPr>
        <w:ind w:left="2541" w:hanging="360"/>
      </w:pPr>
      <w:rPr>
        <w:rFonts w:ascii="Symbol" w:hAnsi="Symbol" w:hint="default"/>
      </w:rPr>
    </w:lvl>
    <w:lvl w:ilvl="7" w:tplc="F920CD34" w:tentative="1">
      <w:start w:val="1"/>
      <w:numFmt w:val="bullet"/>
      <w:lvlText w:val="o"/>
      <w:lvlJc w:val="left"/>
      <w:pPr>
        <w:ind w:left="3261" w:hanging="360"/>
      </w:pPr>
      <w:rPr>
        <w:rFonts w:ascii="Courier New" w:hAnsi="Courier New" w:cs="Courier New" w:hint="default"/>
      </w:rPr>
    </w:lvl>
    <w:lvl w:ilvl="8" w:tplc="FE884DD4" w:tentative="1">
      <w:start w:val="1"/>
      <w:numFmt w:val="bullet"/>
      <w:lvlText w:val=""/>
      <w:lvlJc w:val="left"/>
      <w:pPr>
        <w:ind w:left="3981" w:hanging="360"/>
      </w:pPr>
      <w:rPr>
        <w:rFonts w:ascii="Wingdings" w:hAnsi="Wingdings" w:hint="default"/>
      </w:rPr>
    </w:lvl>
  </w:abstractNum>
  <w:abstractNum w:abstractNumId="21" w15:restartNumberingAfterBreak="0">
    <w:nsid w:val="22CB6F10"/>
    <w:multiLevelType w:val="hybridMultilevel"/>
    <w:tmpl w:val="252EB206"/>
    <w:lvl w:ilvl="0" w:tplc="FADA30C8">
      <w:start w:val="1"/>
      <w:numFmt w:val="bullet"/>
      <w:lvlText w:val=""/>
      <w:lvlJc w:val="left"/>
      <w:pPr>
        <w:ind w:left="720" w:hanging="360"/>
      </w:pPr>
      <w:rPr>
        <w:rFonts w:ascii="Symbol" w:hAnsi="Symbol" w:hint="default"/>
      </w:rPr>
    </w:lvl>
    <w:lvl w:ilvl="1" w:tplc="EB0251EA">
      <w:start w:val="1"/>
      <w:numFmt w:val="bullet"/>
      <w:lvlText w:val="o"/>
      <w:lvlJc w:val="left"/>
      <w:pPr>
        <w:ind w:left="1440" w:hanging="360"/>
      </w:pPr>
      <w:rPr>
        <w:rFonts w:ascii="Courier New" w:hAnsi="Courier New" w:cs="Courier New" w:hint="default"/>
      </w:rPr>
    </w:lvl>
    <w:lvl w:ilvl="2" w:tplc="D108DAF2" w:tentative="1">
      <w:start w:val="1"/>
      <w:numFmt w:val="bullet"/>
      <w:lvlText w:val=""/>
      <w:lvlJc w:val="left"/>
      <w:pPr>
        <w:ind w:left="2160" w:hanging="360"/>
      </w:pPr>
      <w:rPr>
        <w:rFonts w:ascii="Wingdings" w:hAnsi="Wingdings" w:hint="default"/>
      </w:rPr>
    </w:lvl>
    <w:lvl w:ilvl="3" w:tplc="1E24B1D4" w:tentative="1">
      <w:start w:val="1"/>
      <w:numFmt w:val="bullet"/>
      <w:lvlText w:val=""/>
      <w:lvlJc w:val="left"/>
      <w:pPr>
        <w:ind w:left="2880" w:hanging="360"/>
      </w:pPr>
      <w:rPr>
        <w:rFonts w:ascii="Symbol" w:hAnsi="Symbol" w:hint="default"/>
      </w:rPr>
    </w:lvl>
    <w:lvl w:ilvl="4" w:tplc="B5C01310" w:tentative="1">
      <w:start w:val="1"/>
      <w:numFmt w:val="bullet"/>
      <w:lvlText w:val="o"/>
      <w:lvlJc w:val="left"/>
      <w:pPr>
        <w:ind w:left="3600" w:hanging="360"/>
      </w:pPr>
      <w:rPr>
        <w:rFonts w:ascii="Courier New" w:hAnsi="Courier New" w:cs="Courier New" w:hint="default"/>
      </w:rPr>
    </w:lvl>
    <w:lvl w:ilvl="5" w:tplc="8EE468DA" w:tentative="1">
      <w:start w:val="1"/>
      <w:numFmt w:val="bullet"/>
      <w:lvlText w:val=""/>
      <w:lvlJc w:val="left"/>
      <w:pPr>
        <w:ind w:left="4320" w:hanging="360"/>
      </w:pPr>
      <w:rPr>
        <w:rFonts w:ascii="Wingdings" w:hAnsi="Wingdings" w:hint="default"/>
      </w:rPr>
    </w:lvl>
    <w:lvl w:ilvl="6" w:tplc="07383B68" w:tentative="1">
      <w:start w:val="1"/>
      <w:numFmt w:val="bullet"/>
      <w:lvlText w:val=""/>
      <w:lvlJc w:val="left"/>
      <w:pPr>
        <w:ind w:left="5040" w:hanging="360"/>
      </w:pPr>
      <w:rPr>
        <w:rFonts w:ascii="Symbol" w:hAnsi="Symbol" w:hint="default"/>
      </w:rPr>
    </w:lvl>
    <w:lvl w:ilvl="7" w:tplc="8D9634BC" w:tentative="1">
      <w:start w:val="1"/>
      <w:numFmt w:val="bullet"/>
      <w:lvlText w:val="o"/>
      <w:lvlJc w:val="left"/>
      <w:pPr>
        <w:ind w:left="5760" w:hanging="360"/>
      </w:pPr>
      <w:rPr>
        <w:rFonts w:ascii="Courier New" w:hAnsi="Courier New" w:cs="Courier New" w:hint="default"/>
      </w:rPr>
    </w:lvl>
    <w:lvl w:ilvl="8" w:tplc="9F782D2C" w:tentative="1">
      <w:start w:val="1"/>
      <w:numFmt w:val="bullet"/>
      <w:lvlText w:val=""/>
      <w:lvlJc w:val="left"/>
      <w:pPr>
        <w:ind w:left="6480" w:hanging="360"/>
      </w:pPr>
      <w:rPr>
        <w:rFonts w:ascii="Wingdings" w:hAnsi="Wingdings" w:hint="default"/>
      </w:rPr>
    </w:lvl>
  </w:abstractNum>
  <w:abstractNum w:abstractNumId="22" w15:restartNumberingAfterBreak="0">
    <w:nsid w:val="251D7B63"/>
    <w:multiLevelType w:val="hybridMultilevel"/>
    <w:tmpl w:val="3D4A9A98"/>
    <w:lvl w:ilvl="0" w:tplc="6A56C7B6">
      <w:start w:val="1"/>
      <w:numFmt w:val="decimal"/>
      <w:lvlText w:val="%1."/>
      <w:lvlJc w:val="left"/>
      <w:pPr>
        <w:ind w:left="1080" w:hanging="720"/>
      </w:pPr>
      <w:rPr>
        <w:rFonts w:hint="default"/>
      </w:rPr>
    </w:lvl>
    <w:lvl w:ilvl="1" w:tplc="39027B00" w:tentative="1">
      <w:start w:val="1"/>
      <w:numFmt w:val="lowerLetter"/>
      <w:lvlText w:val="%2."/>
      <w:lvlJc w:val="left"/>
      <w:pPr>
        <w:ind w:left="1440" w:hanging="360"/>
      </w:pPr>
    </w:lvl>
    <w:lvl w:ilvl="2" w:tplc="4D0C2E9E" w:tentative="1">
      <w:start w:val="1"/>
      <w:numFmt w:val="lowerRoman"/>
      <w:lvlText w:val="%3."/>
      <w:lvlJc w:val="right"/>
      <w:pPr>
        <w:ind w:left="2160" w:hanging="180"/>
      </w:pPr>
    </w:lvl>
    <w:lvl w:ilvl="3" w:tplc="AA54C1C6" w:tentative="1">
      <w:start w:val="1"/>
      <w:numFmt w:val="decimal"/>
      <w:lvlText w:val="%4."/>
      <w:lvlJc w:val="left"/>
      <w:pPr>
        <w:ind w:left="2880" w:hanging="360"/>
      </w:pPr>
    </w:lvl>
    <w:lvl w:ilvl="4" w:tplc="7568A3C4" w:tentative="1">
      <w:start w:val="1"/>
      <w:numFmt w:val="lowerLetter"/>
      <w:lvlText w:val="%5."/>
      <w:lvlJc w:val="left"/>
      <w:pPr>
        <w:ind w:left="3600" w:hanging="360"/>
      </w:pPr>
    </w:lvl>
    <w:lvl w:ilvl="5" w:tplc="193209A6" w:tentative="1">
      <w:start w:val="1"/>
      <w:numFmt w:val="lowerRoman"/>
      <w:lvlText w:val="%6."/>
      <w:lvlJc w:val="right"/>
      <w:pPr>
        <w:ind w:left="4320" w:hanging="180"/>
      </w:pPr>
    </w:lvl>
    <w:lvl w:ilvl="6" w:tplc="71EE21A2" w:tentative="1">
      <w:start w:val="1"/>
      <w:numFmt w:val="decimal"/>
      <w:lvlText w:val="%7."/>
      <w:lvlJc w:val="left"/>
      <w:pPr>
        <w:ind w:left="5040" w:hanging="360"/>
      </w:pPr>
    </w:lvl>
    <w:lvl w:ilvl="7" w:tplc="A1FE1FB0" w:tentative="1">
      <w:start w:val="1"/>
      <w:numFmt w:val="lowerLetter"/>
      <w:lvlText w:val="%8."/>
      <w:lvlJc w:val="left"/>
      <w:pPr>
        <w:ind w:left="5760" w:hanging="360"/>
      </w:pPr>
    </w:lvl>
    <w:lvl w:ilvl="8" w:tplc="0D9C551C" w:tentative="1">
      <w:start w:val="1"/>
      <w:numFmt w:val="lowerRoman"/>
      <w:lvlText w:val="%9."/>
      <w:lvlJc w:val="right"/>
      <w:pPr>
        <w:ind w:left="6480" w:hanging="180"/>
      </w:pPr>
    </w:lvl>
  </w:abstractNum>
  <w:abstractNum w:abstractNumId="23" w15:restartNumberingAfterBreak="0">
    <w:nsid w:val="275F1867"/>
    <w:multiLevelType w:val="hybridMultilevel"/>
    <w:tmpl w:val="B98CC6F6"/>
    <w:lvl w:ilvl="0" w:tplc="C4428F26">
      <w:start w:val="1"/>
      <w:numFmt w:val="bullet"/>
      <w:lvlText w:val=""/>
      <w:lvlJc w:val="left"/>
      <w:pPr>
        <w:ind w:left="720" w:hanging="360"/>
      </w:pPr>
      <w:rPr>
        <w:rFonts w:ascii="Symbol" w:hAnsi="Symbol" w:hint="default"/>
      </w:rPr>
    </w:lvl>
    <w:lvl w:ilvl="1" w:tplc="07827946" w:tentative="1">
      <w:start w:val="1"/>
      <w:numFmt w:val="bullet"/>
      <w:lvlText w:val="o"/>
      <w:lvlJc w:val="left"/>
      <w:pPr>
        <w:ind w:left="1440" w:hanging="360"/>
      </w:pPr>
      <w:rPr>
        <w:rFonts w:ascii="Courier New" w:hAnsi="Courier New" w:cs="Courier New" w:hint="default"/>
      </w:rPr>
    </w:lvl>
    <w:lvl w:ilvl="2" w:tplc="017C6B10" w:tentative="1">
      <w:start w:val="1"/>
      <w:numFmt w:val="bullet"/>
      <w:lvlText w:val=""/>
      <w:lvlJc w:val="left"/>
      <w:pPr>
        <w:ind w:left="2160" w:hanging="360"/>
      </w:pPr>
      <w:rPr>
        <w:rFonts w:ascii="Wingdings" w:hAnsi="Wingdings" w:hint="default"/>
      </w:rPr>
    </w:lvl>
    <w:lvl w:ilvl="3" w:tplc="DEA05A2A" w:tentative="1">
      <w:start w:val="1"/>
      <w:numFmt w:val="bullet"/>
      <w:lvlText w:val=""/>
      <w:lvlJc w:val="left"/>
      <w:pPr>
        <w:ind w:left="2880" w:hanging="360"/>
      </w:pPr>
      <w:rPr>
        <w:rFonts w:ascii="Symbol" w:hAnsi="Symbol" w:hint="default"/>
      </w:rPr>
    </w:lvl>
    <w:lvl w:ilvl="4" w:tplc="7B328AA8" w:tentative="1">
      <w:start w:val="1"/>
      <w:numFmt w:val="bullet"/>
      <w:lvlText w:val="o"/>
      <w:lvlJc w:val="left"/>
      <w:pPr>
        <w:ind w:left="3600" w:hanging="360"/>
      </w:pPr>
      <w:rPr>
        <w:rFonts w:ascii="Courier New" w:hAnsi="Courier New" w:cs="Courier New" w:hint="default"/>
      </w:rPr>
    </w:lvl>
    <w:lvl w:ilvl="5" w:tplc="E12AC0B4" w:tentative="1">
      <w:start w:val="1"/>
      <w:numFmt w:val="bullet"/>
      <w:lvlText w:val=""/>
      <w:lvlJc w:val="left"/>
      <w:pPr>
        <w:ind w:left="4320" w:hanging="360"/>
      </w:pPr>
      <w:rPr>
        <w:rFonts w:ascii="Wingdings" w:hAnsi="Wingdings" w:hint="default"/>
      </w:rPr>
    </w:lvl>
    <w:lvl w:ilvl="6" w:tplc="4C00F0DA" w:tentative="1">
      <w:start w:val="1"/>
      <w:numFmt w:val="bullet"/>
      <w:lvlText w:val=""/>
      <w:lvlJc w:val="left"/>
      <w:pPr>
        <w:ind w:left="5040" w:hanging="360"/>
      </w:pPr>
      <w:rPr>
        <w:rFonts w:ascii="Symbol" w:hAnsi="Symbol" w:hint="default"/>
      </w:rPr>
    </w:lvl>
    <w:lvl w:ilvl="7" w:tplc="A3DCABD8" w:tentative="1">
      <w:start w:val="1"/>
      <w:numFmt w:val="bullet"/>
      <w:lvlText w:val="o"/>
      <w:lvlJc w:val="left"/>
      <w:pPr>
        <w:ind w:left="5760" w:hanging="360"/>
      </w:pPr>
      <w:rPr>
        <w:rFonts w:ascii="Courier New" w:hAnsi="Courier New" w:cs="Courier New" w:hint="default"/>
      </w:rPr>
    </w:lvl>
    <w:lvl w:ilvl="8" w:tplc="2E26C106" w:tentative="1">
      <w:start w:val="1"/>
      <w:numFmt w:val="bullet"/>
      <w:lvlText w:val=""/>
      <w:lvlJc w:val="left"/>
      <w:pPr>
        <w:ind w:left="6480" w:hanging="360"/>
      </w:pPr>
      <w:rPr>
        <w:rFonts w:ascii="Wingdings" w:hAnsi="Wingdings" w:hint="default"/>
      </w:rPr>
    </w:lvl>
  </w:abstractNum>
  <w:abstractNum w:abstractNumId="24" w15:restartNumberingAfterBreak="0">
    <w:nsid w:val="2B7734BA"/>
    <w:multiLevelType w:val="hybridMultilevel"/>
    <w:tmpl w:val="1458C7C8"/>
    <w:lvl w:ilvl="0" w:tplc="FCBA08E0">
      <w:start w:val="1"/>
      <w:numFmt w:val="bullet"/>
      <w:lvlText w:val=""/>
      <w:lvlJc w:val="left"/>
      <w:pPr>
        <w:ind w:left="720" w:hanging="360"/>
      </w:pPr>
      <w:rPr>
        <w:rFonts w:ascii="Symbol" w:hAnsi="Symbol" w:hint="default"/>
      </w:rPr>
    </w:lvl>
    <w:lvl w:ilvl="1" w:tplc="FEC808E4" w:tentative="1">
      <w:start w:val="1"/>
      <w:numFmt w:val="bullet"/>
      <w:lvlText w:val="o"/>
      <w:lvlJc w:val="left"/>
      <w:pPr>
        <w:ind w:left="1440" w:hanging="360"/>
      </w:pPr>
      <w:rPr>
        <w:rFonts w:ascii="Courier New" w:hAnsi="Courier New" w:cs="Courier New" w:hint="default"/>
      </w:rPr>
    </w:lvl>
    <w:lvl w:ilvl="2" w:tplc="7EC86270" w:tentative="1">
      <w:start w:val="1"/>
      <w:numFmt w:val="bullet"/>
      <w:lvlText w:val=""/>
      <w:lvlJc w:val="left"/>
      <w:pPr>
        <w:ind w:left="2160" w:hanging="360"/>
      </w:pPr>
      <w:rPr>
        <w:rFonts w:ascii="Wingdings" w:hAnsi="Wingdings" w:hint="default"/>
      </w:rPr>
    </w:lvl>
    <w:lvl w:ilvl="3" w:tplc="011CD03A" w:tentative="1">
      <w:start w:val="1"/>
      <w:numFmt w:val="bullet"/>
      <w:lvlText w:val=""/>
      <w:lvlJc w:val="left"/>
      <w:pPr>
        <w:ind w:left="2880" w:hanging="360"/>
      </w:pPr>
      <w:rPr>
        <w:rFonts w:ascii="Symbol" w:hAnsi="Symbol" w:hint="default"/>
      </w:rPr>
    </w:lvl>
    <w:lvl w:ilvl="4" w:tplc="E2A441A4" w:tentative="1">
      <w:start w:val="1"/>
      <w:numFmt w:val="bullet"/>
      <w:lvlText w:val="o"/>
      <w:lvlJc w:val="left"/>
      <w:pPr>
        <w:ind w:left="3600" w:hanging="360"/>
      </w:pPr>
      <w:rPr>
        <w:rFonts w:ascii="Courier New" w:hAnsi="Courier New" w:cs="Courier New" w:hint="default"/>
      </w:rPr>
    </w:lvl>
    <w:lvl w:ilvl="5" w:tplc="A064B3CA" w:tentative="1">
      <w:start w:val="1"/>
      <w:numFmt w:val="bullet"/>
      <w:lvlText w:val=""/>
      <w:lvlJc w:val="left"/>
      <w:pPr>
        <w:ind w:left="4320" w:hanging="360"/>
      </w:pPr>
      <w:rPr>
        <w:rFonts w:ascii="Wingdings" w:hAnsi="Wingdings" w:hint="default"/>
      </w:rPr>
    </w:lvl>
    <w:lvl w:ilvl="6" w:tplc="F530CC90" w:tentative="1">
      <w:start w:val="1"/>
      <w:numFmt w:val="bullet"/>
      <w:lvlText w:val=""/>
      <w:lvlJc w:val="left"/>
      <w:pPr>
        <w:ind w:left="5040" w:hanging="360"/>
      </w:pPr>
      <w:rPr>
        <w:rFonts w:ascii="Symbol" w:hAnsi="Symbol" w:hint="default"/>
      </w:rPr>
    </w:lvl>
    <w:lvl w:ilvl="7" w:tplc="36EE9264" w:tentative="1">
      <w:start w:val="1"/>
      <w:numFmt w:val="bullet"/>
      <w:lvlText w:val="o"/>
      <w:lvlJc w:val="left"/>
      <w:pPr>
        <w:ind w:left="5760" w:hanging="360"/>
      </w:pPr>
      <w:rPr>
        <w:rFonts w:ascii="Courier New" w:hAnsi="Courier New" w:cs="Courier New" w:hint="default"/>
      </w:rPr>
    </w:lvl>
    <w:lvl w:ilvl="8" w:tplc="B406F126" w:tentative="1">
      <w:start w:val="1"/>
      <w:numFmt w:val="bullet"/>
      <w:lvlText w:val=""/>
      <w:lvlJc w:val="left"/>
      <w:pPr>
        <w:ind w:left="6480" w:hanging="360"/>
      </w:pPr>
      <w:rPr>
        <w:rFonts w:ascii="Wingdings" w:hAnsi="Wingdings" w:hint="default"/>
      </w:rPr>
    </w:lvl>
  </w:abstractNum>
  <w:abstractNum w:abstractNumId="25" w15:restartNumberingAfterBreak="0">
    <w:nsid w:val="2C9172E8"/>
    <w:multiLevelType w:val="multilevel"/>
    <w:tmpl w:val="31D07AF2"/>
    <w:styleLink w:val="CurrentList2"/>
    <w:lvl w:ilvl="0">
      <w:start w:val="1"/>
      <w:numFmt w:val="bullet"/>
      <w:lvlText w:val=""/>
      <w:lvlJc w:val="left"/>
      <w:pPr>
        <w:tabs>
          <w:tab w:val="num" w:pos="284"/>
        </w:tabs>
        <w:ind w:left="57"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023592E"/>
    <w:multiLevelType w:val="hybridMultilevel"/>
    <w:tmpl w:val="F9E0CE70"/>
    <w:lvl w:ilvl="0" w:tplc="98F2FF58">
      <w:start w:val="1"/>
      <w:numFmt w:val="bullet"/>
      <w:lvlText w:val=""/>
      <w:lvlJc w:val="left"/>
      <w:pPr>
        <w:ind w:left="720" w:hanging="360"/>
      </w:pPr>
      <w:rPr>
        <w:rFonts w:ascii="Symbol" w:hAnsi="Symbol" w:hint="default"/>
      </w:rPr>
    </w:lvl>
    <w:lvl w:ilvl="1" w:tplc="8474C0D6" w:tentative="1">
      <w:start w:val="1"/>
      <w:numFmt w:val="bullet"/>
      <w:lvlText w:val="o"/>
      <w:lvlJc w:val="left"/>
      <w:pPr>
        <w:ind w:left="1440" w:hanging="360"/>
      </w:pPr>
      <w:rPr>
        <w:rFonts w:ascii="Courier New" w:hAnsi="Courier New" w:cs="Courier New" w:hint="default"/>
      </w:rPr>
    </w:lvl>
    <w:lvl w:ilvl="2" w:tplc="60E22AA0" w:tentative="1">
      <w:start w:val="1"/>
      <w:numFmt w:val="bullet"/>
      <w:lvlText w:val=""/>
      <w:lvlJc w:val="left"/>
      <w:pPr>
        <w:ind w:left="2160" w:hanging="360"/>
      </w:pPr>
      <w:rPr>
        <w:rFonts w:ascii="Wingdings" w:hAnsi="Wingdings" w:hint="default"/>
      </w:rPr>
    </w:lvl>
    <w:lvl w:ilvl="3" w:tplc="8CB0BD8A" w:tentative="1">
      <w:start w:val="1"/>
      <w:numFmt w:val="bullet"/>
      <w:lvlText w:val=""/>
      <w:lvlJc w:val="left"/>
      <w:pPr>
        <w:ind w:left="2880" w:hanging="360"/>
      </w:pPr>
      <w:rPr>
        <w:rFonts w:ascii="Symbol" w:hAnsi="Symbol" w:hint="default"/>
      </w:rPr>
    </w:lvl>
    <w:lvl w:ilvl="4" w:tplc="CDEC6434" w:tentative="1">
      <w:start w:val="1"/>
      <w:numFmt w:val="bullet"/>
      <w:lvlText w:val="o"/>
      <w:lvlJc w:val="left"/>
      <w:pPr>
        <w:ind w:left="3600" w:hanging="360"/>
      </w:pPr>
      <w:rPr>
        <w:rFonts w:ascii="Courier New" w:hAnsi="Courier New" w:cs="Courier New" w:hint="default"/>
      </w:rPr>
    </w:lvl>
    <w:lvl w:ilvl="5" w:tplc="A41AEB32" w:tentative="1">
      <w:start w:val="1"/>
      <w:numFmt w:val="bullet"/>
      <w:lvlText w:val=""/>
      <w:lvlJc w:val="left"/>
      <w:pPr>
        <w:ind w:left="4320" w:hanging="360"/>
      </w:pPr>
      <w:rPr>
        <w:rFonts w:ascii="Wingdings" w:hAnsi="Wingdings" w:hint="default"/>
      </w:rPr>
    </w:lvl>
    <w:lvl w:ilvl="6" w:tplc="70A862BE" w:tentative="1">
      <w:start w:val="1"/>
      <w:numFmt w:val="bullet"/>
      <w:lvlText w:val=""/>
      <w:lvlJc w:val="left"/>
      <w:pPr>
        <w:ind w:left="5040" w:hanging="360"/>
      </w:pPr>
      <w:rPr>
        <w:rFonts w:ascii="Symbol" w:hAnsi="Symbol" w:hint="default"/>
      </w:rPr>
    </w:lvl>
    <w:lvl w:ilvl="7" w:tplc="67C69C20" w:tentative="1">
      <w:start w:val="1"/>
      <w:numFmt w:val="bullet"/>
      <w:lvlText w:val="o"/>
      <w:lvlJc w:val="left"/>
      <w:pPr>
        <w:ind w:left="5760" w:hanging="360"/>
      </w:pPr>
      <w:rPr>
        <w:rFonts w:ascii="Courier New" w:hAnsi="Courier New" w:cs="Courier New" w:hint="default"/>
      </w:rPr>
    </w:lvl>
    <w:lvl w:ilvl="8" w:tplc="1782598C" w:tentative="1">
      <w:start w:val="1"/>
      <w:numFmt w:val="bullet"/>
      <w:lvlText w:val=""/>
      <w:lvlJc w:val="left"/>
      <w:pPr>
        <w:ind w:left="6480" w:hanging="360"/>
      </w:pPr>
      <w:rPr>
        <w:rFonts w:ascii="Wingdings" w:hAnsi="Wingdings" w:hint="default"/>
      </w:rPr>
    </w:lvl>
  </w:abstractNum>
  <w:abstractNum w:abstractNumId="27" w15:restartNumberingAfterBreak="0">
    <w:nsid w:val="332C5222"/>
    <w:multiLevelType w:val="hybridMultilevel"/>
    <w:tmpl w:val="65806AF0"/>
    <w:lvl w:ilvl="0" w:tplc="0F269E92">
      <w:start w:val="1"/>
      <w:numFmt w:val="decimal"/>
      <w:lvlText w:val="%1."/>
      <w:lvlJc w:val="left"/>
      <w:pPr>
        <w:ind w:left="720" w:hanging="360"/>
      </w:pPr>
    </w:lvl>
    <w:lvl w:ilvl="1" w:tplc="D228C9CE">
      <w:start w:val="1"/>
      <w:numFmt w:val="lowerLetter"/>
      <w:lvlText w:val="%2."/>
      <w:lvlJc w:val="left"/>
      <w:pPr>
        <w:ind w:left="1440" w:hanging="360"/>
      </w:pPr>
    </w:lvl>
    <w:lvl w:ilvl="2" w:tplc="5E46FA06">
      <w:start w:val="1"/>
      <w:numFmt w:val="lowerRoman"/>
      <w:lvlText w:val="%3."/>
      <w:lvlJc w:val="right"/>
      <w:pPr>
        <w:ind w:left="2160" w:hanging="180"/>
      </w:pPr>
    </w:lvl>
    <w:lvl w:ilvl="3" w:tplc="6916F876">
      <w:start w:val="1"/>
      <w:numFmt w:val="decimal"/>
      <w:lvlText w:val="%4."/>
      <w:lvlJc w:val="left"/>
      <w:pPr>
        <w:ind w:left="2880" w:hanging="360"/>
      </w:pPr>
    </w:lvl>
    <w:lvl w:ilvl="4" w:tplc="78A83B82">
      <w:start w:val="1"/>
      <w:numFmt w:val="lowerLetter"/>
      <w:lvlText w:val="%5."/>
      <w:lvlJc w:val="left"/>
      <w:pPr>
        <w:ind w:left="3600" w:hanging="360"/>
      </w:pPr>
    </w:lvl>
    <w:lvl w:ilvl="5" w:tplc="735270A8">
      <w:start w:val="1"/>
      <w:numFmt w:val="lowerRoman"/>
      <w:lvlText w:val="%6."/>
      <w:lvlJc w:val="right"/>
      <w:pPr>
        <w:ind w:left="4320" w:hanging="180"/>
      </w:pPr>
    </w:lvl>
    <w:lvl w:ilvl="6" w:tplc="63AEAA2A">
      <w:start w:val="1"/>
      <w:numFmt w:val="decimal"/>
      <w:lvlText w:val="%7."/>
      <w:lvlJc w:val="left"/>
      <w:pPr>
        <w:ind w:left="5040" w:hanging="360"/>
      </w:pPr>
    </w:lvl>
    <w:lvl w:ilvl="7" w:tplc="BDB6666C">
      <w:start w:val="1"/>
      <w:numFmt w:val="lowerLetter"/>
      <w:lvlText w:val="%8."/>
      <w:lvlJc w:val="left"/>
      <w:pPr>
        <w:ind w:left="5760" w:hanging="360"/>
      </w:pPr>
    </w:lvl>
    <w:lvl w:ilvl="8" w:tplc="968028CA">
      <w:start w:val="1"/>
      <w:numFmt w:val="lowerRoman"/>
      <w:lvlText w:val="%9."/>
      <w:lvlJc w:val="right"/>
      <w:pPr>
        <w:ind w:left="6480" w:hanging="180"/>
      </w:pPr>
    </w:lvl>
  </w:abstractNum>
  <w:abstractNum w:abstractNumId="28" w15:restartNumberingAfterBreak="0">
    <w:nsid w:val="35DF5DF9"/>
    <w:multiLevelType w:val="hybridMultilevel"/>
    <w:tmpl w:val="2ACE7B28"/>
    <w:lvl w:ilvl="0" w:tplc="23468106">
      <w:start w:val="1"/>
      <w:numFmt w:val="bullet"/>
      <w:lvlText w:val=""/>
      <w:lvlJc w:val="left"/>
      <w:pPr>
        <w:ind w:left="720" w:hanging="360"/>
      </w:pPr>
      <w:rPr>
        <w:rFonts w:ascii="Symbol" w:hAnsi="Symbol" w:hint="default"/>
      </w:rPr>
    </w:lvl>
    <w:lvl w:ilvl="1" w:tplc="5F54705A">
      <w:start w:val="1"/>
      <w:numFmt w:val="bullet"/>
      <w:lvlText w:val="o"/>
      <w:lvlJc w:val="left"/>
      <w:pPr>
        <w:ind w:left="1440" w:hanging="360"/>
      </w:pPr>
      <w:rPr>
        <w:rFonts w:ascii="Courier New" w:hAnsi="Courier New" w:cs="Courier New" w:hint="default"/>
      </w:rPr>
    </w:lvl>
    <w:lvl w:ilvl="2" w:tplc="A036D248" w:tentative="1">
      <w:start w:val="1"/>
      <w:numFmt w:val="bullet"/>
      <w:lvlText w:val=""/>
      <w:lvlJc w:val="left"/>
      <w:pPr>
        <w:ind w:left="2160" w:hanging="360"/>
      </w:pPr>
      <w:rPr>
        <w:rFonts w:ascii="Wingdings" w:hAnsi="Wingdings" w:hint="default"/>
      </w:rPr>
    </w:lvl>
    <w:lvl w:ilvl="3" w:tplc="9154B354" w:tentative="1">
      <w:start w:val="1"/>
      <w:numFmt w:val="bullet"/>
      <w:lvlText w:val=""/>
      <w:lvlJc w:val="left"/>
      <w:pPr>
        <w:ind w:left="2880" w:hanging="360"/>
      </w:pPr>
      <w:rPr>
        <w:rFonts w:ascii="Symbol" w:hAnsi="Symbol" w:hint="default"/>
      </w:rPr>
    </w:lvl>
    <w:lvl w:ilvl="4" w:tplc="3820A0A4" w:tentative="1">
      <w:start w:val="1"/>
      <w:numFmt w:val="bullet"/>
      <w:lvlText w:val="o"/>
      <w:lvlJc w:val="left"/>
      <w:pPr>
        <w:ind w:left="3600" w:hanging="360"/>
      </w:pPr>
      <w:rPr>
        <w:rFonts w:ascii="Courier New" w:hAnsi="Courier New" w:cs="Courier New" w:hint="default"/>
      </w:rPr>
    </w:lvl>
    <w:lvl w:ilvl="5" w:tplc="46B87CC8" w:tentative="1">
      <w:start w:val="1"/>
      <w:numFmt w:val="bullet"/>
      <w:lvlText w:val=""/>
      <w:lvlJc w:val="left"/>
      <w:pPr>
        <w:ind w:left="4320" w:hanging="360"/>
      </w:pPr>
      <w:rPr>
        <w:rFonts w:ascii="Wingdings" w:hAnsi="Wingdings" w:hint="default"/>
      </w:rPr>
    </w:lvl>
    <w:lvl w:ilvl="6" w:tplc="8A6E2C2A" w:tentative="1">
      <w:start w:val="1"/>
      <w:numFmt w:val="bullet"/>
      <w:lvlText w:val=""/>
      <w:lvlJc w:val="left"/>
      <w:pPr>
        <w:ind w:left="5040" w:hanging="360"/>
      </w:pPr>
      <w:rPr>
        <w:rFonts w:ascii="Symbol" w:hAnsi="Symbol" w:hint="default"/>
      </w:rPr>
    </w:lvl>
    <w:lvl w:ilvl="7" w:tplc="A7FC0C94" w:tentative="1">
      <w:start w:val="1"/>
      <w:numFmt w:val="bullet"/>
      <w:lvlText w:val="o"/>
      <w:lvlJc w:val="left"/>
      <w:pPr>
        <w:ind w:left="5760" w:hanging="360"/>
      </w:pPr>
      <w:rPr>
        <w:rFonts w:ascii="Courier New" w:hAnsi="Courier New" w:cs="Courier New" w:hint="default"/>
      </w:rPr>
    </w:lvl>
    <w:lvl w:ilvl="8" w:tplc="EF620F42" w:tentative="1">
      <w:start w:val="1"/>
      <w:numFmt w:val="bullet"/>
      <w:lvlText w:val=""/>
      <w:lvlJc w:val="left"/>
      <w:pPr>
        <w:ind w:left="6480" w:hanging="360"/>
      </w:pPr>
      <w:rPr>
        <w:rFonts w:ascii="Wingdings" w:hAnsi="Wingdings" w:hint="default"/>
      </w:rPr>
    </w:lvl>
  </w:abstractNum>
  <w:abstractNum w:abstractNumId="29" w15:restartNumberingAfterBreak="0">
    <w:nsid w:val="36830B51"/>
    <w:multiLevelType w:val="hybridMultilevel"/>
    <w:tmpl w:val="BE823158"/>
    <w:lvl w:ilvl="0" w:tplc="06C4119E">
      <w:start w:val="1"/>
      <w:numFmt w:val="bullet"/>
      <w:lvlText w:val=""/>
      <w:lvlJc w:val="left"/>
      <w:pPr>
        <w:ind w:left="720" w:hanging="360"/>
      </w:pPr>
      <w:rPr>
        <w:rFonts w:ascii="Symbol" w:hAnsi="Symbol" w:hint="default"/>
      </w:rPr>
    </w:lvl>
    <w:lvl w:ilvl="1" w:tplc="281879BA" w:tentative="1">
      <w:start w:val="1"/>
      <w:numFmt w:val="bullet"/>
      <w:lvlText w:val="o"/>
      <w:lvlJc w:val="left"/>
      <w:pPr>
        <w:ind w:left="1440" w:hanging="360"/>
      </w:pPr>
      <w:rPr>
        <w:rFonts w:ascii="Courier New" w:hAnsi="Courier New" w:cs="Courier New" w:hint="default"/>
      </w:rPr>
    </w:lvl>
    <w:lvl w:ilvl="2" w:tplc="401E4E40" w:tentative="1">
      <w:start w:val="1"/>
      <w:numFmt w:val="bullet"/>
      <w:lvlText w:val=""/>
      <w:lvlJc w:val="left"/>
      <w:pPr>
        <w:ind w:left="2160" w:hanging="360"/>
      </w:pPr>
      <w:rPr>
        <w:rFonts w:ascii="Wingdings" w:hAnsi="Wingdings" w:hint="default"/>
      </w:rPr>
    </w:lvl>
    <w:lvl w:ilvl="3" w:tplc="7F1CDA26" w:tentative="1">
      <w:start w:val="1"/>
      <w:numFmt w:val="bullet"/>
      <w:lvlText w:val=""/>
      <w:lvlJc w:val="left"/>
      <w:pPr>
        <w:ind w:left="2880" w:hanging="360"/>
      </w:pPr>
      <w:rPr>
        <w:rFonts w:ascii="Symbol" w:hAnsi="Symbol" w:hint="default"/>
      </w:rPr>
    </w:lvl>
    <w:lvl w:ilvl="4" w:tplc="5ED68D90" w:tentative="1">
      <w:start w:val="1"/>
      <w:numFmt w:val="bullet"/>
      <w:lvlText w:val="o"/>
      <w:lvlJc w:val="left"/>
      <w:pPr>
        <w:ind w:left="3600" w:hanging="360"/>
      </w:pPr>
      <w:rPr>
        <w:rFonts w:ascii="Courier New" w:hAnsi="Courier New" w:cs="Courier New" w:hint="default"/>
      </w:rPr>
    </w:lvl>
    <w:lvl w:ilvl="5" w:tplc="555C1868" w:tentative="1">
      <w:start w:val="1"/>
      <w:numFmt w:val="bullet"/>
      <w:lvlText w:val=""/>
      <w:lvlJc w:val="left"/>
      <w:pPr>
        <w:ind w:left="4320" w:hanging="360"/>
      </w:pPr>
      <w:rPr>
        <w:rFonts w:ascii="Wingdings" w:hAnsi="Wingdings" w:hint="default"/>
      </w:rPr>
    </w:lvl>
    <w:lvl w:ilvl="6" w:tplc="AB74FE70" w:tentative="1">
      <w:start w:val="1"/>
      <w:numFmt w:val="bullet"/>
      <w:lvlText w:val=""/>
      <w:lvlJc w:val="left"/>
      <w:pPr>
        <w:ind w:left="5040" w:hanging="360"/>
      </w:pPr>
      <w:rPr>
        <w:rFonts w:ascii="Symbol" w:hAnsi="Symbol" w:hint="default"/>
      </w:rPr>
    </w:lvl>
    <w:lvl w:ilvl="7" w:tplc="C8BA3C36" w:tentative="1">
      <w:start w:val="1"/>
      <w:numFmt w:val="bullet"/>
      <w:lvlText w:val="o"/>
      <w:lvlJc w:val="left"/>
      <w:pPr>
        <w:ind w:left="5760" w:hanging="360"/>
      </w:pPr>
      <w:rPr>
        <w:rFonts w:ascii="Courier New" w:hAnsi="Courier New" w:cs="Courier New" w:hint="default"/>
      </w:rPr>
    </w:lvl>
    <w:lvl w:ilvl="8" w:tplc="55C84E52" w:tentative="1">
      <w:start w:val="1"/>
      <w:numFmt w:val="bullet"/>
      <w:lvlText w:val=""/>
      <w:lvlJc w:val="left"/>
      <w:pPr>
        <w:ind w:left="6480" w:hanging="360"/>
      </w:pPr>
      <w:rPr>
        <w:rFonts w:ascii="Wingdings" w:hAnsi="Wingdings" w:hint="default"/>
      </w:rPr>
    </w:lvl>
  </w:abstractNum>
  <w:abstractNum w:abstractNumId="30" w15:restartNumberingAfterBreak="0">
    <w:nsid w:val="377E1A21"/>
    <w:multiLevelType w:val="hybridMultilevel"/>
    <w:tmpl w:val="529C9BDE"/>
    <w:lvl w:ilvl="0" w:tplc="5C5E197C">
      <w:start w:val="1"/>
      <w:numFmt w:val="lowerLetter"/>
      <w:lvlText w:val="%1."/>
      <w:lvlJc w:val="left"/>
      <w:pPr>
        <w:ind w:left="720" w:hanging="360"/>
      </w:pPr>
    </w:lvl>
    <w:lvl w:ilvl="1" w:tplc="F6BE9C56" w:tentative="1">
      <w:start w:val="1"/>
      <w:numFmt w:val="lowerLetter"/>
      <w:lvlText w:val="%2."/>
      <w:lvlJc w:val="left"/>
      <w:pPr>
        <w:ind w:left="1440" w:hanging="360"/>
      </w:pPr>
    </w:lvl>
    <w:lvl w:ilvl="2" w:tplc="0D4807DE" w:tentative="1">
      <w:start w:val="1"/>
      <w:numFmt w:val="lowerRoman"/>
      <w:lvlText w:val="%3."/>
      <w:lvlJc w:val="right"/>
      <w:pPr>
        <w:ind w:left="2160" w:hanging="180"/>
      </w:pPr>
    </w:lvl>
    <w:lvl w:ilvl="3" w:tplc="360CE84C" w:tentative="1">
      <w:start w:val="1"/>
      <w:numFmt w:val="decimal"/>
      <w:lvlText w:val="%4."/>
      <w:lvlJc w:val="left"/>
      <w:pPr>
        <w:ind w:left="2880" w:hanging="360"/>
      </w:pPr>
    </w:lvl>
    <w:lvl w:ilvl="4" w:tplc="4CA256C2" w:tentative="1">
      <w:start w:val="1"/>
      <w:numFmt w:val="lowerLetter"/>
      <w:lvlText w:val="%5."/>
      <w:lvlJc w:val="left"/>
      <w:pPr>
        <w:ind w:left="3600" w:hanging="360"/>
      </w:pPr>
    </w:lvl>
    <w:lvl w:ilvl="5" w:tplc="AD00674A" w:tentative="1">
      <w:start w:val="1"/>
      <w:numFmt w:val="lowerRoman"/>
      <w:lvlText w:val="%6."/>
      <w:lvlJc w:val="right"/>
      <w:pPr>
        <w:ind w:left="4320" w:hanging="180"/>
      </w:pPr>
    </w:lvl>
    <w:lvl w:ilvl="6" w:tplc="E2DEEA20" w:tentative="1">
      <w:start w:val="1"/>
      <w:numFmt w:val="decimal"/>
      <w:lvlText w:val="%7."/>
      <w:lvlJc w:val="left"/>
      <w:pPr>
        <w:ind w:left="5040" w:hanging="360"/>
      </w:pPr>
    </w:lvl>
    <w:lvl w:ilvl="7" w:tplc="90080808" w:tentative="1">
      <w:start w:val="1"/>
      <w:numFmt w:val="lowerLetter"/>
      <w:lvlText w:val="%8."/>
      <w:lvlJc w:val="left"/>
      <w:pPr>
        <w:ind w:left="5760" w:hanging="360"/>
      </w:pPr>
    </w:lvl>
    <w:lvl w:ilvl="8" w:tplc="726C02A0" w:tentative="1">
      <w:start w:val="1"/>
      <w:numFmt w:val="lowerRoman"/>
      <w:lvlText w:val="%9."/>
      <w:lvlJc w:val="right"/>
      <w:pPr>
        <w:ind w:left="6480" w:hanging="180"/>
      </w:pPr>
    </w:lvl>
  </w:abstractNum>
  <w:abstractNum w:abstractNumId="31" w15:restartNumberingAfterBreak="0">
    <w:nsid w:val="378D4E31"/>
    <w:multiLevelType w:val="hybridMultilevel"/>
    <w:tmpl w:val="09E4D2AA"/>
    <w:lvl w:ilvl="0" w:tplc="05026272">
      <w:start w:val="1"/>
      <w:numFmt w:val="decimal"/>
      <w:lvlText w:val="%1"/>
      <w:lvlJc w:val="left"/>
      <w:pPr>
        <w:ind w:left="720" w:hanging="360"/>
      </w:pPr>
      <w:rPr>
        <w:rFonts w:hint="default"/>
      </w:rPr>
    </w:lvl>
    <w:lvl w:ilvl="1" w:tplc="0D70E322" w:tentative="1">
      <w:start w:val="1"/>
      <w:numFmt w:val="lowerLetter"/>
      <w:lvlText w:val="%2."/>
      <w:lvlJc w:val="left"/>
      <w:pPr>
        <w:ind w:left="1440" w:hanging="360"/>
      </w:pPr>
    </w:lvl>
    <w:lvl w:ilvl="2" w:tplc="0EA63C44" w:tentative="1">
      <w:start w:val="1"/>
      <w:numFmt w:val="lowerRoman"/>
      <w:lvlText w:val="%3."/>
      <w:lvlJc w:val="right"/>
      <w:pPr>
        <w:ind w:left="2160" w:hanging="180"/>
      </w:pPr>
    </w:lvl>
    <w:lvl w:ilvl="3" w:tplc="73841C40" w:tentative="1">
      <w:start w:val="1"/>
      <w:numFmt w:val="decimal"/>
      <w:lvlText w:val="%4."/>
      <w:lvlJc w:val="left"/>
      <w:pPr>
        <w:ind w:left="2880" w:hanging="360"/>
      </w:pPr>
    </w:lvl>
    <w:lvl w:ilvl="4" w:tplc="27EE1D4E" w:tentative="1">
      <w:start w:val="1"/>
      <w:numFmt w:val="lowerLetter"/>
      <w:lvlText w:val="%5."/>
      <w:lvlJc w:val="left"/>
      <w:pPr>
        <w:ind w:left="3600" w:hanging="360"/>
      </w:pPr>
    </w:lvl>
    <w:lvl w:ilvl="5" w:tplc="B8AAF968" w:tentative="1">
      <w:start w:val="1"/>
      <w:numFmt w:val="lowerRoman"/>
      <w:lvlText w:val="%6."/>
      <w:lvlJc w:val="right"/>
      <w:pPr>
        <w:ind w:left="4320" w:hanging="180"/>
      </w:pPr>
    </w:lvl>
    <w:lvl w:ilvl="6" w:tplc="9B5C984A" w:tentative="1">
      <w:start w:val="1"/>
      <w:numFmt w:val="decimal"/>
      <w:lvlText w:val="%7."/>
      <w:lvlJc w:val="left"/>
      <w:pPr>
        <w:ind w:left="5040" w:hanging="360"/>
      </w:pPr>
    </w:lvl>
    <w:lvl w:ilvl="7" w:tplc="C472BFC2" w:tentative="1">
      <w:start w:val="1"/>
      <w:numFmt w:val="lowerLetter"/>
      <w:lvlText w:val="%8."/>
      <w:lvlJc w:val="left"/>
      <w:pPr>
        <w:ind w:left="5760" w:hanging="360"/>
      </w:pPr>
    </w:lvl>
    <w:lvl w:ilvl="8" w:tplc="FACCF7E4" w:tentative="1">
      <w:start w:val="1"/>
      <w:numFmt w:val="lowerRoman"/>
      <w:lvlText w:val="%9."/>
      <w:lvlJc w:val="right"/>
      <w:pPr>
        <w:ind w:left="6480" w:hanging="180"/>
      </w:pPr>
    </w:lvl>
  </w:abstractNum>
  <w:abstractNum w:abstractNumId="32" w15:restartNumberingAfterBreak="0">
    <w:nsid w:val="38210B2F"/>
    <w:multiLevelType w:val="multilevel"/>
    <w:tmpl w:val="39FC0BEE"/>
    <w:lvl w:ilvl="0">
      <w:start w:val="1"/>
      <w:numFmt w:val="decimal"/>
      <w:pStyle w:val="Heading2"/>
      <w:lvlText w:val="%1."/>
      <w:lvlJc w:val="left"/>
      <w:pPr>
        <w:ind w:left="1080" w:hanging="72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3" w15:restartNumberingAfterBreak="0">
    <w:nsid w:val="3C63662E"/>
    <w:multiLevelType w:val="hybridMultilevel"/>
    <w:tmpl w:val="5B647254"/>
    <w:lvl w:ilvl="0" w:tplc="4E86F47E">
      <w:start w:val="1"/>
      <w:numFmt w:val="bullet"/>
      <w:lvlText w:val=""/>
      <w:lvlJc w:val="left"/>
      <w:pPr>
        <w:ind w:left="720" w:hanging="360"/>
      </w:pPr>
      <w:rPr>
        <w:rFonts w:ascii="Symbol" w:hAnsi="Symbol" w:hint="default"/>
      </w:rPr>
    </w:lvl>
    <w:lvl w:ilvl="1" w:tplc="17A6B52E" w:tentative="1">
      <w:start w:val="1"/>
      <w:numFmt w:val="bullet"/>
      <w:lvlText w:val="o"/>
      <w:lvlJc w:val="left"/>
      <w:pPr>
        <w:ind w:left="1440" w:hanging="360"/>
      </w:pPr>
      <w:rPr>
        <w:rFonts w:ascii="Courier New" w:hAnsi="Courier New" w:cs="Courier New" w:hint="default"/>
      </w:rPr>
    </w:lvl>
    <w:lvl w:ilvl="2" w:tplc="41326A08" w:tentative="1">
      <w:start w:val="1"/>
      <w:numFmt w:val="bullet"/>
      <w:lvlText w:val=""/>
      <w:lvlJc w:val="left"/>
      <w:pPr>
        <w:ind w:left="2160" w:hanging="360"/>
      </w:pPr>
      <w:rPr>
        <w:rFonts w:ascii="Wingdings" w:hAnsi="Wingdings" w:hint="default"/>
      </w:rPr>
    </w:lvl>
    <w:lvl w:ilvl="3" w:tplc="0CBA80F2" w:tentative="1">
      <w:start w:val="1"/>
      <w:numFmt w:val="bullet"/>
      <w:lvlText w:val=""/>
      <w:lvlJc w:val="left"/>
      <w:pPr>
        <w:ind w:left="2880" w:hanging="360"/>
      </w:pPr>
      <w:rPr>
        <w:rFonts w:ascii="Symbol" w:hAnsi="Symbol" w:hint="default"/>
      </w:rPr>
    </w:lvl>
    <w:lvl w:ilvl="4" w:tplc="59CA0164" w:tentative="1">
      <w:start w:val="1"/>
      <w:numFmt w:val="bullet"/>
      <w:lvlText w:val="o"/>
      <w:lvlJc w:val="left"/>
      <w:pPr>
        <w:ind w:left="3600" w:hanging="360"/>
      </w:pPr>
      <w:rPr>
        <w:rFonts w:ascii="Courier New" w:hAnsi="Courier New" w:cs="Courier New" w:hint="default"/>
      </w:rPr>
    </w:lvl>
    <w:lvl w:ilvl="5" w:tplc="C224613A" w:tentative="1">
      <w:start w:val="1"/>
      <w:numFmt w:val="bullet"/>
      <w:lvlText w:val=""/>
      <w:lvlJc w:val="left"/>
      <w:pPr>
        <w:ind w:left="4320" w:hanging="360"/>
      </w:pPr>
      <w:rPr>
        <w:rFonts w:ascii="Wingdings" w:hAnsi="Wingdings" w:hint="default"/>
      </w:rPr>
    </w:lvl>
    <w:lvl w:ilvl="6" w:tplc="8B1427C4" w:tentative="1">
      <w:start w:val="1"/>
      <w:numFmt w:val="bullet"/>
      <w:lvlText w:val=""/>
      <w:lvlJc w:val="left"/>
      <w:pPr>
        <w:ind w:left="5040" w:hanging="360"/>
      </w:pPr>
      <w:rPr>
        <w:rFonts w:ascii="Symbol" w:hAnsi="Symbol" w:hint="default"/>
      </w:rPr>
    </w:lvl>
    <w:lvl w:ilvl="7" w:tplc="F6804FE6" w:tentative="1">
      <w:start w:val="1"/>
      <w:numFmt w:val="bullet"/>
      <w:lvlText w:val="o"/>
      <w:lvlJc w:val="left"/>
      <w:pPr>
        <w:ind w:left="5760" w:hanging="360"/>
      </w:pPr>
      <w:rPr>
        <w:rFonts w:ascii="Courier New" w:hAnsi="Courier New" w:cs="Courier New" w:hint="default"/>
      </w:rPr>
    </w:lvl>
    <w:lvl w:ilvl="8" w:tplc="838AE2EE" w:tentative="1">
      <w:start w:val="1"/>
      <w:numFmt w:val="bullet"/>
      <w:lvlText w:val=""/>
      <w:lvlJc w:val="left"/>
      <w:pPr>
        <w:ind w:left="6480" w:hanging="360"/>
      </w:pPr>
      <w:rPr>
        <w:rFonts w:ascii="Wingdings" w:hAnsi="Wingdings" w:hint="default"/>
      </w:rPr>
    </w:lvl>
  </w:abstractNum>
  <w:abstractNum w:abstractNumId="34" w15:restartNumberingAfterBreak="0">
    <w:nsid w:val="416F6ED0"/>
    <w:multiLevelType w:val="hybridMultilevel"/>
    <w:tmpl w:val="723A9F9E"/>
    <w:lvl w:ilvl="0" w:tplc="4F34DDF0">
      <w:start w:val="1"/>
      <w:numFmt w:val="bullet"/>
      <w:lvlText w:val=""/>
      <w:lvlJc w:val="left"/>
      <w:pPr>
        <w:ind w:left="720" w:hanging="360"/>
      </w:pPr>
      <w:rPr>
        <w:rFonts w:ascii="Symbol" w:hAnsi="Symbol" w:hint="default"/>
      </w:rPr>
    </w:lvl>
    <w:lvl w:ilvl="1" w:tplc="B8E0EBE2">
      <w:start w:val="5"/>
      <w:numFmt w:val="bullet"/>
      <w:lvlText w:val="-"/>
      <w:lvlJc w:val="left"/>
      <w:pPr>
        <w:ind w:left="1440" w:hanging="360"/>
      </w:pPr>
      <w:rPr>
        <w:rFonts w:ascii="Calibri" w:eastAsiaTheme="minorHAnsi" w:hAnsi="Calibri" w:cs="Calibri" w:hint="default"/>
      </w:rPr>
    </w:lvl>
    <w:lvl w:ilvl="2" w:tplc="EEC8F90A" w:tentative="1">
      <w:start w:val="1"/>
      <w:numFmt w:val="bullet"/>
      <w:lvlText w:val=""/>
      <w:lvlJc w:val="left"/>
      <w:pPr>
        <w:ind w:left="2160" w:hanging="360"/>
      </w:pPr>
      <w:rPr>
        <w:rFonts w:ascii="Wingdings" w:hAnsi="Wingdings" w:hint="default"/>
      </w:rPr>
    </w:lvl>
    <w:lvl w:ilvl="3" w:tplc="7B2CB7DC" w:tentative="1">
      <w:start w:val="1"/>
      <w:numFmt w:val="bullet"/>
      <w:lvlText w:val=""/>
      <w:lvlJc w:val="left"/>
      <w:pPr>
        <w:ind w:left="2880" w:hanging="360"/>
      </w:pPr>
      <w:rPr>
        <w:rFonts w:ascii="Symbol" w:hAnsi="Symbol" w:hint="default"/>
      </w:rPr>
    </w:lvl>
    <w:lvl w:ilvl="4" w:tplc="F1608B6C" w:tentative="1">
      <w:start w:val="1"/>
      <w:numFmt w:val="bullet"/>
      <w:lvlText w:val="o"/>
      <w:lvlJc w:val="left"/>
      <w:pPr>
        <w:ind w:left="3600" w:hanging="360"/>
      </w:pPr>
      <w:rPr>
        <w:rFonts w:ascii="Courier New" w:hAnsi="Courier New" w:cs="Courier New" w:hint="default"/>
      </w:rPr>
    </w:lvl>
    <w:lvl w:ilvl="5" w:tplc="586A4684" w:tentative="1">
      <w:start w:val="1"/>
      <w:numFmt w:val="bullet"/>
      <w:lvlText w:val=""/>
      <w:lvlJc w:val="left"/>
      <w:pPr>
        <w:ind w:left="4320" w:hanging="360"/>
      </w:pPr>
      <w:rPr>
        <w:rFonts w:ascii="Wingdings" w:hAnsi="Wingdings" w:hint="default"/>
      </w:rPr>
    </w:lvl>
    <w:lvl w:ilvl="6" w:tplc="AA54C5CA" w:tentative="1">
      <w:start w:val="1"/>
      <w:numFmt w:val="bullet"/>
      <w:lvlText w:val=""/>
      <w:lvlJc w:val="left"/>
      <w:pPr>
        <w:ind w:left="5040" w:hanging="360"/>
      </w:pPr>
      <w:rPr>
        <w:rFonts w:ascii="Symbol" w:hAnsi="Symbol" w:hint="default"/>
      </w:rPr>
    </w:lvl>
    <w:lvl w:ilvl="7" w:tplc="7CB80D44" w:tentative="1">
      <w:start w:val="1"/>
      <w:numFmt w:val="bullet"/>
      <w:lvlText w:val="o"/>
      <w:lvlJc w:val="left"/>
      <w:pPr>
        <w:ind w:left="5760" w:hanging="360"/>
      </w:pPr>
      <w:rPr>
        <w:rFonts w:ascii="Courier New" w:hAnsi="Courier New" w:cs="Courier New" w:hint="default"/>
      </w:rPr>
    </w:lvl>
    <w:lvl w:ilvl="8" w:tplc="421C89D8" w:tentative="1">
      <w:start w:val="1"/>
      <w:numFmt w:val="bullet"/>
      <w:lvlText w:val=""/>
      <w:lvlJc w:val="left"/>
      <w:pPr>
        <w:ind w:left="6480" w:hanging="360"/>
      </w:pPr>
      <w:rPr>
        <w:rFonts w:ascii="Wingdings" w:hAnsi="Wingdings" w:hint="default"/>
      </w:rPr>
    </w:lvl>
  </w:abstractNum>
  <w:abstractNum w:abstractNumId="35" w15:restartNumberingAfterBreak="0">
    <w:nsid w:val="47C35398"/>
    <w:multiLevelType w:val="hybridMultilevel"/>
    <w:tmpl w:val="8D9863A6"/>
    <w:lvl w:ilvl="0" w:tplc="9156108A">
      <w:start w:val="1"/>
      <w:numFmt w:val="bullet"/>
      <w:lvlText w:val=""/>
      <w:lvlJc w:val="left"/>
      <w:pPr>
        <w:ind w:left="720" w:hanging="360"/>
      </w:pPr>
      <w:rPr>
        <w:rFonts w:ascii="Symbol" w:hAnsi="Symbol" w:hint="default"/>
      </w:rPr>
    </w:lvl>
    <w:lvl w:ilvl="1" w:tplc="D1043472" w:tentative="1">
      <w:start w:val="1"/>
      <w:numFmt w:val="bullet"/>
      <w:lvlText w:val="o"/>
      <w:lvlJc w:val="left"/>
      <w:pPr>
        <w:ind w:left="1440" w:hanging="360"/>
      </w:pPr>
      <w:rPr>
        <w:rFonts w:ascii="Courier New" w:hAnsi="Courier New" w:cs="Courier New" w:hint="default"/>
      </w:rPr>
    </w:lvl>
    <w:lvl w:ilvl="2" w:tplc="70A61E84" w:tentative="1">
      <w:start w:val="1"/>
      <w:numFmt w:val="bullet"/>
      <w:lvlText w:val=""/>
      <w:lvlJc w:val="left"/>
      <w:pPr>
        <w:ind w:left="2160" w:hanging="360"/>
      </w:pPr>
      <w:rPr>
        <w:rFonts w:ascii="Wingdings" w:hAnsi="Wingdings" w:hint="default"/>
      </w:rPr>
    </w:lvl>
    <w:lvl w:ilvl="3" w:tplc="F7D41760" w:tentative="1">
      <w:start w:val="1"/>
      <w:numFmt w:val="bullet"/>
      <w:lvlText w:val=""/>
      <w:lvlJc w:val="left"/>
      <w:pPr>
        <w:ind w:left="2880" w:hanging="360"/>
      </w:pPr>
      <w:rPr>
        <w:rFonts w:ascii="Symbol" w:hAnsi="Symbol" w:hint="default"/>
      </w:rPr>
    </w:lvl>
    <w:lvl w:ilvl="4" w:tplc="3B628BA8" w:tentative="1">
      <w:start w:val="1"/>
      <w:numFmt w:val="bullet"/>
      <w:lvlText w:val="o"/>
      <w:lvlJc w:val="left"/>
      <w:pPr>
        <w:ind w:left="3600" w:hanging="360"/>
      </w:pPr>
      <w:rPr>
        <w:rFonts w:ascii="Courier New" w:hAnsi="Courier New" w:cs="Courier New" w:hint="default"/>
      </w:rPr>
    </w:lvl>
    <w:lvl w:ilvl="5" w:tplc="4448F7AC" w:tentative="1">
      <w:start w:val="1"/>
      <w:numFmt w:val="bullet"/>
      <w:lvlText w:val=""/>
      <w:lvlJc w:val="left"/>
      <w:pPr>
        <w:ind w:left="4320" w:hanging="360"/>
      </w:pPr>
      <w:rPr>
        <w:rFonts w:ascii="Wingdings" w:hAnsi="Wingdings" w:hint="default"/>
      </w:rPr>
    </w:lvl>
    <w:lvl w:ilvl="6" w:tplc="377AC5EC" w:tentative="1">
      <w:start w:val="1"/>
      <w:numFmt w:val="bullet"/>
      <w:lvlText w:val=""/>
      <w:lvlJc w:val="left"/>
      <w:pPr>
        <w:ind w:left="5040" w:hanging="360"/>
      </w:pPr>
      <w:rPr>
        <w:rFonts w:ascii="Symbol" w:hAnsi="Symbol" w:hint="default"/>
      </w:rPr>
    </w:lvl>
    <w:lvl w:ilvl="7" w:tplc="8C504F86" w:tentative="1">
      <w:start w:val="1"/>
      <w:numFmt w:val="bullet"/>
      <w:lvlText w:val="o"/>
      <w:lvlJc w:val="left"/>
      <w:pPr>
        <w:ind w:left="5760" w:hanging="360"/>
      </w:pPr>
      <w:rPr>
        <w:rFonts w:ascii="Courier New" w:hAnsi="Courier New" w:cs="Courier New" w:hint="default"/>
      </w:rPr>
    </w:lvl>
    <w:lvl w:ilvl="8" w:tplc="22C404E6" w:tentative="1">
      <w:start w:val="1"/>
      <w:numFmt w:val="bullet"/>
      <w:lvlText w:val=""/>
      <w:lvlJc w:val="left"/>
      <w:pPr>
        <w:ind w:left="6480" w:hanging="360"/>
      </w:pPr>
      <w:rPr>
        <w:rFonts w:ascii="Wingdings" w:hAnsi="Wingdings" w:hint="default"/>
      </w:rPr>
    </w:lvl>
  </w:abstractNum>
  <w:abstractNum w:abstractNumId="36" w15:restartNumberingAfterBreak="0">
    <w:nsid w:val="4B6E0282"/>
    <w:multiLevelType w:val="hybridMultilevel"/>
    <w:tmpl w:val="CC50D0DE"/>
    <w:lvl w:ilvl="0" w:tplc="A44EDC9E">
      <w:start w:val="1"/>
      <w:numFmt w:val="bullet"/>
      <w:lvlText w:val=""/>
      <w:lvlJc w:val="left"/>
      <w:pPr>
        <w:ind w:left="720" w:hanging="360"/>
      </w:pPr>
      <w:rPr>
        <w:rFonts w:ascii="Symbol" w:hAnsi="Symbol" w:hint="default"/>
      </w:rPr>
    </w:lvl>
    <w:lvl w:ilvl="1" w:tplc="40D6C970" w:tentative="1">
      <w:start w:val="1"/>
      <w:numFmt w:val="bullet"/>
      <w:lvlText w:val="o"/>
      <w:lvlJc w:val="left"/>
      <w:pPr>
        <w:ind w:left="1440" w:hanging="360"/>
      </w:pPr>
      <w:rPr>
        <w:rFonts w:ascii="Courier New" w:hAnsi="Courier New" w:cs="Courier New" w:hint="default"/>
      </w:rPr>
    </w:lvl>
    <w:lvl w:ilvl="2" w:tplc="8054B488" w:tentative="1">
      <w:start w:val="1"/>
      <w:numFmt w:val="bullet"/>
      <w:lvlText w:val=""/>
      <w:lvlJc w:val="left"/>
      <w:pPr>
        <w:ind w:left="2160" w:hanging="360"/>
      </w:pPr>
      <w:rPr>
        <w:rFonts w:ascii="Wingdings" w:hAnsi="Wingdings" w:hint="default"/>
      </w:rPr>
    </w:lvl>
    <w:lvl w:ilvl="3" w:tplc="3990A602" w:tentative="1">
      <w:start w:val="1"/>
      <w:numFmt w:val="bullet"/>
      <w:lvlText w:val=""/>
      <w:lvlJc w:val="left"/>
      <w:pPr>
        <w:ind w:left="2880" w:hanging="360"/>
      </w:pPr>
      <w:rPr>
        <w:rFonts w:ascii="Symbol" w:hAnsi="Symbol" w:hint="default"/>
      </w:rPr>
    </w:lvl>
    <w:lvl w:ilvl="4" w:tplc="46E0854A" w:tentative="1">
      <w:start w:val="1"/>
      <w:numFmt w:val="bullet"/>
      <w:lvlText w:val="o"/>
      <w:lvlJc w:val="left"/>
      <w:pPr>
        <w:ind w:left="3600" w:hanging="360"/>
      </w:pPr>
      <w:rPr>
        <w:rFonts w:ascii="Courier New" w:hAnsi="Courier New" w:cs="Courier New" w:hint="default"/>
      </w:rPr>
    </w:lvl>
    <w:lvl w:ilvl="5" w:tplc="F672FE42" w:tentative="1">
      <w:start w:val="1"/>
      <w:numFmt w:val="bullet"/>
      <w:lvlText w:val=""/>
      <w:lvlJc w:val="left"/>
      <w:pPr>
        <w:ind w:left="4320" w:hanging="360"/>
      </w:pPr>
      <w:rPr>
        <w:rFonts w:ascii="Wingdings" w:hAnsi="Wingdings" w:hint="default"/>
      </w:rPr>
    </w:lvl>
    <w:lvl w:ilvl="6" w:tplc="B7441DB0" w:tentative="1">
      <w:start w:val="1"/>
      <w:numFmt w:val="bullet"/>
      <w:lvlText w:val=""/>
      <w:lvlJc w:val="left"/>
      <w:pPr>
        <w:ind w:left="5040" w:hanging="360"/>
      </w:pPr>
      <w:rPr>
        <w:rFonts w:ascii="Symbol" w:hAnsi="Symbol" w:hint="default"/>
      </w:rPr>
    </w:lvl>
    <w:lvl w:ilvl="7" w:tplc="518A88AC" w:tentative="1">
      <w:start w:val="1"/>
      <w:numFmt w:val="bullet"/>
      <w:lvlText w:val="o"/>
      <w:lvlJc w:val="left"/>
      <w:pPr>
        <w:ind w:left="5760" w:hanging="360"/>
      </w:pPr>
      <w:rPr>
        <w:rFonts w:ascii="Courier New" w:hAnsi="Courier New" w:cs="Courier New" w:hint="default"/>
      </w:rPr>
    </w:lvl>
    <w:lvl w:ilvl="8" w:tplc="BD564508" w:tentative="1">
      <w:start w:val="1"/>
      <w:numFmt w:val="bullet"/>
      <w:lvlText w:val=""/>
      <w:lvlJc w:val="left"/>
      <w:pPr>
        <w:ind w:left="6480" w:hanging="360"/>
      </w:pPr>
      <w:rPr>
        <w:rFonts w:ascii="Wingdings" w:hAnsi="Wingdings" w:hint="default"/>
      </w:rPr>
    </w:lvl>
  </w:abstractNum>
  <w:abstractNum w:abstractNumId="37" w15:restartNumberingAfterBreak="0">
    <w:nsid w:val="4BB100CB"/>
    <w:multiLevelType w:val="hybridMultilevel"/>
    <w:tmpl w:val="8A42923A"/>
    <w:lvl w:ilvl="0" w:tplc="8FB4736C">
      <w:start w:val="2"/>
      <w:numFmt w:val="decimal"/>
      <w:lvlText w:val="%1"/>
      <w:lvlJc w:val="left"/>
      <w:pPr>
        <w:ind w:left="720" w:hanging="360"/>
      </w:pPr>
      <w:rPr>
        <w:rFonts w:hint="default"/>
      </w:rPr>
    </w:lvl>
    <w:lvl w:ilvl="1" w:tplc="724093C2" w:tentative="1">
      <w:start w:val="1"/>
      <w:numFmt w:val="lowerLetter"/>
      <w:lvlText w:val="%2."/>
      <w:lvlJc w:val="left"/>
      <w:pPr>
        <w:ind w:left="1440" w:hanging="360"/>
      </w:pPr>
    </w:lvl>
    <w:lvl w:ilvl="2" w:tplc="FA8684AC" w:tentative="1">
      <w:start w:val="1"/>
      <w:numFmt w:val="lowerRoman"/>
      <w:lvlText w:val="%3."/>
      <w:lvlJc w:val="right"/>
      <w:pPr>
        <w:ind w:left="2160" w:hanging="180"/>
      </w:pPr>
    </w:lvl>
    <w:lvl w:ilvl="3" w:tplc="37C041C4" w:tentative="1">
      <w:start w:val="1"/>
      <w:numFmt w:val="decimal"/>
      <w:lvlText w:val="%4."/>
      <w:lvlJc w:val="left"/>
      <w:pPr>
        <w:ind w:left="2880" w:hanging="360"/>
      </w:pPr>
    </w:lvl>
    <w:lvl w:ilvl="4" w:tplc="5F48A27A" w:tentative="1">
      <w:start w:val="1"/>
      <w:numFmt w:val="lowerLetter"/>
      <w:lvlText w:val="%5."/>
      <w:lvlJc w:val="left"/>
      <w:pPr>
        <w:ind w:left="3600" w:hanging="360"/>
      </w:pPr>
    </w:lvl>
    <w:lvl w:ilvl="5" w:tplc="9A0C4F50" w:tentative="1">
      <w:start w:val="1"/>
      <w:numFmt w:val="lowerRoman"/>
      <w:lvlText w:val="%6."/>
      <w:lvlJc w:val="right"/>
      <w:pPr>
        <w:ind w:left="4320" w:hanging="180"/>
      </w:pPr>
    </w:lvl>
    <w:lvl w:ilvl="6" w:tplc="095665CA" w:tentative="1">
      <w:start w:val="1"/>
      <w:numFmt w:val="decimal"/>
      <w:lvlText w:val="%7."/>
      <w:lvlJc w:val="left"/>
      <w:pPr>
        <w:ind w:left="5040" w:hanging="360"/>
      </w:pPr>
    </w:lvl>
    <w:lvl w:ilvl="7" w:tplc="7A4E6784" w:tentative="1">
      <w:start w:val="1"/>
      <w:numFmt w:val="lowerLetter"/>
      <w:lvlText w:val="%8."/>
      <w:lvlJc w:val="left"/>
      <w:pPr>
        <w:ind w:left="5760" w:hanging="360"/>
      </w:pPr>
    </w:lvl>
    <w:lvl w:ilvl="8" w:tplc="9C06147E" w:tentative="1">
      <w:start w:val="1"/>
      <w:numFmt w:val="lowerRoman"/>
      <w:lvlText w:val="%9."/>
      <w:lvlJc w:val="right"/>
      <w:pPr>
        <w:ind w:left="6480" w:hanging="180"/>
      </w:pPr>
    </w:lvl>
  </w:abstractNum>
  <w:abstractNum w:abstractNumId="38" w15:restartNumberingAfterBreak="0">
    <w:nsid w:val="4CDB30A8"/>
    <w:multiLevelType w:val="hybridMultilevel"/>
    <w:tmpl w:val="37EE3458"/>
    <w:lvl w:ilvl="0" w:tplc="C116E554">
      <w:start w:val="1"/>
      <w:numFmt w:val="bullet"/>
      <w:pStyle w:val="Tablebullet"/>
      <w:lvlText w:val=""/>
      <w:lvlJc w:val="left"/>
      <w:pPr>
        <w:tabs>
          <w:tab w:val="num" w:pos="397"/>
        </w:tabs>
        <w:ind w:left="113" w:firstLine="0"/>
      </w:pPr>
      <w:rPr>
        <w:rFonts w:ascii="Symbol" w:hAnsi="Symbol" w:hint="default"/>
      </w:rPr>
    </w:lvl>
    <w:lvl w:ilvl="1" w:tplc="760E9CDA" w:tentative="1">
      <w:start w:val="1"/>
      <w:numFmt w:val="bullet"/>
      <w:lvlText w:val="o"/>
      <w:lvlJc w:val="left"/>
      <w:pPr>
        <w:ind w:left="1440" w:hanging="360"/>
      </w:pPr>
      <w:rPr>
        <w:rFonts w:ascii="Courier New" w:hAnsi="Courier New" w:cs="Courier New" w:hint="default"/>
      </w:rPr>
    </w:lvl>
    <w:lvl w:ilvl="2" w:tplc="DC787846" w:tentative="1">
      <w:start w:val="1"/>
      <w:numFmt w:val="bullet"/>
      <w:lvlText w:val=""/>
      <w:lvlJc w:val="left"/>
      <w:pPr>
        <w:ind w:left="2160" w:hanging="360"/>
      </w:pPr>
      <w:rPr>
        <w:rFonts w:ascii="Wingdings" w:hAnsi="Wingdings" w:hint="default"/>
      </w:rPr>
    </w:lvl>
    <w:lvl w:ilvl="3" w:tplc="95742D1E" w:tentative="1">
      <w:start w:val="1"/>
      <w:numFmt w:val="bullet"/>
      <w:lvlText w:val=""/>
      <w:lvlJc w:val="left"/>
      <w:pPr>
        <w:ind w:left="2880" w:hanging="360"/>
      </w:pPr>
      <w:rPr>
        <w:rFonts w:ascii="Symbol" w:hAnsi="Symbol" w:hint="default"/>
      </w:rPr>
    </w:lvl>
    <w:lvl w:ilvl="4" w:tplc="52284ABE" w:tentative="1">
      <w:start w:val="1"/>
      <w:numFmt w:val="bullet"/>
      <w:lvlText w:val="o"/>
      <w:lvlJc w:val="left"/>
      <w:pPr>
        <w:ind w:left="3600" w:hanging="360"/>
      </w:pPr>
      <w:rPr>
        <w:rFonts w:ascii="Courier New" w:hAnsi="Courier New" w:cs="Courier New" w:hint="default"/>
      </w:rPr>
    </w:lvl>
    <w:lvl w:ilvl="5" w:tplc="A97C8032" w:tentative="1">
      <w:start w:val="1"/>
      <w:numFmt w:val="bullet"/>
      <w:lvlText w:val=""/>
      <w:lvlJc w:val="left"/>
      <w:pPr>
        <w:ind w:left="4320" w:hanging="360"/>
      </w:pPr>
      <w:rPr>
        <w:rFonts w:ascii="Wingdings" w:hAnsi="Wingdings" w:hint="default"/>
      </w:rPr>
    </w:lvl>
    <w:lvl w:ilvl="6" w:tplc="79FAE4C8" w:tentative="1">
      <w:start w:val="1"/>
      <w:numFmt w:val="bullet"/>
      <w:lvlText w:val=""/>
      <w:lvlJc w:val="left"/>
      <w:pPr>
        <w:ind w:left="5040" w:hanging="360"/>
      </w:pPr>
      <w:rPr>
        <w:rFonts w:ascii="Symbol" w:hAnsi="Symbol" w:hint="default"/>
      </w:rPr>
    </w:lvl>
    <w:lvl w:ilvl="7" w:tplc="79DC6F04" w:tentative="1">
      <w:start w:val="1"/>
      <w:numFmt w:val="bullet"/>
      <w:lvlText w:val="o"/>
      <w:lvlJc w:val="left"/>
      <w:pPr>
        <w:ind w:left="5760" w:hanging="360"/>
      </w:pPr>
      <w:rPr>
        <w:rFonts w:ascii="Courier New" w:hAnsi="Courier New" w:cs="Courier New" w:hint="default"/>
      </w:rPr>
    </w:lvl>
    <w:lvl w:ilvl="8" w:tplc="8A80E7E0" w:tentative="1">
      <w:start w:val="1"/>
      <w:numFmt w:val="bullet"/>
      <w:lvlText w:val=""/>
      <w:lvlJc w:val="left"/>
      <w:pPr>
        <w:ind w:left="6480" w:hanging="360"/>
      </w:pPr>
      <w:rPr>
        <w:rFonts w:ascii="Wingdings" w:hAnsi="Wingdings" w:hint="default"/>
      </w:rPr>
    </w:lvl>
  </w:abstractNum>
  <w:abstractNum w:abstractNumId="39" w15:restartNumberingAfterBreak="0">
    <w:nsid w:val="506C0FE2"/>
    <w:multiLevelType w:val="hybridMultilevel"/>
    <w:tmpl w:val="2A58C5A6"/>
    <w:lvl w:ilvl="0" w:tplc="77B27A36">
      <w:start w:val="1"/>
      <w:numFmt w:val="decimal"/>
      <w:lvlText w:val="%1."/>
      <w:lvlJc w:val="left"/>
      <w:pPr>
        <w:ind w:left="720" w:hanging="360"/>
      </w:pPr>
      <w:rPr>
        <w:rFonts w:hint="default"/>
        <w:color w:val="6A2875"/>
      </w:rPr>
    </w:lvl>
    <w:lvl w:ilvl="1" w:tplc="0C325AAE" w:tentative="1">
      <w:start w:val="1"/>
      <w:numFmt w:val="bullet"/>
      <w:lvlText w:val="o"/>
      <w:lvlJc w:val="left"/>
      <w:pPr>
        <w:ind w:left="1440" w:hanging="360"/>
      </w:pPr>
      <w:rPr>
        <w:rFonts w:ascii="Courier New" w:hAnsi="Courier New" w:cs="Courier New" w:hint="default"/>
      </w:rPr>
    </w:lvl>
    <w:lvl w:ilvl="2" w:tplc="2ACAF25E" w:tentative="1">
      <w:start w:val="1"/>
      <w:numFmt w:val="bullet"/>
      <w:lvlText w:val=""/>
      <w:lvlJc w:val="left"/>
      <w:pPr>
        <w:ind w:left="2160" w:hanging="360"/>
      </w:pPr>
      <w:rPr>
        <w:rFonts w:ascii="Wingdings" w:hAnsi="Wingdings" w:hint="default"/>
      </w:rPr>
    </w:lvl>
    <w:lvl w:ilvl="3" w:tplc="A38A5FAA" w:tentative="1">
      <w:start w:val="1"/>
      <w:numFmt w:val="bullet"/>
      <w:lvlText w:val=""/>
      <w:lvlJc w:val="left"/>
      <w:pPr>
        <w:ind w:left="2880" w:hanging="360"/>
      </w:pPr>
      <w:rPr>
        <w:rFonts w:ascii="Symbol" w:hAnsi="Symbol" w:hint="default"/>
      </w:rPr>
    </w:lvl>
    <w:lvl w:ilvl="4" w:tplc="6C707A0C" w:tentative="1">
      <w:start w:val="1"/>
      <w:numFmt w:val="bullet"/>
      <w:lvlText w:val="o"/>
      <w:lvlJc w:val="left"/>
      <w:pPr>
        <w:ind w:left="3600" w:hanging="360"/>
      </w:pPr>
      <w:rPr>
        <w:rFonts w:ascii="Courier New" w:hAnsi="Courier New" w:cs="Courier New" w:hint="default"/>
      </w:rPr>
    </w:lvl>
    <w:lvl w:ilvl="5" w:tplc="8C68057E" w:tentative="1">
      <w:start w:val="1"/>
      <w:numFmt w:val="bullet"/>
      <w:lvlText w:val=""/>
      <w:lvlJc w:val="left"/>
      <w:pPr>
        <w:ind w:left="4320" w:hanging="360"/>
      </w:pPr>
      <w:rPr>
        <w:rFonts w:ascii="Wingdings" w:hAnsi="Wingdings" w:hint="default"/>
      </w:rPr>
    </w:lvl>
    <w:lvl w:ilvl="6" w:tplc="1180D0BC" w:tentative="1">
      <w:start w:val="1"/>
      <w:numFmt w:val="bullet"/>
      <w:lvlText w:val=""/>
      <w:lvlJc w:val="left"/>
      <w:pPr>
        <w:ind w:left="5040" w:hanging="360"/>
      </w:pPr>
      <w:rPr>
        <w:rFonts w:ascii="Symbol" w:hAnsi="Symbol" w:hint="default"/>
      </w:rPr>
    </w:lvl>
    <w:lvl w:ilvl="7" w:tplc="705CF0CC" w:tentative="1">
      <w:start w:val="1"/>
      <w:numFmt w:val="bullet"/>
      <w:lvlText w:val="o"/>
      <w:lvlJc w:val="left"/>
      <w:pPr>
        <w:ind w:left="5760" w:hanging="360"/>
      </w:pPr>
      <w:rPr>
        <w:rFonts w:ascii="Courier New" w:hAnsi="Courier New" w:cs="Courier New" w:hint="default"/>
      </w:rPr>
    </w:lvl>
    <w:lvl w:ilvl="8" w:tplc="70120042" w:tentative="1">
      <w:start w:val="1"/>
      <w:numFmt w:val="bullet"/>
      <w:lvlText w:val=""/>
      <w:lvlJc w:val="left"/>
      <w:pPr>
        <w:ind w:left="6480" w:hanging="360"/>
      </w:pPr>
      <w:rPr>
        <w:rFonts w:ascii="Wingdings" w:hAnsi="Wingdings" w:hint="default"/>
      </w:rPr>
    </w:lvl>
  </w:abstractNum>
  <w:abstractNum w:abstractNumId="40" w15:restartNumberingAfterBreak="0">
    <w:nsid w:val="52426F64"/>
    <w:multiLevelType w:val="hybridMultilevel"/>
    <w:tmpl w:val="DDA0E676"/>
    <w:lvl w:ilvl="0" w:tplc="FA8EB842">
      <w:start w:val="1"/>
      <w:numFmt w:val="decimal"/>
      <w:lvlText w:val="%1."/>
      <w:lvlJc w:val="left"/>
      <w:pPr>
        <w:ind w:left="720" w:hanging="360"/>
      </w:pPr>
      <w:rPr>
        <w:rFonts w:hint="default"/>
      </w:rPr>
    </w:lvl>
    <w:lvl w:ilvl="1" w:tplc="61D213CE" w:tentative="1">
      <w:start w:val="1"/>
      <w:numFmt w:val="bullet"/>
      <w:lvlText w:val="o"/>
      <w:lvlJc w:val="left"/>
      <w:pPr>
        <w:ind w:left="1440" w:hanging="360"/>
      </w:pPr>
      <w:rPr>
        <w:rFonts w:ascii="Courier New" w:hAnsi="Courier New" w:cs="Courier New" w:hint="default"/>
      </w:rPr>
    </w:lvl>
    <w:lvl w:ilvl="2" w:tplc="38C06A90" w:tentative="1">
      <w:start w:val="1"/>
      <w:numFmt w:val="bullet"/>
      <w:lvlText w:val=""/>
      <w:lvlJc w:val="left"/>
      <w:pPr>
        <w:ind w:left="2160" w:hanging="360"/>
      </w:pPr>
      <w:rPr>
        <w:rFonts w:ascii="Wingdings" w:hAnsi="Wingdings" w:hint="default"/>
      </w:rPr>
    </w:lvl>
    <w:lvl w:ilvl="3" w:tplc="8272E98A" w:tentative="1">
      <w:start w:val="1"/>
      <w:numFmt w:val="bullet"/>
      <w:lvlText w:val=""/>
      <w:lvlJc w:val="left"/>
      <w:pPr>
        <w:ind w:left="2880" w:hanging="360"/>
      </w:pPr>
      <w:rPr>
        <w:rFonts w:ascii="Symbol" w:hAnsi="Symbol" w:hint="default"/>
      </w:rPr>
    </w:lvl>
    <w:lvl w:ilvl="4" w:tplc="196473B0" w:tentative="1">
      <w:start w:val="1"/>
      <w:numFmt w:val="bullet"/>
      <w:lvlText w:val="o"/>
      <w:lvlJc w:val="left"/>
      <w:pPr>
        <w:ind w:left="3600" w:hanging="360"/>
      </w:pPr>
      <w:rPr>
        <w:rFonts w:ascii="Courier New" w:hAnsi="Courier New" w:cs="Courier New" w:hint="default"/>
      </w:rPr>
    </w:lvl>
    <w:lvl w:ilvl="5" w:tplc="9A8ECCEE" w:tentative="1">
      <w:start w:val="1"/>
      <w:numFmt w:val="bullet"/>
      <w:lvlText w:val=""/>
      <w:lvlJc w:val="left"/>
      <w:pPr>
        <w:ind w:left="4320" w:hanging="360"/>
      </w:pPr>
      <w:rPr>
        <w:rFonts w:ascii="Wingdings" w:hAnsi="Wingdings" w:hint="default"/>
      </w:rPr>
    </w:lvl>
    <w:lvl w:ilvl="6" w:tplc="683410E6" w:tentative="1">
      <w:start w:val="1"/>
      <w:numFmt w:val="bullet"/>
      <w:lvlText w:val=""/>
      <w:lvlJc w:val="left"/>
      <w:pPr>
        <w:ind w:left="5040" w:hanging="360"/>
      </w:pPr>
      <w:rPr>
        <w:rFonts w:ascii="Symbol" w:hAnsi="Symbol" w:hint="default"/>
      </w:rPr>
    </w:lvl>
    <w:lvl w:ilvl="7" w:tplc="99060C4A" w:tentative="1">
      <w:start w:val="1"/>
      <w:numFmt w:val="bullet"/>
      <w:lvlText w:val="o"/>
      <w:lvlJc w:val="left"/>
      <w:pPr>
        <w:ind w:left="5760" w:hanging="360"/>
      </w:pPr>
      <w:rPr>
        <w:rFonts w:ascii="Courier New" w:hAnsi="Courier New" w:cs="Courier New" w:hint="default"/>
      </w:rPr>
    </w:lvl>
    <w:lvl w:ilvl="8" w:tplc="BE623956" w:tentative="1">
      <w:start w:val="1"/>
      <w:numFmt w:val="bullet"/>
      <w:lvlText w:val=""/>
      <w:lvlJc w:val="left"/>
      <w:pPr>
        <w:ind w:left="6480" w:hanging="360"/>
      </w:pPr>
      <w:rPr>
        <w:rFonts w:ascii="Wingdings" w:hAnsi="Wingdings" w:hint="default"/>
      </w:rPr>
    </w:lvl>
  </w:abstractNum>
  <w:abstractNum w:abstractNumId="41" w15:restartNumberingAfterBreak="0">
    <w:nsid w:val="555C03A9"/>
    <w:multiLevelType w:val="hybridMultilevel"/>
    <w:tmpl w:val="1304002C"/>
    <w:lvl w:ilvl="0" w:tplc="7362EABC">
      <w:start w:val="1"/>
      <w:numFmt w:val="bullet"/>
      <w:lvlText w:val=""/>
      <w:lvlJc w:val="left"/>
      <w:pPr>
        <w:ind w:left="720" w:hanging="360"/>
      </w:pPr>
      <w:rPr>
        <w:rFonts w:ascii="Symbol" w:hAnsi="Symbol" w:hint="default"/>
      </w:rPr>
    </w:lvl>
    <w:lvl w:ilvl="1" w:tplc="F170F820" w:tentative="1">
      <w:start w:val="1"/>
      <w:numFmt w:val="bullet"/>
      <w:lvlText w:val="o"/>
      <w:lvlJc w:val="left"/>
      <w:pPr>
        <w:ind w:left="1440" w:hanging="360"/>
      </w:pPr>
      <w:rPr>
        <w:rFonts w:ascii="Courier New" w:hAnsi="Courier New" w:cs="Courier New" w:hint="default"/>
      </w:rPr>
    </w:lvl>
    <w:lvl w:ilvl="2" w:tplc="7C1E0F76" w:tentative="1">
      <w:start w:val="1"/>
      <w:numFmt w:val="bullet"/>
      <w:lvlText w:val=""/>
      <w:lvlJc w:val="left"/>
      <w:pPr>
        <w:ind w:left="2160" w:hanging="360"/>
      </w:pPr>
      <w:rPr>
        <w:rFonts w:ascii="Wingdings" w:hAnsi="Wingdings" w:hint="default"/>
      </w:rPr>
    </w:lvl>
    <w:lvl w:ilvl="3" w:tplc="647A2B72" w:tentative="1">
      <w:start w:val="1"/>
      <w:numFmt w:val="bullet"/>
      <w:lvlText w:val=""/>
      <w:lvlJc w:val="left"/>
      <w:pPr>
        <w:ind w:left="2880" w:hanging="360"/>
      </w:pPr>
      <w:rPr>
        <w:rFonts w:ascii="Symbol" w:hAnsi="Symbol" w:hint="default"/>
      </w:rPr>
    </w:lvl>
    <w:lvl w:ilvl="4" w:tplc="30D6097E" w:tentative="1">
      <w:start w:val="1"/>
      <w:numFmt w:val="bullet"/>
      <w:lvlText w:val="o"/>
      <w:lvlJc w:val="left"/>
      <w:pPr>
        <w:ind w:left="3600" w:hanging="360"/>
      </w:pPr>
      <w:rPr>
        <w:rFonts w:ascii="Courier New" w:hAnsi="Courier New" w:cs="Courier New" w:hint="default"/>
      </w:rPr>
    </w:lvl>
    <w:lvl w:ilvl="5" w:tplc="80B8903E" w:tentative="1">
      <w:start w:val="1"/>
      <w:numFmt w:val="bullet"/>
      <w:lvlText w:val=""/>
      <w:lvlJc w:val="left"/>
      <w:pPr>
        <w:ind w:left="4320" w:hanging="360"/>
      </w:pPr>
      <w:rPr>
        <w:rFonts w:ascii="Wingdings" w:hAnsi="Wingdings" w:hint="default"/>
      </w:rPr>
    </w:lvl>
    <w:lvl w:ilvl="6" w:tplc="31DC0D9C" w:tentative="1">
      <w:start w:val="1"/>
      <w:numFmt w:val="bullet"/>
      <w:lvlText w:val=""/>
      <w:lvlJc w:val="left"/>
      <w:pPr>
        <w:ind w:left="5040" w:hanging="360"/>
      </w:pPr>
      <w:rPr>
        <w:rFonts w:ascii="Symbol" w:hAnsi="Symbol" w:hint="default"/>
      </w:rPr>
    </w:lvl>
    <w:lvl w:ilvl="7" w:tplc="693EEA70" w:tentative="1">
      <w:start w:val="1"/>
      <w:numFmt w:val="bullet"/>
      <w:lvlText w:val="o"/>
      <w:lvlJc w:val="left"/>
      <w:pPr>
        <w:ind w:left="5760" w:hanging="360"/>
      </w:pPr>
      <w:rPr>
        <w:rFonts w:ascii="Courier New" w:hAnsi="Courier New" w:cs="Courier New" w:hint="default"/>
      </w:rPr>
    </w:lvl>
    <w:lvl w:ilvl="8" w:tplc="494A2B5E" w:tentative="1">
      <w:start w:val="1"/>
      <w:numFmt w:val="bullet"/>
      <w:lvlText w:val=""/>
      <w:lvlJc w:val="left"/>
      <w:pPr>
        <w:ind w:left="6480" w:hanging="360"/>
      </w:pPr>
      <w:rPr>
        <w:rFonts w:ascii="Wingdings" w:hAnsi="Wingdings" w:hint="default"/>
      </w:rPr>
    </w:lvl>
  </w:abstractNum>
  <w:abstractNum w:abstractNumId="42" w15:restartNumberingAfterBreak="0">
    <w:nsid w:val="59A26521"/>
    <w:multiLevelType w:val="hybridMultilevel"/>
    <w:tmpl w:val="C1C06162"/>
    <w:lvl w:ilvl="0" w:tplc="422E7392">
      <w:start w:val="1"/>
      <w:numFmt w:val="decimal"/>
      <w:lvlText w:val="%1."/>
      <w:lvlJc w:val="left"/>
      <w:pPr>
        <w:ind w:left="3600" w:hanging="360"/>
      </w:pPr>
      <w:rPr>
        <w:rFonts w:hint="default"/>
      </w:rPr>
    </w:lvl>
    <w:lvl w:ilvl="1" w:tplc="41605EE4" w:tentative="1">
      <w:start w:val="1"/>
      <w:numFmt w:val="lowerLetter"/>
      <w:lvlText w:val="%2."/>
      <w:lvlJc w:val="left"/>
      <w:pPr>
        <w:ind w:left="4320" w:hanging="360"/>
      </w:pPr>
    </w:lvl>
    <w:lvl w:ilvl="2" w:tplc="AB5C7EDC" w:tentative="1">
      <w:start w:val="1"/>
      <w:numFmt w:val="lowerRoman"/>
      <w:lvlText w:val="%3."/>
      <w:lvlJc w:val="right"/>
      <w:pPr>
        <w:ind w:left="5040" w:hanging="180"/>
      </w:pPr>
    </w:lvl>
    <w:lvl w:ilvl="3" w:tplc="54440D4C" w:tentative="1">
      <w:start w:val="1"/>
      <w:numFmt w:val="decimal"/>
      <w:lvlText w:val="%4."/>
      <w:lvlJc w:val="left"/>
      <w:pPr>
        <w:ind w:left="5760" w:hanging="360"/>
      </w:pPr>
    </w:lvl>
    <w:lvl w:ilvl="4" w:tplc="602E4AA2" w:tentative="1">
      <w:start w:val="1"/>
      <w:numFmt w:val="lowerLetter"/>
      <w:lvlText w:val="%5."/>
      <w:lvlJc w:val="left"/>
      <w:pPr>
        <w:ind w:left="6480" w:hanging="360"/>
      </w:pPr>
    </w:lvl>
    <w:lvl w:ilvl="5" w:tplc="9E56EE06" w:tentative="1">
      <w:start w:val="1"/>
      <w:numFmt w:val="lowerRoman"/>
      <w:lvlText w:val="%6."/>
      <w:lvlJc w:val="right"/>
      <w:pPr>
        <w:ind w:left="7200" w:hanging="180"/>
      </w:pPr>
    </w:lvl>
    <w:lvl w:ilvl="6" w:tplc="0534ECFC" w:tentative="1">
      <w:start w:val="1"/>
      <w:numFmt w:val="decimal"/>
      <w:lvlText w:val="%7."/>
      <w:lvlJc w:val="left"/>
      <w:pPr>
        <w:ind w:left="7920" w:hanging="360"/>
      </w:pPr>
    </w:lvl>
    <w:lvl w:ilvl="7" w:tplc="3B2420E4" w:tentative="1">
      <w:start w:val="1"/>
      <w:numFmt w:val="lowerLetter"/>
      <w:lvlText w:val="%8."/>
      <w:lvlJc w:val="left"/>
      <w:pPr>
        <w:ind w:left="8640" w:hanging="360"/>
      </w:pPr>
    </w:lvl>
    <w:lvl w:ilvl="8" w:tplc="39528B42" w:tentative="1">
      <w:start w:val="1"/>
      <w:numFmt w:val="lowerRoman"/>
      <w:lvlText w:val="%9."/>
      <w:lvlJc w:val="right"/>
      <w:pPr>
        <w:ind w:left="9360" w:hanging="180"/>
      </w:pPr>
    </w:lvl>
  </w:abstractNum>
  <w:abstractNum w:abstractNumId="43" w15:restartNumberingAfterBreak="0">
    <w:nsid w:val="677C3AD6"/>
    <w:multiLevelType w:val="hybridMultilevel"/>
    <w:tmpl w:val="D5B4E87C"/>
    <w:lvl w:ilvl="0" w:tplc="B1E89144">
      <w:start w:val="1"/>
      <w:numFmt w:val="bullet"/>
      <w:lvlText w:val=""/>
      <w:lvlJc w:val="left"/>
      <w:pPr>
        <w:ind w:left="720" w:hanging="360"/>
      </w:pPr>
      <w:rPr>
        <w:rFonts w:ascii="Symbol" w:hAnsi="Symbol" w:hint="default"/>
      </w:rPr>
    </w:lvl>
    <w:lvl w:ilvl="1" w:tplc="66D4300C" w:tentative="1">
      <w:start w:val="1"/>
      <w:numFmt w:val="bullet"/>
      <w:lvlText w:val="o"/>
      <w:lvlJc w:val="left"/>
      <w:pPr>
        <w:ind w:left="1440" w:hanging="360"/>
      </w:pPr>
      <w:rPr>
        <w:rFonts w:ascii="Courier New" w:hAnsi="Courier New" w:cs="Courier New" w:hint="default"/>
      </w:rPr>
    </w:lvl>
    <w:lvl w:ilvl="2" w:tplc="A8EA9C10" w:tentative="1">
      <w:start w:val="1"/>
      <w:numFmt w:val="bullet"/>
      <w:lvlText w:val=""/>
      <w:lvlJc w:val="left"/>
      <w:pPr>
        <w:ind w:left="2160" w:hanging="360"/>
      </w:pPr>
      <w:rPr>
        <w:rFonts w:ascii="Wingdings" w:hAnsi="Wingdings" w:hint="default"/>
      </w:rPr>
    </w:lvl>
    <w:lvl w:ilvl="3" w:tplc="C04EE7B2" w:tentative="1">
      <w:start w:val="1"/>
      <w:numFmt w:val="bullet"/>
      <w:lvlText w:val=""/>
      <w:lvlJc w:val="left"/>
      <w:pPr>
        <w:ind w:left="2880" w:hanging="360"/>
      </w:pPr>
      <w:rPr>
        <w:rFonts w:ascii="Symbol" w:hAnsi="Symbol" w:hint="default"/>
      </w:rPr>
    </w:lvl>
    <w:lvl w:ilvl="4" w:tplc="2870D9F6" w:tentative="1">
      <w:start w:val="1"/>
      <w:numFmt w:val="bullet"/>
      <w:lvlText w:val="o"/>
      <w:lvlJc w:val="left"/>
      <w:pPr>
        <w:ind w:left="3600" w:hanging="360"/>
      </w:pPr>
      <w:rPr>
        <w:rFonts w:ascii="Courier New" w:hAnsi="Courier New" w:cs="Courier New" w:hint="default"/>
      </w:rPr>
    </w:lvl>
    <w:lvl w:ilvl="5" w:tplc="45B0F918" w:tentative="1">
      <w:start w:val="1"/>
      <w:numFmt w:val="bullet"/>
      <w:lvlText w:val=""/>
      <w:lvlJc w:val="left"/>
      <w:pPr>
        <w:ind w:left="4320" w:hanging="360"/>
      </w:pPr>
      <w:rPr>
        <w:rFonts w:ascii="Wingdings" w:hAnsi="Wingdings" w:hint="default"/>
      </w:rPr>
    </w:lvl>
    <w:lvl w:ilvl="6" w:tplc="A8CE79F0" w:tentative="1">
      <w:start w:val="1"/>
      <w:numFmt w:val="bullet"/>
      <w:lvlText w:val=""/>
      <w:lvlJc w:val="left"/>
      <w:pPr>
        <w:ind w:left="5040" w:hanging="360"/>
      </w:pPr>
      <w:rPr>
        <w:rFonts w:ascii="Symbol" w:hAnsi="Symbol" w:hint="default"/>
      </w:rPr>
    </w:lvl>
    <w:lvl w:ilvl="7" w:tplc="69B2684A" w:tentative="1">
      <w:start w:val="1"/>
      <w:numFmt w:val="bullet"/>
      <w:lvlText w:val="o"/>
      <w:lvlJc w:val="left"/>
      <w:pPr>
        <w:ind w:left="5760" w:hanging="360"/>
      </w:pPr>
      <w:rPr>
        <w:rFonts w:ascii="Courier New" w:hAnsi="Courier New" w:cs="Courier New" w:hint="default"/>
      </w:rPr>
    </w:lvl>
    <w:lvl w:ilvl="8" w:tplc="5F5810CE" w:tentative="1">
      <w:start w:val="1"/>
      <w:numFmt w:val="bullet"/>
      <w:lvlText w:val=""/>
      <w:lvlJc w:val="left"/>
      <w:pPr>
        <w:ind w:left="6480" w:hanging="360"/>
      </w:pPr>
      <w:rPr>
        <w:rFonts w:ascii="Wingdings" w:hAnsi="Wingdings" w:hint="default"/>
      </w:rPr>
    </w:lvl>
  </w:abstractNum>
  <w:abstractNum w:abstractNumId="44" w15:restartNumberingAfterBreak="0">
    <w:nsid w:val="68694558"/>
    <w:multiLevelType w:val="hybridMultilevel"/>
    <w:tmpl w:val="26F631D0"/>
    <w:lvl w:ilvl="0" w:tplc="0BDEA136">
      <w:start w:val="5"/>
      <w:numFmt w:val="bullet"/>
      <w:lvlText w:val="-"/>
      <w:lvlJc w:val="left"/>
      <w:pPr>
        <w:ind w:left="720" w:hanging="360"/>
      </w:pPr>
      <w:rPr>
        <w:rFonts w:ascii="Calibri" w:eastAsiaTheme="minorHAnsi" w:hAnsi="Calibri" w:cs="Calibri" w:hint="default"/>
      </w:rPr>
    </w:lvl>
    <w:lvl w:ilvl="1" w:tplc="4784E9E4" w:tentative="1">
      <w:start w:val="1"/>
      <w:numFmt w:val="bullet"/>
      <w:lvlText w:val="o"/>
      <w:lvlJc w:val="left"/>
      <w:pPr>
        <w:ind w:left="1440" w:hanging="360"/>
      </w:pPr>
      <w:rPr>
        <w:rFonts w:ascii="Courier New" w:hAnsi="Courier New" w:cs="Courier New" w:hint="default"/>
      </w:rPr>
    </w:lvl>
    <w:lvl w:ilvl="2" w:tplc="7EC007C8" w:tentative="1">
      <w:start w:val="1"/>
      <w:numFmt w:val="bullet"/>
      <w:lvlText w:val=""/>
      <w:lvlJc w:val="left"/>
      <w:pPr>
        <w:ind w:left="2160" w:hanging="360"/>
      </w:pPr>
      <w:rPr>
        <w:rFonts w:ascii="Wingdings" w:hAnsi="Wingdings" w:hint="default"/>
      </w:rPr>
    </w:lvl>
    <w:lvl w:ilvl="3" w:tplc="0832BFE0" w:tentative="1">
      <w:start w:val="1"/>
      <w:numFmt w:val="bullet"/>
      <w:lvlText w:val=""/>
      <w:lvlJc w:val="left"/>
      <w:pPr>
        <w:ind w:left="2880" w:hanging="360"/>
      </w:pPr>
      <w:rPr>
        <w:rFonts w:ascii="Symbol" w:hAnsi="Symbol" w:hint="default"/>
      </w:rPr>
    </w:lvl>
    <w:lvl w:ilvl="4" w:tplc="993C0518" w:tentative="1">
      <w:start w:val="1"/>
      <w:numFmt w:val="bullet"/>
      <w:lvlText w:val="o"/>
      <w:lvlJc w:val="left"/>
      <w:pPr>
        <w:ind w:left="3600" w:hanging="360"/>
      </w:pPr>
      <w:rPr>
        <w:rFonts w:ascii="Courier New" w:hAnsi="Courier New" w:cs="Courier New" w:hint="default"/>
      </w:rPr>
    </w:lvl>
    <w:lvl w:ilvl="5" w:tplc="AF04AD82" w:tentative="1">
      <w:start w:val="1"/>
      <w:numFmt w:val="bullet"/>
      <w:lvlText w:val=""/>
      <w:lvlJc w:val="left"/>
      <w:pPr>
        <w:ind w:left="4320" w:hanging="360"/>
      </w:pPr>
      <w:rPr>
        <w:rFonts w:ascii="Wingdings" w:hAnsi="Wingdings" w:hint="default"/>
      </w:rPr>
    </w:lvl>
    <w:lvl w:ilvl="6" w:tplc="D656276A" w:tentative="1">
      <w:start w:val="1"/>
      <w:numFmt w:val="bullet"/>
      <w:lvlText w:val=""/>
      <w:lvlJc w:val="left"/>
      <w:pPr>
        <w:ind w:left="5040" w:hanging="360"/>
      </w:pPr>
      <w:rPr>
        <w:rFonts w:ascii="Symbol" w:hAnsi="Symbol" w:hint="default"/>
      </w:rPr>
    </w:lvl>
    <w:lvl w:ilvl="7" w:tplc="983CC0F2" w:tentative="1">
      <w:start w:val="1"/>
      <w:numFmt w:val="bullet"/>
      <w:lvlText w:val="o"/>
      <w:lvlJc w:val="left"/>
      <w:pPr>
        <w:ind w:left="5760" w:hanging="360"/>
      </w:pPr>
      <w:rPr>
        <w:rFonts w:ascii="Courier New" w:hAnsi="Courier New" w:cs="Courier New" w:hint="default"/>
      </w:rPr>
    </w:lvl>
    <w:lvl w:ilvl="8" w:tplc="BDD64444" w:tentative="1">
      <w:start w:val="1"/>
      <w:numFmt w:val="bullet"/>
      <w:lvlText w:val=""/>
      <w:lvlJc w:val="left"/>
      <w:pPr>
        <w:ind w:left="6480" w:hanging="360"/>
      </w:pPr>
      <w:rPr>
        <w:rFonts w:ascii="Wingdings" w:hAnsi="Wingdings" w:hint="default"/>
      </w:rPr>
    </w:lvl>
  </w:abstractNum>
  <w:abstractNum w:abstractNumId="45" w15:restartNumberingAfterBreak="0">
    <w:nsid w:val="69023034"/>
    <w:multiLevelType w:val="hybridMultilevel"/>
    <w:tmpl w:val="AAA2AFD2"/>
    <w:lvl w:ilvl="0" w:tplc="4F749A1A">
      <w:start w:val="1"/>
      <w:numFmt w:val="bullet"/>
      <w:lvlText w:val=""/>
      <w:lvlJc w:val="left"/>
      <w:pPr>
        <w:ind w:left="720" w:hanging="360"/>
      </w:pPr>
      <w:rPr>
        <w:rFonts w:ascii="Symbol" w:hAnsi="Symbol" w:hint="default"/>
      </w:rPr>
    </w:lvl>
    <w:lvl w:ilvl="1" w:tplc="6D84DABA" w:tentative="1">
      <w:start w:val="1"/>
      <w:numFmt w:val="bullet"/>
      <w:lvlText w:val="o"/>
      <w:lvlJc w:val="left"/>
      <w:pPr>
        <w:ind w:left="1440" w:hanging="360"/>
      </w:pPr>
      <w:rPr>
        <w:rFonts w:ascii="Courier New" w:hAnsi="Courier New" w:cs="Courier New" w:hint="default"/>
      </w:rPr>
    </w:lvl>
    <w:lvl w:ilvl="2" w:tplc="CB286386" w:tentative="1">
      <w:start w:val="1"/>
      <w:numFmt w:val="bullet"/>
      <w:lvlText w:val=""/>
      <w:lvlJc w:val="left"/>
      <w:pPr>
        <w:ind w:left="2160" w:hanging="360"/>
      </w:pPr>
      <w:rPr>
        <w:rFonts w:ascii="Wingdings" w:hAnsi="Wingdings" w:hint="default"/>
      </w:rPr>
    </w:lvl>
    <w:lvl w:ilvl="3" w:tplc="95C65128" w:tentative="1">
      <w:start w:val="1"/>
      <w:numFmt w:val="bullet"/>
      <w:lvlText w:val=""/>
      <w:lvlJc w:val="left"/>
      <w:pPr>
        <w:ind w:left="2880" w:hanging="360"/>
      </w:pPr>
      <w:rPr>
        <w:rFonts w:ascii="Symbol" w:hAnsi="Symbol" w:hint="default"/>
      </w:rPr>
    </w:lvl>
    <w:lvl w:ilvl="4" w:tplc="05BAF2CA" w:tentative="1">
      <w:start w:val="1"/>
      <w:numFmt w:val="bullet"/>
      <w:lvlText w:val="o"/>
      <w:lvlJc w:val="left"/>
      <w:pPr>
        <w:ind w:left="3600" w:hanging="360"/>
      </w:pPr>
      <w:rPr>
        <w:rFonts w:ascii="Courier New" w:hAnsi="Courier New" w:cs="Courier New" w:hint="default"/>
      </w:rPr>
    </w:lvl>
    <w:lvl w:ilvl="5" w:tplc="C664668E" w:tentative="1">
      <w:start w:val="1"/>
      <w:numFmt w:val="bullet"/>
      <w:lvlText w:val=""/>
      <w:lvlJc w:val="left"/>
      <w:pPr>
        <w:ind w:left="4320" w:hanging="360"/>
      </w:pPr>
      <w:rPr>
        <w:rFonts w:ascii="Wingdings" w:hAnsi="Wingdings" w:hint="default"/>
      </w:rPr>
    </w:lvl>
    <w:lvl w:ilvl="6" w:tplc="D8C0C7E0" w:tentative="1">
      <w:start w:val="1"/>
      <w:numFmt w:val="bullet"/>
      <w:lvlText w:val=""/>
      <w:lvlJc w:val="left"/>
      <w:pPr>
        <w:ind w:left="5040" w:hanging="360"/>
      </w:pPr>
      <w:rPr>
        <w:rFonts w:ascii="Symbol" w:hAnsi="Symbol" w:hint="default"/>
      </w:rPr>
    </w:lvl>
    <w:lvl w:ilvl="7" w:tplc="55FAB56E" w:tentative="1">
      <w:start w:val="1"/>
      <w:numFmt w:val="bullet"/>
      <w:lvlText w:val="o"/>
      <w:lvlJc w:val="left"/>
      <w:pPr>
        <w:ind w:left="5760" w:hanging="360"/>
      </w:pPr>
      <w:rPr>
        <w:rFonts w:ascii="Courier New" w:hAnsi="Courier New" w:cs="Courier New" w:hint="default"/>
      </w:rPr>
    </w:lvl>
    <w:lvl w:ilvl="8" w:tplc="C95419A6" w:tentative="1">
      <w:start w:val="1"/>
      <w:numFmt w:val="bullet"/>
      <w:lvlText w:val=""/>
      <w:lvlJc w:val="left"/>
      <w:pPr>
        <w:ind w:left="6480" w:hanging="360"/>
      </w:pPr>
      <w:rPr>
        <w:rFonts w:ascii="Wingdings" w:hAnsi="Wingdings" w:hint="default"/>
      </w:rPr>
    </w:lvl>
  </w:abstractNum>
  <w:abstractNum w:abstractNumId="46" w15:restartNumberingAfterBreak="0">
    <w:nsid w:val="71C15072"/>
    <w:multiLevelType w:val="hybridMultilevel"/>
    <w:tmpl w:val="F5BE1D7E"/>
    <w:lvl w:ilvl="0" w:tplc="0AA6E4C8">
      <w:start w:val="1"/>
      <w:numFmt w:val="bullet"/>
      <w:lvlText w:val=""/>
      <w:lvlJc w:val="left"/>
      <w:pPr>
        <w:ind w:left="720" w:hanging="360"/>
      </w:pPr>
      <w:rPr>
        <w:rFonts w:ascii="Symbol" w:hAnsi="Symbol" w:hint="default"/>
      </w:rPr>
    </w:lvl>
    <w:lvl w:ilvl="1" w:tplc="5DC47DEC" w:tentative="1">
      <w:start w:val="1"/>
      <w:numFmt w:val="bullet"/>
      <w:lvlText w:val="o"/>
      <w:lvlJc w:val="left"/>
      <w:pPr>
        <w:ind w:left="1440" w:hanging="360"/>
      </w:pPr>
      <w:rPr>
        <w:rFonts w:ascii="Courier New" w:hAnsi="Courier New" w:cs="Courier New" w:hint="default"/>
      </w:rPr>
    </w:lvl>
    <w:lvl w:ilvl="2" w:tplc="42787410" w:tentative="1">
      <w:start w:val="1"/>
      <w:numFmt w:val="bullet"/>
      <w:lvlText w:val=""/>
      <w:lvlJc w:val="left"/>
      <w:pPr>
        <w:ind w:left="2160" w:hanging="360"/>
      </w:pPr>
      <w:rPr>
        <w:rFonts w:ascii="Wingdings" w:hAnsi="Wingdings" w:hint="default"/>
      </w:rPr>
    </w:lvl>
    <w:lvl w:ilvl="3" w:tplc="FE546440" w:tentative="1">
      <w:start w:val="1"/>
      <w:numFmt w:val="bullet"/>
      <w:lvlText w:val=""/>
      <w:lvlJc w:val="left"/>
      <w:pPr>
        <w:ind w:left="2880" w:hanging="360"/>
      </w:pPr>
      <w:rPr>
        <w:rFonts w:ascii="Symbol" w:hAnsi="Symbol" w:hint="default"/>
      </w:rPr>
    </w:lvl>
    <w:lvl w:ilvl="4" w:tplc="7B7A8676" w:tentative="1">
      <w:start w:val="1"/>
      <w:numFmt w:val="bullet"/>
      <w:lvlText w:val="o"/>
      <w:lvlJc w:val="left"/>
      <w:pPr>
        <w:ind w:left="3600" w:hanging="360"/>
      </w:pPr>
      <w:rPr>
        <w:rFonts w:ascii="Courier New" w:hAnsi="Courier New" w:cs="Courier New" w:hint="default"/>
      </w:rPr>
    </w:lvl>
    <w:lvl w:ilvl="5" w:tplc="BB762CD4" w:tentative="1">
      <w:start w:val="1"/>
      <w:numFmt w:val="bullet"/>
      <w:lvlText w:val=""/>
      <w:lvlJc w:val="left"/>
      <w:pPr>
        <w:ind w:left="4320" w:hanging="360"/>
      </w:pPr>
      <w:rPr>
        <w:rFonts w:ascii="Wingdings" w:hAnsi="Wingdings" w:hint="default"/>
      </w:rPr>
    </w:lvl>
    <w:lvl w:ilvl="6" w:tplc="1FCAECAC" w:tentative="1">
      <w:start w:val="1"/>
      <w:numFmt w:val="bullet"/>
      <w:lvlText w:val=""/>
      <w:lvlJc w:val="left"/>
      <w:pPr>
        <w:ind w:left="5040" w:hanging="360"/>
      </w:pPr>
      <w:rPr>
        <w:rFonts w:ascii="Symbol" w:hAnsi="Symbol" w:hint="default"/>
      </w:rPr>
    </w:lvl>
    <w:lvl w:ilvl="7" w:tplc="2EE4630C" w:tentative="1">
      <w:start w:val="1"/>
      <w:numFmt w:val="bullet"/>
      <w:lvlText w:val="o"/>
      <w:lvlJc w:val="left"/>
      <w:pPr>
        <w:ind w:left="5760" w:hanging="360"/>
      </w:pPr>
      <w:rPr>
        <w:rFonts w:ascii="Courier New" w:hAnsi="Courier New" w:cs="Courier New" w:hint="default"/>
      </w:rPr>
    </w:lvl>
    <w:lvl w:ilvl="8" w:tplc="1870CD50" w:tentative="1">
      <w:start w:val="1"/>
      <w:numFmt w:val="bullet"/>
      <w:lvlText w:val=""/>
      <w:lvlJc w:val="left"/>
      <w:pPr>
        <w:ind w:left="6480" w:hanging="360"/>
      </w:pPr>
      <w:rPr>
        <w:rFonts w:ascii="Wingdings" w:hAnsi="Wingdings" w:hint="default"/>
      </w:rPr>
    </w:lvl>
  </w:abstractNum>
  <w:abstractNum w:abstractNumId="47" w15:restartNumberingAfterBreak="0">
    <w:nsid w:val="72BF60B1"/>
    <w:multiLevelType w:val="hybridMultilevel"/>
    <w:tmpl w:val="2D8CA7C4"/>
    <w:lvl w:ilvl="0" w:tplc="09BCCF06">
      <w:start w:val="1"/>
      <w:numFmt w:val="bullet"/>
      <w:lvlText w:val=""/>
      <w:lvlJc w:val="left"/>
      <w:pPr>
        <w:ind w:left="720" w:hanging="360"/>
      </w:pPr>
      <w:rPr>
        <w:rFonts w:ascii="Symbol" w:hAnsi="Symbol" w:hint="default"/>
      </w:rPr>
    </w:lvl>
    <w:lvl w:ilvl="1" w:tplc="C2907F94" w:tentative="1">
      <w:start w:val="1"/>
      <w:numFmt w:val="lowerLetter"/>
      <w:lvlText w:val="%2."/>
      <w:lvlJc w:val="left"/>
      <w:pPr>
        <w:ind w:left="1440" w:hanging="360"/>
      </w:pPr>
    </w:lvl>
    <w:lvl w:ilvl="2" w:tplc="DCC88B58" w:tentative="1">
      <w:start w:val="1"/>
      <w:numFmt w:val="lowerRoman"/>
      <w:lvlText w:val="%3."/>
      <w:lvlJc w:val="right"/>
      <w:pPr>
        <w:ind w:left="2160" w:hanging="180"/>
      </w:pPr>
    </w:lvl>
    <w:lvl w:ilvl="3" w:tplc="1998415A" w:tentative="1">
      <w:start w:val="1"/>
      <w:numFmt w:val="decimal"/>
      <w:lvlText w:val="%4."/>
      <w:lvlJc w:val="left"/>
      <w:pPr>
        <w:ind w:left="2880" w:hanging="360"/>
      </w:pPr>
    </w:lvl>
    <w:lvl w:ilvl="4" w:tplc="849A68DC" w:tentative="1">
      <w:start w:val="1"/>
      <w:numFmt w:val="lowerLetter"/>
      <w:lvlText w:val="%5."/>
      <w:lvlJc w:val="left"/>
      <w:pPr>
        <w:ind w:left="3600" w:hanging="360"/>
      </w:pPr>
    </w:lvl>
    <w:lvl w:ilvl="5" w:tplc="61382D86" w:tentative="1">
      <w:start w:val="1"/>
      <w:numFmt w:val="lowerRoman"/>
      <w:lvlText w:val="%6."/>
      <w:lvlJc w:val="right"/>
      <w:pPr>
        <w:ind w:left="4320" w:hanging="180"/>
      </w:pPr>
    </w:lvl>
    <w:lvl w:ilvl="6" w:tplc="E0BE76B2" w:tentative="1">
      <w:start w:val="1"/>
      <w:numFmt w:val="decimal"/>
      <w:lvlText w:val="%7."/>
      <w:lvlJc w:val="left"/>
      <w:pPr>
        <w:ind w:left="5040" w:hanging="360"/>
      </w:pPr>
    </w:lvl>
    <w:lvl w:ilvl="7" w:tplc="EE2459D8" w:tentative="1">
      <w:start w:val="1"/>
      <w:numFmt w:val="lowerLetter"/>
      <w:lvlText w:val="%8."/>
      <w:lvlJc w:val="left"/>
      <w:pPr>
        <w:ind w:left="5760" w:hanging="360"/>
      </w:pPr>
    </w:lvl>
    <w:lvl w:ilvl="8" w:tplc="08108948" w:tentative="1">
      <w:start w:val="1"/>
      <w:numFmt w:val="lowerRoman"/>
      <w:lvlText w:val="%9."/>
      <w:lvlJc w:val="right"/>
      <w:pPr>
        <w:ind w:left="6480" w:hanging="180"/>
      </w:pPr>
    </w:lvl>
  </w:abstractNum>
  <w:abstractNum w:abstractNumId="48" w15:restartNumberingAfterBreak="0">
    <w:nsid w:val="798C3B9E"/>
    <w:multiLevelType w:val="hybridMultilevel"/>
    <w:tmpl w:val="A12ED5EE"/>
    <w:lvl w:ilvl="0" w:tplc="29983598">
      <w:start w:val="1"/>
      <w:numFmt w:val="decimal"/>
      <w:lvlText w:val="%1."/>
      <w:lvlJc w:val="left"/>
      <w:pPr>
        <w:ind w:left="720" w:hanging="360"/>
      </w:pPr>
      <w:rPr>
        <w:rFonts w:hint="default"/>
      </w:rPr>
    </w:lvl>
    <w:lvl w:ilvl="1" w:tplc="72C805F8">
      <w:start w:val="1"/>
      <w:numFmt w:val="lowerLetter"/>
      <w:lvlText w:val="%2."/>
      <w:lvlJc w:val="left"/>
      <w:pPr>
        <w:ind w:left="1440" w:hanging="360"/>
      </w:pPr>
    </w:lvl>
    <w:lvl w:ilvl="2" w:tplc="5F083A1E">
      <w:start w:val="1"/>
      <w:numFmt w:val="lowerRoman"/>
      <w:lvlText w:val="%3."/>
      <w:lvlJc w:val="right"/>
      <w:pPr>
        <w:ind w:left="2160" w:hanging="180"/>
      </w:pPr>
    </w:lvl>
    <w:lvl w:ilvl="3" w:tplc="FC04EC12" w:tentative="1">
      <w:start w:val="1"/>
      <w:numFmt w:val="decimal"/>
      <w:lvlText w:val="%4."/>
      <w:lvlJc w:val="left"/>
      <w:pPr>
        <w:ind w:left="2880" w:hanging="360"/>
      </w:pPr>
    </w:lvl>
    <w:lvl w:ilvl="4" w:tplc="0EB6B9C6" w:tentative="1">
      <w:start w:val="1"/>
      <w:numFmt w:val="lowerLetter"/>
      <w:lvlText w:val="%5."/>
      <w:lvlJc w:val="left"/>
      <w:pPr>
        <w:ind w:left="3600" w:hanging="360"/>
      </w:pPr>
    </w:lvl>
    <w:lvl w:ilvl="5" w:tplc="6E18F9C0" w:tentative="1">
      <w:start w:val="1"/>
      <w:numFmt w:val="lowerRoman"/>
      <w:lvlText w:val="%6."/>
      <w:lvlJc w:val="right"/>
      <w:pPr>
        <w:ind w:left="4320" w:hanging="180"/>
      </w:pPr>
    </w:lvl>
    <w:lvl w:ilvl="6" w:tplc="D4FC5CEE" w:tentative="1">
      <w:start w:val="1"/>
      <w:numFmt w:val="decimal"/>
      <w:lvlText w:val="%7."/>
      <w:lvlJc w:val="left"/>
      <w:pPr>
        <w:ind w:left="5040" w:hanging="360"/>
      </w:pPr>
    </w:lvl>
    <w:lvl w:ilvl="7" w:tplc="73EC8050" w:tentative="1">
      <w:start w:val="1"/>
      <w:numFmt w:val="lowerLetter"/>
      <w:lvlText w:val="%8."/>
      <w:lvlJc w:val="left"/>
      <w:pPr>
        <w:ind w:left="5760" w:hanging="360"/>
      </w:pPr>
    </w:lvl>
    <w:lvl w:ilvl="8" w:tplc="F2DC7E16" w:tentative="1">
      <w:start w:val="1"/>
      <w:numFmt w:val="lowerRoman"/>
      <w:lvlText w:val="%9."/>
      <w:lvlJc w:val="right"/>
      <w:pPr>
        <w:ind w:left="6480" w:hanging="180"/>
      </w:pPr>
    </w:lvl>
  </w:abstractNum>
  <w:abstractNum w:abstractNumId="49" w15:restartNumberingAfterBreak="0">
    <w:nsid w:val="7BE669FF"/>
    <w:multiLevelType w:val="multilevel"/>
    <w:tmpl w:val="CBA4F426"/>
    <w:styleLink w:val="CurrentList1"/>
    <w:lvl w:ilvl="0">
      <w:start w:val="1"/>
      <w:numFmt w:val="bullet"/>
      <w:lvlText w:val=""/>
      <w:lvlJc w:val="left"/>
      <w:pPr>
        <w:tabs>
          <w:tab w:val="num" w:pos="284"/>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59405581">
    <w:abstractNumId w:val="28"/>
  </w:num>
  <w:num w:numId="2" w16cid:durableId="1551574887">
    <w:abstractNumId w:val="42"/>
  </w:num>
  <w:num w:numId="3" w16cid:durableId="1129279221">
    <w:abstractNumId w:val="22"/>
  </w:num>
  <w:num w:numId="4" w16cid:durableId="2117558265">
    <w:abstractNumId w:val="32"/>
  </w:num>
  <w:num w:numId="5" w16cid:durableId="1975788785">
    <w:abstractNumId w:val="23"/>
  </w:num>
  <w:num w:numId="6" w16cid:durableId="1338078527">
    <w:abstractNumId w:val="39"/>
  </w:num>
  <w:num w:numId="7" w16cid:durableId="1958178250">
    <w:abstractNumId w:val="18"/>
  </w:num>
  <w:num w:numId="8" w16cid:durableId="1031760857">
    <w:abstractNumId w:val="13"/>
  </w:num>
  <w:num w:numId="9" w16cid:durableId="346103570">
    <w:abstractNumId w:val="0"/>
  </w:num>
  <w:num w:numId="10" w16cid:durableId="670984116">
    <w:abstractNumId w:val="1"/>
  </w:num>
  <w:num w:numId="11" w16cid:durableId="13505625">
    <w:abstractNumId w:val="2"/>
  </w:num>
  <w:num w:numId="12" w16cid:durableId="170340376">
    <w:abstractNumId w:val="3"/>
  </w:num>
  <w:num w:numId="13" w16cid:durableId="2086537249">
    <w:abstractNumId w:val="8"/>
  </w:num>
  <w:num w:numId="14" w16cid:durableId="1172573022">
    <w:abstractNumId w:val="4"/>
  </w:num>
  <w:num w:numId="15" w16cid:durableId="1192689847">
    <w:abstractNumId w:val="5"/>
  </w:num>
  <w:num w:numId="16" w16cid:durableId="273679165">
    <w:abstractNumId w:val="6"/>
  </w:num>
  <w:num w:numId="17" w16cid:durableId="2005012295">
    <w:abstractNumId w:val="7"/>
  </w:num>
  <w:num w:numId="18" w16cid:durableId="92098027">
    <w:abstractNumId w:val="20"/>
  </w:num>
  <w:num w:numId="19" w16cid:durableId="1695155991">
    <w:abstractNumId w:val="38"/>
  </w:num>
  <w:num w:numId="20" w16cid:durableId="2102220320">
    <w:abstractNumId w:val="49"/>
  </w:num>
  <w:num w:numId="21" w16cid:durableId="428506674">
    <w:abstractNumId w:val="25"/>
  </w:num>
  <w:num w:numId="22" w16cid:durableId="492987538">
    <w:abstractNumId w:val="15"/>
  </w:num>
  <w:num w:numId="23" w16cid:durableId="1995259690">
    <w:abstractNumId w:val="35"/>
  </w:num>
  <w:num w:numId="24" w16cid:durableId="1523475910">
    <w:abstractNumId w:val="19"/>
  </w:num>
  <w:num w:numId="25" w16cid:durableId="716663051">
    <w:abstractNumId w:val="33"/>
  </w:num>
  <w:num w:numId="26" w16cid:durableId="1020937705">
    <w:abstractNumId w:val="21"/>
  </w:num>
  <w:num w:numId="27" w16cid:durableId="804742275">
    <w:abstractNumId w:val="30"/>
  </w:num>
  <w:num w:numId="28" w16cid:durableId="894270541">
    <w:abstractNumId w:val="31"/>
  </w:num>
  <w:num w:numId="29" w16cid:durableId="1367100412">
    <w:abstractNumId w:val="16"/>
  </w:num>
  <w:num w:numId="30" w16cid:durableId="1178734477">
    <w:abstractNumId w:val="48"/>
  </w:num>
  <w:num w:numId="31" w16cid:durableId="736971658">
    <w:abstractNumId w:val="37"/>
  </w:num>
  <w:num w:numId="32" w16cid:durableId="182940049">
    <w:abstractNumId w:val="46"/>
  </w:num>
  <w:num w:numId="33" w16cid:durableId="1574121106">
    <w:abstractNumId w:val="36"/>
  </w:num>
  <w:num w:numId="34" w16cid:durableId="91977280">
    <w:abstractNumId w:val="10"/>
  </w:num>
  <w:num w:numId="35" w16cid:durableId="69694614">
    <w:abstractNumId w:val="29"/>
  </w:num>
  <w:num w:numId="36" w16cid:durableId="51272434">
    <w:abstractNumId w:val="24"/>
  </w:num>
  <w:num w:numId="37" w16cid:durableId="63963753">
    <w:abstractNumId w:val="26"/>
  </w:num>
  <w:num w:numId="38" w16cid:durableId="541139389">
    <w:abstractNumId w:val="12"/>
  </w:num>
  <w:num w:numId="39" w16cid:durableId="1576548442">
    <w:abstractNumId w:val="41"/>
  </w:num>
  <w:num w:numId="40" w16cid:durableId="150874370">
    <w:abstractNumId w:val="17"/>
  </w:num>
  <w:num w:numId="41" w16cid:durableId="186609158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21186046">
    <w:abstractNumId w:val="47"/>
  </w:num>
  <w:num w:numId="43" w16cid:durableId="820462473">
    <w:abstractNumId w:val="14"/>
  </w:num>
  <w:num w:numId="44" w16cid:durableId="785004716">
    <w:abstractNumId w:val="34"/>
  </w:num>
  <w:num w:numId="45" w16cid:durableId="2056461357">
    <w:abstractNumId w:val="9"/>
  </w:num>
  <w:num w:numId="46" w16cid:durableId="92826893">
    <w:abstractNumId w:val="44"/>
  </w:num>
  <w:num w:numId="47" w16cid:durableId="1308508657">
    <w:abstractNumId w:val="45"/>
  </w:num>
  <w:num w:numId="48" w16cid:durableId="2147240145">
    <w:abstractNumId w:val="43"/>
  </w:num>
  <w:num w:numId="49" w16cid:durableId="1470004977">
    <w:abstractNumId w:val="11"/>
  </w:num>
  <w:num w:numId="50" w16cid:durableId="105265606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bordersDoNotSurroundHeader/>
  <w:bordersDoNotSurroundFooter/>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283"/>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E26"/>
    <w:rsid w:val="000006C0"/>
    <w:rsid w:val="0000073D"/>
    <w:rsid w:val="00001A06"/>
    <w:rsid w:val="00003309"/>
    <w:rsid w:val="00003C6D"/>
    <w:rsid w:val="00003F4E"/>
    <w:rsid w:val="00003F8F"/>
    <w:rsid w:val="0000453E"/>
    <w:rsid w:val="00006452"/>
    <w:rsid w:val="000071BF"/>
    <w:rsid w:val="00007614"/>
    <w:rsid w:val="0000782A"/>
    <w:rsid w:val="00007E8D"/>
    <w:rsid w:val="0001160F"/>
    <w:rsid w:val="00011B41"/>
    <w:rsid w:val="00012602"/>
    <w:rsid w:val="0001303B"/>
    <w:rsid w:val="000136E6"/>
    <w:rsid w:val="000139AB"/>
    <w:rsid w:val="00014478"/>
    <w:rsid w:val="000226EC"/>
    <w:rsid w:val="00025667"/>
    <w:rsid w:val="00027D39"/>
    <w:rsid w:val="000304D8"/>
    <w:rsid w:val="000311FB"/>
    <w:rsid w:val="00035655"/>
    <w:rsid w:val="00037D1F"/>
    <w:rsid w:val="0004099D"/>
    <w:rsid w:val="000420E9"/>
    <w:rsid w:val="00042C94"/>
    <w:rsid w:val="00043802"/>
    <w:rsid w:val="000440D8"/>
    <w:rsid w:val="0004496D"/>
    <w:rsid w:val="00047EF0"/>
    <w:rsid w:val="00051E72"/>
    <w:rsid w:val="0005212C"/>
    <w:rsid w:val="00053A22"/>
    <w:rsid w:val="0006487E"/>
    <w:rsid w:val="00066632"/>
    <w:rsid w:val="00070135"/>
    <w:rsid w:val="00072F51"/>
    <w:rsid w:val="000749F7"/>
    <w:rsid w:val="000772CE"/>
    <w:rsid w:val="000816E8"/>
    <w:rsid w:val="00081FC7"/>
    <w:rsid w:val="00084EA1"/>
    <w:rsid w:val="00087CC4"/>
    <w:rsid w:val="00090BD2"/>
    <w:rsid w:val="00092964"/>
    <w:rsid w:val="00093294"/>
    <w:rsid w:val="00094A96"/>
    <w:rsid w:val="0009550E"/>
    <w:rsid w:val="00097E24"/>
    <w:rsid w:val="000A10F9"/>
    <w:rsid w:val="000A1763"/>
    <w:rsid w:val="000A211E"/>
    <w:rsid w:val="000A2748"/>
    <w:rsid w:val="000A2B5A"/>
    <w:rsid w:val="000A3011"/>
    <w:rsid w:val="000A36D0"/>
    <w:rsid w:val="000A52ED"/>
    <w:rsid w:val="000B094A"/>
    <w:rsid w:val="000B2085"/>
    <w:rsid w:val="000B2DB2"/>
    <w:rsid w:val="000B2F56"/>
    <w:rsid w:val="000B44C2"/>
    <w:rsid w:val="000B4E48"/>
    <w:rsid w:val="000B56B8"/>
    <w:rsid w:val="000B65AA"/>
    <w:rsid w:val="000B6A7C"/>
    <w:rsid w:val="000B71A3"/>
    <w:rsid w:val="000C14AB"/>
    <w:rsid w:val="000C1B8B"/>
    <w:rsid w:val="000C3417"/>
    <w:rsid w:val="000C7C1F"/>
    <w:rsid w:val="000D14E0"/>
    <w:rsid w:val="000D1B44"/>
    <w:rsid w:val="000D37E7"/>
    <w:rsid w:val="000D5D55"/>
    <w:rsid w:val="000D65B7"/>
    <w:rsid w:val="000D6838"/>
    <w:rsid w:val="000E1893"/>
    <w:rsid w:val="000E1D77"/>
    <w:rsid w:val="000E1D81"/>
    <w:rsid w:val="000E2266"/>
    <w:rsid w:val="000E45B8"/>
    <w:rsid w:val="000E4869"/>
    <w:rsid w:val="000E5E75"/>
    <w:rsid w:val="000F0E30"/>
    <w:rsid w:val="000F6E86"/>
    <w:rsid w:val="000F7596"/>
    <w:rsid w:val="000F7D70"/>
    <w:rsid w:val="001022D6"/>
    <w:rsid w:val="00102412"/>
    <w:rsid w:val="001025D3"/>
    <w:rsid w:val="00102A1D"/>
    <w:rsid w:val="00105A58"/>
    <w:rsid w:val="0010610E"/>
    <w:rsid w:val="00106891"/>
    <w:rsid w:val="00106AE9"/>
    <w:rsid w:val="00112DDD"/>
    <w:rsid w:val="00114E47"/>
    <w:rsid w:val="00115680"/>
    <w:rsid w:val="001162A0"/>
    <w:rsid w:val="0012084D"/>
    <w:rsid w:val="001219F2"/>
    <w:rsid w:val="00121D3D"/>
    <w:rsid w:val="001222E1"/>
    <w:rsid w:val="0012333E"/>
    <w:rsid w:val="001267C4"/>
    <w:rsid w:val="00127458"/>
    <w:rsid w:val="00130B23"/>
    <w:rsid w:val="001319F6"/>
    <w:rsid w:val="001322ED"/>
    <w:rsid w:val="0013438A"/>
    <w:rsid w:val="00137944"/>
    <w:rsid w:val="00137F95"/>
    <w:rsid w:val="0014079D"/>
    <w:rsid w:val="00140AD6"/>
    <w:rsid w:val="0014207A"/>
    <w:rsid w:val="00142620"/>
    <w:rsid w:val="001426ED"/>
    <w:rsid w:val="001449E0"/>
    <w:rsid w:val="00144A0C"/>
    <w:rsid w:val="00145D3A"/>
    <w:rsid w:val="00147D4E"/>
    <w:rsid w:val="0015103E"/>
    <w:rsid w:val="00151DA4"/>
    <w:rsid w:val="00152D86"/>
    <w:rsid w:val="00153861"/>
    <w:rsid w:val="00154FC7"/>
    <w:rsid w:val="0015516B"/>
    <w:rsid w:val="00155DE4"/>
    <w:rsid w:val="00155E0E"/>
    <w:rsid w:val="00163569"/>
    <w:rsid w:val="001665A1"/>
    <w:rsid w:val="001670D4"/>
    <w:rsid w:val="001721CC"/>
    <w:rsid w:val="00172DA7"/>
    <w:rsid w:val="00180701"/>
    <w:rsid w:val="001809B3"/>
    <w:rsid w:val="00180D51"/>
    <w:rsid w:val="00181949"/>
    <w:rsid w:val="00182562"/>
    <w:rsid w:val="001825D5"/>
    <w:rsid w:val="00182A73"/>
    <w:rsid w:val="00185373"/>
    <w:rsid w:val="0018701A"/>
    <w:rsid w:val="001870ED"/>
    <w:rsid w:val="001872E3"/>
    <w:rsid w:val="00187EA6"/>
    <w:rsid w:val="00190AEB"/>
    <w:rsid w:val="00192D14"/>
    <w:rsid w:val="001962F5"/>
    <w:rsid w:val="00197F85"/>
    <w:rsid w:val="001A0266"/>
    <w:rsid w:val="001A0285"/>
    <w:rsid w:val="001A09A5"/>
    <w:rsid w:val="001A1525"/>
    <w:rsid w:val="001A15AB"/>
    <w:rsid w:val="001A1B39"/>
    <w:rsid w:val="001A66C9"/>
    <w:rsid w:val="001A6F56"/>
    <w:rsid w:val="001B0A6D"/>
    <w:rsid w:val="001B0EE8"/>
    <w:rsid w:val="001B102D"/>
    <w:rsid w:val="001B2BBC"/>
    <w:rsid w:val="001B32CB"/>
    <w:rsid w:val="001B3E26"/>
    <w:rsid w:val="001B4152"/>
    <w:rsid w:val="001B43E3"/>
    <w:rsid w:val="001B467F"/>
    <w:rsid w:val="001B4F92"/>
    <w:rsid w:val="001B5092"/>
    <w:rsid w:val="001B599A"/>
    <w:rsid w:val="001C0B26"/>
    <w:rsid w:val="001C0FC8"/>
    <w:rsid w:val="001C15F0"/>
    <w:rsid w:val="001C169D"/>
    <w:rsid w:val="001C1CEB"/>
    <w:rsid w:val="001C22AD"/>
    <w:rsid w:val="001C2AB3"/>
    <w:rsid w:val="001C36B0"/>
    <w:rsid w:val="001C52D9"/>
    <w:rsid w:val="001C743B"/>
    <w:rsid w:val="001D02F6"/>
    <w:rsid w:val="001D0A82"/>
    <w:rsid w:val="001D60FD"/>
    <w:rsid w:val="001D72A3"/>
    <w:rsid w:val="001D759D"/>
    <w:rsid w:val="001E0858"/>
    <w:rsid w:val="001E0D39"/>
    <w:rsid w:val="001E2052"/>
    <w:rsid w:val="001E4763"/>
    <w:rsid w:val="001E51F2"/>
    <w:rsid w:val="001E5C45"/>
    <w:rsid w:val="001E630D"/>
    <w:rsid w:val="001E6A5C"/>
    <w:rsid w:val="001E6EAC"/>
    <w:rsid w:val="001E7211"/>
    <w:rsid w:val="001F010F"/>
    <w:rsid w:val="001F0D27"/>
    <w:rsid w:val="001F2585"/>
    <w:rsid w:val="001F28E3"/>
    <w:rsid w:val="001F433B"/>
    <w:rsid w:val="001F5F49"/>
    <w:rsid w:val="001F65EB"/>
    <w:rsid w:val="001F7BDD"/>
    <w:rsid w:val="002017D2"/>
    <w:rsid w:val="0020221E"/>
    <w:rsid w:val="002027E4"/>
    <w:rsid w:val="00203B0A"/>
    <w:rsid w:val="00204249"/>
    <w:rsid w:val="002057A3"/>
    <w:rsid w:val="002057D6"/>
    <w:rsid w:val="00205ED0"/>
    <w:rsid w:val="00210939"/>
    <w:rsid w:val="002138A7"/>
    <w:rsid w:val="00213FDC"/>
    <w:rsid w:val="0021432E"/>
    <w:rsid w:val="002158D9"/>
    <w:rsid w:val="00215E0B"/>
    <w:rsid w:val="0022036F"/>
    <w:rsid w:val="00220DED"/>
    <w:rsid w:val="00222D1F"/>
    <w:rsid w:val="002245A4"/>
    <w:rsid w:val="00225A34"/>
    <w:rsid w:val="00226CD4"/>
    <w:rsid w:val="00230DC8"/>
    <w:rsid w:val="002321EA"/>
    <w:rsid w:val="00232B13"/>
    <w:rsid w:val="0023492E"/>
    <w:rsid w:val="0023603F"/>
    <w:rsid w:val="002370DD"/>
    <w:rsid w:val="00237CD7"/>
    <w:rsid w:val="00240387"/>
    <w:rsid w:val="002405A2"/>
    <w:rsid w:val="00241D5E"/>
    <w:rsid w:val="00242F12"/>
    <w:rsid w:val="0024693D"/>
    <w:rsid w:val="00250549"/>
    <w:rsid w:val="00250AED"/>
    <w:rsid w:val="00250BBE"/>
    <w:rsid w:val="00250C06"/>
    <w:rsid w:val="00250FC6"/>
    <w:rsid w:val="00251E18"/>
    <w:rsid w:val="00253DE1"/>
    <w:rsid w:val="00255AA5"/>
    <w:rsid w:val="00255CFE"/>
    <w:rsid w:val="00260ED4"/>
    <w:rsid w:val="00261F00"/>
    <w:rsid w:val="0026570C"/>
    <w:rsid w:val="0027311D"/>
    <w:rsid w:val="00273BBA"/>
    <w:rsid w:val="00273E9D"/>
    <w:rsid w:val="00274692"/>
    <w:rsid w:val="00277828"/>
    <w:rsid w:val="002778D3"/>
    <w:rsid w:val="00280FAF"/>
    <w:rsid w:val="00283369"/>
    <w:rsid w:val="00284C5E"/>
    <w:rsid w:val="002872C3"/>
    <w:rsid w:val="0029352E"/>
    <w:rsid w:val="00294BDA"/>
    <w:rsid w:val="0029679B"/>
    <w:rsid w:val="00297812"/>
    <w:rsid w:val="00297E9A"/>
    <w:rsid w:val="002A0D0A"/>
    <w:rsid w:val="002A168F"/>
    <w:rsid w:val="002A30E0"/>
    <w:rsid w:val="002A43F9"/>
    <w:rsid w:val="002A5585"/>
    <w:rsid w:val="002B0377"/>
    <w:rsid w:val="002B04BA"/>
    <w:rsid w:val="002B2432"/>
    <w:rsid w:val="002B422A"/>
    <w:rsid w:val="002B5011"/>
    <w:rsid w:val="002B695F"/>
    <w:rsid w:val="002B72A3"/>
    <w:rsid w:val="002B74C0"/>
    <w:rsid w:val="002B7B59"/>
    <w:rsid w:val="002C0431"/>
    <w:rsid w:val="002C1E08"/>
    <w:rsid w:val="002C319C"/>
    <w:rsid w:val="002C5464"/>
    <w:rsid w:val="002C5925"/>
    <w:rsid w:val="002C66AD"/>
    <w:rsid w:val="002C6CBA"/>
    <w:rsid w:val="002C7121"/>
    <w:rsid w:val="002D0B72"/>
    <w:rsid w:val="002D1157"/>
    <w:rsid w:val="002D4CC8"/>
    <w:rsid w:val="002D5D10"/>
    <w:rsid w:val="002D69FB"/>
    <w:rsid w:val="002D7659"/>
    <w:rsid w:val="002E275B"/>
    <w:rsid w:val="002E5EA4"/>
    <w:rsid w:val="002E752A"/>
    <w:rsid w:val="002F13B3"/>
    <w:rsid w:val="002F31AC"/>
    <w:rsid w:val="002F410F"/>
    <w:rsid w:val="002F48EE"/>
    <w:rsid w:val="002F6108"/>
    <w:rsid w:val="002F7A71"/>
    <w:rsid w:val="003008C5"/>
    <w:rsid w:val="00302E18"/>
    <w:rsid w:val="003039E1"/>
    <w:rsid w:val="0030409E"/>
    <w:rsid w:val="003147D3"/>
    <w:rsid w:val="00315699"/>
    <w:rsid w:val="00320D86"/>
    <w:rsid w:val="00323216"/>
    <w:rsid w:val="00323BB7"/>
    <w:rsid w:val="003249E1"/>
    <w:rsid w:val="00324A14"/>
    <w:rsid w:val="00332012"/>
    <w:rsid w:val="00334C3F"/>
    <w:rsid w:val="00335279"/>
    <w:rsid w:val="003359D8"/>
    <w:rsid w:val="003370D1"/>
    <w:rsid w:val="003379EA"/>
    <w:rsid w:val="00341BBD"/>
    <w:rsid w:val="00342681"/>
    <w:rsid w:val="003434DB"/>
    <w:rsid w:val="003445DA"/>
    <w:rsid w:val="00345C5D"/>
    <w:rsid w:val="00346250"/>
    <w:rsid w:val="0034790A"/>
    <w:rsid w:val="003479B7"/>
    <w:rsid w:val="00347D56"/>
    <w:rsid w:val="003530F3"/>
    <w:rsid w:val="00355947"/>
    <w:rsid w:val="00356009"/>
    <w:rsid w:val="00360726"/>
    <w:rsid w:val="00360F21"/>
    <w:rsid w:val="00361712"/>
    <w:rsid w:val="003622D9"/>
    <w:rsid w:val="0036250F"/>
    <w:rsid w:val="00364497"/>
    <w:rsid w:val="003647EB"/>
    <w:rsid w:val="00372C0D"/>
    <w:rsid w:val="003816F2"/>
    <w:rsid w:val="00381740"/>
    <w:rsid w:val="003820DF"/>
    <w:rsid w:val="0038213D"/>
    <w:rsid w:val="003836FC"/>
    <w:rsid w:val="003849A9"/>
    <w:rsid w:val="00386130"/>
    <w:rsid w:val="0038774D"/>
    <w:rsid w:val="0039410D"/>
    <w:rsid w:val="003943E1"/>
    <w:rsid w:val="0039526F"/>
    <w:rsid w:val="0039636F"/>
    <w:rsid w:val="00396599"/>
    <w:rsid w:val="003A0D5D"/>
    <w:rsid w:val="003A3FCC"/>
    <w:rsid w:val="003A56A2"/>
    <w:rsid w:val="003A57F0"/>
    <w:rsid w:val="003A60EF"/>
    <w:rsid w:val="003A65D0"/>
    <w:rsid w:val="003A6FDE"/>
    <w:rsid w:val="003A7F68"/>
    <w:rsid w:val="003B07F0"/>
    <w:rsid w:val="003B0F4A"/>
    <w:rsid w:val="003B10B9"/>
    <w:rsid w:val="003B2A51"/>
    <w:rsid w:val="003B2BB8"/>
    <w:rsid w:val="003B3305"/>
    <w:rsid w:val="003B36B9"/>
    <w:rsid w:val="003B3F1F"/>
    <w:rsid w:val="003B4D63"/>
    <w:rsid w:val="003B5980"/>
    <w:rsid w:val="003B6544"/>
    <w:rsid w:val="003C003B"/>
    <w:rsid w:val="003C2167"/>
    <w:rsid w:val="003C38B3"/>
    <w:rsid w:val="003C4B06"/>
    <w:rsid w:val="003C6A34"/>
    <w:rsid w:val="003C7540"/>
    <w:rsid w:val="003C7B8D"/>
    <w:rsid w:val="003D01F0"/>
    <w:rsid w:val="003D121F"/>
    <w:rsid w:val="003D1D5A"/>
    <w:rsid w:val="003D34FF"/>
    <w:rsid w:val="003D3863"/>
    <w:rsid w:val="003D4408"/>
    <w:rsid w:val="003D494B"/>
    <w:rsid w:val="003D5D20"/>
    <w:rsid w:val="003D75EC"/>
    <w:rsid w:val="003E04D2"/>
    <w:rsid w:val="003E0C49"/>
    <w:rsid w:val="003E36B2"/>
    <w:rsid w:val="003E39AF"/>
    <w:rsid w:val="003F0FA1"/>
    <w:rsid w:val="003F21F4"/>
    <w:rsid w:val="003F2DA2"/>
    <w:rsid w:val="003F39B9"/>
    <w:rsid w:val="003F4FFC"/>
    <w:rsid w:val="003F52E2"/>
    <w:rsid w:val="003F6897"/>
    <w:rsid w:val="003F6ED7"/>
    <w:rsid w:val="003F7986"/>
    <w:rsid w:val="003F7B20"/>
    <w:rsid w:val="0040062A"/>
    <w:rsid w:val="004009F8"/>
    <w:rsid w:val="00400A80"/>
    <w:rsid w:val="0040185D"/>
    <w:rsid w:val="004029CC"/>
    <w:rsid w:val="00404054"/>
    <w:rsid w:val="0040538A"/>
    <w:rsid w:val="0040565B"/>
    <w:rsid w:val="004059D7"/>
    <w:rsid w:val="004067A1"/>
    <w:rsid w:val="00411351"/>
    <w:rsid w:val="00411C05"/>
    <w:rsid w:val="0041335C"/>
    <w:rsid w:val="00416C26"/>
    <w:rsid w:val="004211C1"/>
    <w:rsid w:val="00423AC8"/>
    <w:rsid w:val="00423D25"/>
    <w:rsid w:val="00424811"/>
    <w:rsid w:val="00424BAD"/>
    <w:rsid w:val="00424FD2"/>
    <w:rsid w:val="004272D3"/>
    <w:rsid w:val="004326F3"/>
    <w:rsid w:val="00433562"/>
    <w:rsid w:val="004337BE"/>
    <w:rsid w:val="0043517C"/>
    <w:rsid w:val="00437A53"/>
    <w:rsid w:val="004404A2"/>
    <w:rsid w:val="00441F70"/>
    <w:rsid w:val="00441F8E"/>
    <w:rsid w:val="0044359C"/>
    <w:rsid w:val="004437C3"/>
    <w:rsid w:val="004457BD"/>
    <w:rsid w:val="00446794"/>
    <w:rsid w:val="004515D5"/>
    <w:rsid w:val="00454ADC"/>
    <w:rsid w:val="004565EA"/>
    <w:rsid w:val="004573D9"/>
    <w:rsid w:val="004603A5"/>
    <w:rsid w:val="0046217C"/>
    <w:rsid w:val="00462642"/>
    <w:rsid w:val="0046547D"/>
    <w:rsid w:val="004667BC"/>
    <w:rsid w:val="004704F5"/>
    <w:rsid w:val="004720E4"/>
    <w:rsid w:val="00473FF1"/>
    <w:rsid w:val="00474507"/>
    <w:rsid w:val="00477E46"/>
    <w:rsid w:val="0048002C"/>
    <w:rsid w:val="00481534"/>
    <w:rsid w:val="00481B0C"/>
    <w:rsid w:val="0048264C"/>
    <w:rsid w:val="0048331F"/>
    <w:rsid w:val="00484546"/>
    <w:rsid w:val="004847A3"/>
    <w:rsid w:val="004861C3"/>
    <w:rsid w:val="004863E8"/>
    <w:rsid w:val="00486AB2"/>
    <w:rsid w:val="0048722A"/>
    <w:rsid w:val="004876FD"/>
    <w:rsid w:val="00490B02"/>
    <w:rsid w:val="00491916"/>
    <w:rsid w:val="00492795"/>
    <w:rsid w:val="00492EC3"/>
    <w:rsid w:val="00493600"/>
    <w:rsid w:val="00493DF4"/>
    <w:rsid w:val="00494E1C"/>
    <w:rsid w:val="004A0D9A"/>
    <w:rsid w:val="004A2266"/>
    <w:rsid w:val="004A3564"/>
    <w:rsid w:val="004A516C"/>
    <w:rsid w:val="004A6181"/>
    <w:rsid w:val="004B00B5"/>
    <w:rsid w:val="004B2DEB"/>
    <w:rsid w:val="004B31F3"/>
    <w:rsid w:val="004B4271"/>
    <w:rsid w:val="004B4652"/>
    <w:rsid w:val="004B54CA"/>
    <w:rsid w:val="004B78AD"/>
    <w:rsid w:val="004C0AEB"/>
    <w:rsid w:val="004C134E"/>
    <w:rsid w:val="004C1E5A"/>
    <w:rsid w:val="004C2B51"/>
    <w:rsid w:val="004C2D9C"/>
    <w:rsid w:val="004C3CA4"/>
    <w:rsid w:val="004C3FE7"/>
    <w:rsid w:val="004C4529"/>
    <w:rsid w:val="004C49AD"/>
    <w:rsid w:val="004C7974"/>
    <w:rsid w:val="004D1004"/>
    <w:rsid w:val="004D22C5"/>
    <w:rsid w:val="004D32B5"/>
    <w:rsid w:val="004D5824"/>
    <w:rsid w:val="004D60EB"/>
    <w:rsid w:val="004D6C99"/>
    <w:rsid w:val="004E1864"/>
    <w:rsid w:val="004E3D8F"/>
    <w:rsid w:val="004E461E"/>
    <w:rsid w:val="004E5A3F"/>
    <w:rsid w:val="004E5C8D"/>
    <w:rsid w:val="004E5CBF"/>
    <w:rsid w:val="004E5DFA"/>
    <w:rsid w:val="004F00C4"/>
    <w:rsid w:val="004F0179"/>
    <w:rsid w:val="004F0F4B"/>
    <w:rsid w:val="004F10CB"/>
    <w:rsid w:val="004F3A09"/>
    <w:rsid w:val="004F70EE"/>
    <w:rsid w:val="004F7433"/>
    <w:rsid w:val="00500070"/>
    <w:rsid w:val="00501D6A"/>
    <w:rsid w:val="00504CDE"/>
    <w:rsid w:val="0050569A"/>
    <w:rsid w:val="00505B16"/>
    <w:rsid w:val="00506D3F"/>
    <w:rsid w:val="005130C0"/>
    <w:rsid w:val="00513265"/>
    <w:rsid w:val="00514A12"/>
    <w:rsid w:val="00514FEA"/>
    <w:rsid w:val="005153D8"/>
    <w:rsid w:val="00515AB6"/>
    <w:rsid w:val="00516498"/>
    <w:rsid w:val="005200E0"/>
    <w:rsid w:val="005208D0"/>
    <w:rsid w:val="00521CDD"/>
    <w:rsid w:val="0052327B"/>
    <w:rsid w:val="00525611"/>
    <w:rsid w:val="005257DA"/>
    <w:rsid w:val="00525FE2"/>
    <w:rsid w:val="005271F2"/>
    <w:rsid w:val="0053049E"/>
    <w:rsid w:val="00531E4B"/>
    <w:rsid w:val="0053307A"/>
    <w:rsid w:val="00533894"/>
    <w:rsid w:val="005350D0"/>
    <w:rsid w:val="005359EC"/>
    <w:rsid w:val="00537E76"/>
    <w:rsid w:val="00537FA0"/>
    <w:rsid w:val="0054189F"/>
    <w:rsid w:val="00541E51"/>
    <w:rsid w:val="005426B7"/>
    <w:rsid w:val="005437D4"/>
    <w:rsid w:val="00543BF0"/>
    <w:rsid w:val="00545A44"/>
    <w:rsid w:val="00545E3B"/>
    <w:rsid w:val="0054737D"/>
    <w:rsid w:val="00547A97"/>
    <w:rsid w:val="00551CE1"/>
    <w:rsid w:val="005527C5"/>
    <w:rsid w:val="0055492D"/>
    <w:rsid w:val="00555DDD"/>
    <w:rsid w:val="005604ED"/>
    <w:rsid w:val="005621F4"/>
    <w:rsid w:val="0056227F"/>
    <w:rsid w:val="00562953"/>
    <w:rsid w:val="005651CF"/>
    <w:rsid w:val="00566C85"/>
    <w:rsid w:val="00567122"/>
    <w:rsid w:val="00570781"/>
    <w:rsid w:val="005719A5"/>
    <w:rsid w:val="00573F1B"/>
    <w:rsid w:val="00574D04"/>
    <w:rsid w:val="00575B07"/>
    <w:rsid w:val="00576162"/>
    <w:rsid w:val="005761A9"/>
    <w:rsid w:val="00576D7A"/>
    <w:rsid w:val="00584B51"/>
    <w:rsid w:val="00585AD8"/>
    <w:rsid w:val="005863AD"/>
    <w:rsid w:val="00590551"/>
    <w:rsid w:val="00591811"/>
    <w:rsid w:val="00591FB0"/>
    <w:rsid w:val="00593289"/>
    <w:rsid w:val="005938B8"/>
    <w:rsid w:val="00593C73"/>
    <w:rsid w:val="00594F41"/>
    <w:rsid w:val="005957FF"/>
    <w:rsid w:val="00595C7A"/>
    <w:rsid w:val="005964C4"/>
    <w:rsid w:val="00596C1D"/>
    <w:rsid w:val="0059742C"/>
    <w:rsid w:val="005A01BE"/>
    <w:rsid w:val="005A1743"/>
    <w:rsid w:val="005A2FED"/>
    <w:rsid w:val="005A5684"/>
    <w:rsid w:val="005A6312"/>
    <w:rsid w:val="005A633A"/>
    <w:rsid w:val="005A6CCB"/>
    <w:rsid w:val="005B0562"/>
    <w:rsid w:val="005B6790"/>
    <w:rsid w:val="005B7EE2"/>
    <w:rsid w:val="005C2A36"/>
    <w:rsid w:val="005C3AA9"/>
    <w:rsid w:val="005C4FEF"/>
    <w:rsid w:val="005C64F8"/>
    <w:rsid w:val="005D0A19"/>
    <w:rsid w:val="005D2A1A"/>
    <w:rsid w:val="005D2F43"/>
    <w:rsid w:val="005D3349"/>
    <w:rsid w:val="005D346F"/>
    <w:rsid w:val="005D5D59"/>
    <w:rsid w:val="005D7E69"/>
    <w:rsid w:val="005E0047"/>
    <w:rsid w:val="005E3786"/>
    <w:rsid w:val="005E5535"/>
    <w:rsid w:val="005E719F"/>
    <w:rsid w:val="005F0AFD"/>
    <w:rsid w:val="005F0DF8"/>
    <w:rsid w:val="005F1529"/>
    <w:rsid w:val="005F2030"/>
    <w:rsid w:val="005F3719"/>
    <w:rsid w:val="005F3D7D"/>
    <w:rsid w:val="00601FF2"/>
    <w:rsid w:val="0060206C"/>
    <w:rsid w:val="00603BBD"/>
    <w:rsid w:val="006040F4"/>
    <w:rsid w:val="00605958"/>
    <w:rsid w:val="0060636D"/>
    <w:rsid w:val="0060674F"/>
    <w:rsid w:val="006075EB"/>
    <w:rsid w:val="00611AD2"/>
    <w:rsid w:val="00613F44"/>
    <w:rsid w:val="006154F7"/>
    <w:rsid w:val="006167F6"/>
    <w:rsid w:val="00616DC8"/>
    <w:rsid w:val="00616EAE"/>
    <w:rsid w:val="00620BDA"/>
    <w:rsid w:val="00621BCF"/>
    <w:rsid w:val="00622A3D"/>
    <w:rsid w:val="00624312"/>
    <w:rsid w:val="00625B1A"/>
    <w:rsid w:val="006260EF"/>
    <w:rsid w:val="00626EB3"/>
    <w:rsid w:val="006305BA"/>
    <w:rsid w:val="00631B79"/>
    <w:rsid w:val="00633D55"/>
    <w:rsid w:val="00636A3D"/>
    <w:rsid w:val="00637F91"/>
    <w:rsid w:val="0064375B"/>
    <w:rsid w:val="00643B36"/>
    <w:rsid w:val="00645007"/>
    <w:rsid w:val="006552AA"/>
    <w:rsid w:val="006554B0"/>
    <w:rsid w:val="00660E07"/>
    <w:rsid w:val="0066251C"/>
    <w:rsid w:val="006627E7"/>
    <w:rsid w:val="0066489A"/>
    <w:rsid w:val="00664E61"/>
    <w:rsid w:val="00667108"/>
    <w:rsid w:val="00667714"/>
    <w:rsid w:val="00667A8C"/>
    <w:rsid w:val="0067213A"/>
    <w:rsid w:val="006740C3"/>
    <w:rsid w:val="006740C6"/>
    <w:rsid w:val="006765FF"/>
    <w:rsid w:val="00677AAF"/>
    <w:rsid w:val="00681E58"/>
    <w:rsid w:val="00683992"/>
    <w:rsid w:val="00683A85"/>
    <w:rsid w:val="00686EBA"/>
    <w:rsid w:val="006900D7"/>
    <w:rsid w:val="0069024A"/>
    <w:rsid w:val="006903C1"/>
    <w:rsid w:val="0069128B"/>
    <w:rsid w:val="00691EB8"/>
    <w:rsid w:val="00694AAF"/>
    <w:rsid w:val="00695368"/>
    <w:rsid w:val="0069551C"/>
    <w:rsid w:val="00695709"/>
    <w:rsid w:val="006959F5"/>
    <w:rsid w:val="006A1089"/>
    <w:rsid w:val="006A49FC"/>
    <w:rsid w:val="006A4CE7"/>
    <w:rsid w:val="006B04AB"/>
    <w:rsid w:val="006B0AF1"/>
    <w:rsid w:val="006B1C61"/>
    <w:rsid w:val="006B1E98"/>
    <w:rsid w:val="006B2535"/>
    <w:rsid w:val="006B3329"/>
    <w:rsid w:val="006B3FF3"/>
    <w:rsid w:val="006B46BC"/>
    <w:rsid w:val="006B4928"/>
    <w:rsid w:val="006B504E"/>
    <w:rsid w:val="006B6C13"/>
    <w:rsid w:val="006C0030"/>
    <w:rsid w:val="006C0584"/>
    <w:rsid w:val="006C0791"/>
    <w:rsid w:val="006C2CFB"/>
    <w:rsid w:val="006C39D3"/>
    <w:rsid w:val="006D09CB"/>
    <w:rsid w:val="006D2993"/>
    <w:rsid w:val="006D2B9B"/>
    <w:rsid w:val="006D369C"/>
    <w:rsid w:val="006D3A71"/>
    <w:rsid w:val="006D5957"/>
    <w:rsid w:val="006D7E2F"/>
    <w:rsid w:val="006E0C22"/>
    <w:rsid w:val="006E2AC4"/>
    <w:rsid w:val="006E40D3"/>
    <w:rsid w:val="006E4FB6"/>
    <w:rsid w:val="006E50BF"/>
    <w:rsid w:val="006E5F38"/>
    <w:rsid w:val="006E5FB6"/>
    <w:rsid w:val="006F09B0"/>
    <w:rsid w:val="006F27F0"/>
    <w:rsid w:val="006F4022"/>
    <w:rsid w:val="007002D9"/>
    <w:rsid w:val="00701150"/>
    <w:rsid w:val="0070208F"/>
    <w:rsid w:val="007041D4"/>
    <w:rsid w:val="00704933"/>
    <w:rsid w:val="00704D6C"/>
    <w:rsid w:val="00706373"/>
    <w:rsid w:val="007076C7"/>
    <w:rsid w:val="00707F62"/>
    <w:rsid w:val="00712037"/>
    <w:rsid w:val="00712D36"/>
    <w:rsid w:val="007179F8"/>
    <w:rsid w:val="00720A9C"/>
    <w:rsid w:val="00720ADF"/>
    <w:rsid w:val="00721648"/>
    <w:rsid w:val="007219F1"/>
    <w:rsid w:val="0072223C"/>
    <w:rsid w:val="007234CA"/>
    <w:rsid w:val="00723FAF"/>
    <w:rsid w:val="007306A6"/>
    <w:rsid w:val="0073123E"/>
    <w:rsid w:val="007321CB"/>
    <w:rsid w:val="00734200"/>
    <w:rsid w:val="00736239"/>
    <w:rsid w:val="007378B0"/>
    <w:rsid w:val="00737FA8"/>
    <w:rsid w:val="0074762D"/>
    <w:rsid w:val="007477F5"/>
    <w:rsid w:val="00754484"/>
    <w:rsid w:val="007546E8"/>
    <w:rsid w:val="00754ADD"/>
    <w:rsid w:val="00754B2D"/>
    <w:rsid w:val="00757D15"/>
    <w:rsid w:val="0076210E"/>
    <w:rsid w:val="007625E0"/>
    <w:rsid w:val="00762A9E"/>
    <w:rsid w:val="00763FF7"/>
    <w:rsid w:val="00764633"/>
    <w:rsid w:val="0076463B"/>
    <w:rsid w:val="00764DC8"/>
    <w:rsid w:val="007677D9"/>
    <w:rsid w:val="00770845"/>
    <w:rsid w:val="00771700"/>
    <w:rsid w:val="00774793"/>
    <w:rsid w:val="00775E58"/>
    <w:rsid w:val="00777782"/>
    <w:rsid w:val="00780925"/>
    <w:rsid w:val="00781F4D"/>
    <w:rsid w:val="007821AD"/>
    <w:rsid w:val="00784C2F"/>
    <w:rsid w:val="00784CA3"/>
    <w:rsid w:val="007850CF"/>
    <w:rsid w:val="00785261"/>
    <w:rsid w:val="007853E1"/>
    <w:rsid w:val="00786683"/>
    <w:rsid w:val="007910AC"/>
    <w:rsid w:val="0079395B"/>
    <w:rsid w:val="00794C0B"/>
    <w:rsid w:val="007950C8"/>
    <w:rsid w:val="00796498"/>
    <w:rsid w:val="0079667C"/>
    <w:rsid w:val="00796720"/>
    <w:rsid w:val="007971A2"/>
    <w:rsid w:val="007A04E8"/>
    <w:rsid w:val="007A13D4"/>
    <w:rsid w:val="007A1B7D"/>
    <w:rsid w:val="007A1F51"/>
    <w:rsid w:val="007A2767"/>
    <w:rsid w:val="007A47B3"/>
    <w:rsid w:val="007B012B"/>
    <w:rsid w:val="007B0256"/>
    <w:rsid w:val="007B1D13"/>
    <w:rsid w:val="007B2E77"/>
    <w:rsid w:val="007B4172"/>
    <w:rsid w:val="007B4C3A"/>
    <w:rsid w:val="007B53E9"/>
    <w:rsid w:val="007B6598"/>
    <w:rsid w:val="007B6BE5"/>
    <w:rsid w:val="007B7373"/>
    <w:rsid w:val="007C0A9C"/>
    <w:rsid w:val="007C237E"/>
    <w:rsid w:val="007C34A1"/>
    <w:rsid w:val="007C40D2"/>
    <w:rsid w:val="007C69A9"/>
    <w:rsid w:val="007C6C0D"/>
    <w:rsid w:val="007D0A93"/>
    <w:rsid w:val="007D3B3F"/>
    <w:rsid w:val="007D6603"/>
    <w:rsid w:val="007E0797"/>
    <w:rsid w:val="007E10B2"/>
    <w:rsid w:val="007E48A6"/>
    <w:rsid w:val="007E6C06"/>
    <w:rsid w:val="007E7812"/>
    <w:rsid w:val="007E786F"/>
    <w:rsid w:val="007E793D"/>
    <w:rsid w:val="007E7CAE"/>
    <w:rsid w:val="007F1238"/>
    <w:rsid w:val="007F3A47"/>
    <w:rsid w:val="007F438F"/>
    <w:rsid w:val="007F4C83"/>
    <w:rsid w:val="007F6C84"/>
    <w:rsid w:val="007F7854"/>
    <w:rsid w:val="008011B7"/>
    <w:rsid w:val="0080232A"/>
    <w:rsid w:val="00802591"/>
    <w:rsid w:val="0080368F"/>
    <w:rsid w:val="00805BBC"/>
    <w:rsid w:val="00805BE8"/>
    <w:rsid w:val="00805FB0"/>
    <w:rsid w:val="0080746E"/>
    <w:rsid w:val="00807CE7"/>
    <w:rsid w:val="0081111E"/>
    <w:rsid w:val="00811FE9"/>
    <w:rsid w:val="00813124"/>
    <w:rsid w:val="00820864"/>
    <w:rsid w:val="00822160"/>
    <w:rsid w:val="00823CF5"/>
    <w:rsid w:val="0082409A"/>
    <w:rsid w:val="00824212"/>
    <w:rsid w:val="00825C3B"/>
    <w:rsid w:val="008270F2"/>
    <w:rsid w:val="008275E5"/>
    <w:rsid w:val="00827DBB"/>
    <w:rsid w:val="008300FE"/>
    <w:rsid w:val="008301FF"/>
    <w:rsid w:val="008304F1"/>
    <w:rsid w:val="00830A50"/>
    <w:rsid w:val="00832B72"/>
    <w:rsid w:val="00834597"/>
    <w:rsid w:val="00835F23"/>
    <w:rsid w:val="00841EA4"/>
    <w:rsid w:val="00843489"/>
    <w:rsid w:val="0084388E"/>
    <w:rsid w:val="00843A0B"/>
    <w:rsid w:val="00843FE8"/>
    <w:rsid w:val="00853D2D"/>
    <w:rsid w:val="00853F33"/>
    <w:rsid w:val="00854436"/>
    <w:rsid w:val="00855B68"/>
    <w:rsid w:val="008605F5"/>
    <w:rsid w:val="00863351"/>
    <w:rsid w:val="00863AC8"/>
    <w:rsid w:val="00863C7F"/>
    <w:rsid w:val="00863FB2"/>
    <w:rsid w:val="00867DF8"/>
    <w:rsid w:val="008704BF"/>
    <w:rsid w:val="0087350F"/>
    <w:rsid w:val="00876364"/>
    <w:rsid w:val="00882F7B"/>
    <w:rsid w:val="00883BE2"/>
    <w:rsid w:val="00887867"/>
    <w:rsid w:val="00890E9C"/>
    <w:rsid w:val="00891C73"/>
    <w:rsid w:val="00892C0B"/>
    <w:rsid w:val="00893827"/>
    <w:rsid w:val="0089428D"/>
    <w:rsid w:val="00894C90"/>
    <w:rsid w:val="00895585"/>
    <w:rsid w:val="008A0F2F"/>
    <w:rsid w:val="008A18D5"/>
    <w:rsid w:val="008A247A"/>
    <w:rsid w:val="008A2CF1"/>
    <w:rsid w:val="008A3480"/>
    <w:rsid w:val="008A4333"/>
    <w:rsid w:val="008A4997"/>
    <w:rsid w:val="008A5AA5"/>
    <w:rsid w:val="008A6C31"/>
    <w:rsid w:val="008A7D33"/>
    <w:rsid w:val="008B1363"/>
    <w:rsid w:val="008B18F1"/>
    <w:rsid w:val="008B1DC1"/>
    <w:rsid w:val="008B3689"/>
    <w:rsid w:val="008B4FE6"/>
    <w:rsid w:val="008C1A46"/>
    <w:rsid w:val="008C2723"/>
    <w:rsid w:val="008C2C5E"/>
    <w:rsid w:val="008C3B60"/>
    <w:rsid w:val="008C404A"/>
    <w:rsid w:val="008C6ED3"/>
    <w:rsid w:val="008D2297"/>
    <w:rsid w:val="008D2876"/>
    <w:rsid w:val="008D4B76"/>
    <w:rsid w:val="008D4C05"/>
    <w:rsid w:val="008D62AB"/>
    <w:rsid w:val="008D75E0"/>
    <w:rsid w:val="008D7BD3"/>
    <w:rsid w:val="008E0081"/>
    <w:rsid w:val="008E0CFA"/>
    <w:rsid w:val="008E0F3E"/>
    <w:rsid w:val="008E12CD"/>
    <w:rsid w:val="008E17F1"/>
    <w:rsid w:val="008E4A3B"/>
    <w:rsid w:val="008E707D"/>
    <w:rsid w:val="008E7098"/>
    <w:rsid w:val="008F1A01"/>
    <w:rsid w:val="008F2604"/>
    <w:rsid w:val="008F2756"/>
    <w:rsid w:val="008F42D2"/>
    <w:rsid w:val="008F55C7"/>
    <w:rsid w:val="008F561B"/>
    <w:rsid w:val="008F731D"/>
    <w:rsid w:val="0090043F"/>
    <w:rsid w:val="00901C09"/>
    <w:rsid w:val="00902398"/>
    <w:rsid w:val="00902583"/>
    <w:rsid w:val="009028D3"/>
    <w:rsid w:val="00902C6F"/>
    <w:rsid w:val="00904125"/>
    <w:rsid w:val="00905783"/>
    <w:rsid w:val="0091033C"/>
    <w:rsid w:val="00912FB9"/>
    <w:rsid w:val="00913474"/>
    <w:rsid w:val="009140AA"/>
    <w:rsid w:val="00914FA4"/>
    <w:rsid w:val="00916A22"/>
    <w:rsid w:val="009225F0"/>
    <w:rsid w:val="0092359C"/>
    <w:rsid w:val="00923ED2"/>
    <w:rsid w:val="00925017"/>
    <w:rsid w:val="009264B7"/>
    <w:rsid w:val="0092659A"/>
    <w:rsid w:val="00927BF5"/>
    <w:rsid w:val="00930020"/>
    <w:rsid w:val="00932013"/>
    <w:rsid w:val="009326E8"/>
    <w:rsid w:val="009339B9"/>
    <w:rsid w:val="009352C5"/>
    <w:rsid w:val="00937389"/>
    <w:rsid w:val="0093771C"/>
    <w:rsid w:val="00940AC8"/>
    <w:rsid w:val="0094193E"/>
    <w:rsid w:val="00944604"/>
    <w:rsid w:val="0094606B"/>
    <w:rsid w:val="009465C4"/>
    <w:rsid w:val="009466D2"/>
    <w:rsid w:val="0094748D"/>
    <w:rsid w:val="009505C3"/>
    <w:rsid w:val="00950F57"/>
    <w:rsid w:val="00952665"/>
    <w:rsid w:val="009541D9"/>
    <w:rsid w:val="00954520"/>
    <w:rsid w:val="009545CC"/>
    <w:rsid w:val="00955C3E"/>
    <w:rsid w:val="009564B5"/>
    <w:rsid w:val="00956E1F"/>
    <w:rsid w:val="00960B4F"/>
    <w:rsid w:val="00960F55"/>
    <w:rsid w:val="00961EB0"/>
    <w:rsid w:val="00964D74"/>
    <w:rsid w:val="009653BD"/>
    <w:rsid w:val="009655D8"/>
    <w:rsid w:val="00967003"/>
    <w:rsid w:val="00971409"/>
    <w:rsid w:val="00973C33"/>
    <w:rsid w:val="00974CE8"/>
    <w:rsid w:val="00974F43"/>
    <w:rsid w:val="0097690D"/>
    <w:rsid w:val="0098185F"/>
    <w:rsid w:val="00982922"/>
    <w:rsid w:val="00983ED1"/>
    <w:rsid w:val="00985C1C"/>
    <w:rsid w:val="009876BD"/>
    <w:rsid w:val="0099112B"/>
    <w:rsid w:val="00992516"/>
    <w:rsid w:val="00993668"/>
    <w:rsid w:val="00993CE7"/>
    <w:rsid w:val="009947B5"/>
    <w:rsid w:val="00995C7F"/>
    <w:rsid w:val="009968E1"/>
    <w:rsid w:val="0099743B"/>
    <w:rsid w:val="009A3CD0"/>
    <w:rsid w:val="009A3CDF"/>
    <w:rsid w:val="009A4B1F"/>
    <w:rsid w:val="009A4BC2"/>
    <w:rsid w:val="009A70F3"/>
    <w:rsid w:val="009A7244"/>
    <w:rsid w:val="009A7C90"/>
    <w:rsid w:val="009A7CC7"/>
    <w:rsid w:val="009A7D1E"/>
    <w:rsid w:val="009B0928"/>
    <w:rsid w:val="009B0B26"/>
    <w:rsid w:val="009B1F82"/>
    <w:rsid w:val="009B2770"/>
    <w:rsid w:val="009B3BCA"/>
    <w:rsid w:val="009B498C"/>
    <w:rsid w:val="009B5E05"/>
    <w:rsid w:val="009B626D"/>
    <w:rsid w:val="009C2A68"/>
    <w:rsid w:val="009C7AA9"/>
    <w:rsid w:val="009C7D71"/>
    <w:rsid w:val="009E1B9D"/>
    <w:rsid w:val="009E2374"/>
    <w:rsid w:val="009E2F14"/>
    <w:rsid w:val="009E5815"/>
    <w:rsid w:val="009E665E"/>
    <w:rsid w:val="009E6726"/>
    <w:rsid w:val="009E76CB"/>
    <w:rsid w:val="009E7F5A"/>
    <w:rsid w:val="009F4477"/>
    <w:rsid w:val="009F471F"/>
    <w:rsid w:val="00A02C80"/>
    <w:rsid w:val="00A031C4"/>
    <w:rsid w:val="00A05D0B"/>
    <w:rsid w:val="00A06F69"/>
    <w:rsid w:val="00A079F8"/>
    <w:rsid w:val="00A12ED7"/>
    <w:rsid w:val="00A15126"/>
    <w:rsid w:val="00A1618B"/>
    <w:rsid w:val="00A1636A"/>
    <w:rsid w:val="00A17271"/>
    <w:rsid w:val="00A17EBF"/>
    <w:rsid w:val="00A211F5"/>
    <w:rsid w:val="00A21351"/>
    <w:rsid w:val="00A22CD5"/>
    <w:rsid w:val="00A230AE"/>
    <w:rsid w:val="00A23398"/>
    <w:rsid w:val="00A23C0C"/>
    <w:rsid w:val="00A25D20"/>
    <w:rsid w:val="00A2729E"/>
    <w:rsid w:val="00A304FF"/>
    <w:rsid w:val="00A31923"/>
    <w:rsid w:val="00A33192"/>
    <w:rsid w:val="00A345E1"/>
    <w:rsid w:val="00A35C46"/>
    <w:rsid w:val="00A3779F"/>
    <w:rsid w:val="00A42AE5"/>
    <w:rsid w:val="00A4318F"/>
    <w:rsid w:val="00A433AC"/>
    <w:rsid w:val="00A4385E"/>
    <w:rsid w:val="00A44EA8"/>
    <w:rsid w:val="00A45661"/>
    <w:rsid w:val="00A46955"/>
    <w:rsid w:val="00A47174"/>
    <w:rsid w:val="00A518DE"/>
    <w:rsid w:val="00A52157"/>
    <w:rsid w:val="00A54279"/>
    <w:rsid w:val="00A54462"/>
    <w:rsid w:val="00A54B95"/>
    <w:rsid w:val="00A561F3"/>
    <w:rsid w:val="00A61BA8"/>
    <w:rsid w:val="00A629F0"/>
    <w:rsid w:val="00A63C5B"/>
    <w:rsid w:val="00A653CE"/>
    <w:rsid w:val="00A665DC"/>
    <w:rsid w:val="00A679B4"/>
    <w:rsid w:val="00A70ABE"/>
    <w:rsid w:val="00A71751"/>
    <w:rsid w:val="00A72C17"/>
    <w:rsid w:val="00A74C59"/>
    <w:rsid w:val="00A7525F"/>
    <w:rsid w:val="00A771DD"/>
    <w:rsid w:val="00A81432"/>
    <w:rsid w:val="00A8468A"/>
    <w:rsid w:val="00A857A0"/>
    <w:rsid w:val="00A8640B"/>
    <w:rsid w:val="00A87037"/>
    <w:rsid w:val="00A9036C"/>
    <w:rsid w:val="00A90449"/>
    <w:rsid w:val="00A910A4"/>
    <w:rsid w:val="00A91163"/>
    <w:rsid w:val="00A932B8"/>
    <w:rsid w:val="00A93F19"/>
    <w:rsid w:val="00A95326"/>
    <w:rsid w:val="00AA0E0F"/>
    <w:rsid w:val="00AA13C0"/>
    <w:rsid w:val="00AA4469"/>
    <w:rsid w:val="00AA4598"/>
    <w:rsid w:val="00AA4827"/>
    <w:rsid w:val="00AA6762"/>
    <w:rsid w:val="00AA6B65"/>
    <w:rsid w:val="00AA729D"/>
    <w:rsid w:val="00AA758D"/>
    <w:rsid w:val="00AB3D24"/>
    <w:rsid w:val="00AB41EA"/>
    <w:rsid w:val="00AB468A"/>
    <w:rsid w:val="00AB5104"/>
    <w:rsid w:val="00AB5981"/>
    <w:rsid w:val="00AB5DE9"/>
    <w:rsid w:val="00AC2FF7"/>
    <w:rsid w:val="00AC302F"/>
    <w:rsid w:val="00AC5289"/>
    <w:rsid w:val="00AC6E2A"/>
    <w:rsid w:val="00AD2676"/>
    <w:rsid w:val="00AD3D4D"/>
    <w:rsid w:val="00AD4671"/>
    <w:rsid w:val="00AE0FA5"/>
    <w:rsid w:val="00AE1C33"/>
    <w:rsid w:val="00AE355B"/>
    <w:rsid w:val="00AE5881"/>
    <w:rsid w:val="00AE6DA3"/>
    <w:rsid w:val="00AE6F56"/>
    <w:rsid w:val="00AE7B19"/>
    <w:rsid w:val="00AE7BD0"/>
    <w:rsid w:val="00AF0316"/>
    <w:rsid w:val="00AF0505"/>
    <w:rsid w:val="00AF2ACE"/>
    <w:rsid w:val="00AF3FBD"/>
    <w:rsid w:val="00AF545E"/>
    <w:rsid w:val="00AF6C6F"/>
    <w:rsid w:val="00B00F8E"/>
    <w:rsid w:val="00B02E73"/>
    <w:rsid w:val="00B039DF"/>
    <w:rsid w:val="00B06741"/>
    <w:rsid w:val="00B06BEC"/>
    <w:rsid w:val="00B07631"/>
    <w:rsid w:val="00B078E1"/>
    <w:rsid w:val="00B10D75"/>
    <w:rsid w:val="00B113A4"/>
    <w:rsid w:val="00B1295A"/>
    <w:rsid w:val="00B12F68"/>
    <w:rsid w:val="00B1679D"/>
    <w:rsid w:val="00B17E5A"/>
    <w:rsid w:val="00B22C00"/>
    <w:rsid w:val="00B23C17"/>
    <w:rsid w:val="00B2527D"/>
    <w:rsid w:val="00B25387"/>
    <w:rsid w:val="00B2552E"/>
    <w:rsid w:val="00B25A74"/>
    <w:rsid w:val="00B25FEB"/>
    <w:rsid w:val="00B2673D"/>
    <w:rsid w:val="00B2774D"/>
    <w:rsid w:val="00B31E88"/>
    <w:rsid w:val="00B33E7D"/>
    <w:rsid w:val="00B345E5"/>
    <w:rsid w:val="00B3552A"/>
    <w:rsid w:val="00B35CCD"/>
    <w:rsid w:val="00B37473"/>
    <w:rsid w:val="00B37505"/>
    <w:rsid w:val="00B402EC"/>
    <w:rsid w:val="00B40386"/>
    <w:rsid w:val="00B42019"/>
    <w:rsid w:val="00B4232D"/>
    <w:rsid w:val="00B467D8"/>
    <w:rsid w:val="00B50321"/>
    <w:rsid w:val="00B50831"/>
    <w:rsid w:val="00B53D95"/>
    <w:rsid w:val="00B54688"/>
    <w:rsid w:val="00B54CF0"/>
    <w:rsid w:val="00B55F0E"/>
    <w:rsid w:val="00B570FB"/>
    <w:rsid w:val="00B57EC7"/>
    <w:rsid w:val="00B605E0"/>
    <w:rsid w:val="00B60983"/>
    <w:rsid w:val="00B62AA3"/>
    <w:rsid w:val="00B648B3"/>
    <w:rsid w:val="00B6646B"/>
    <w:rsid w:val="00B6654F"/>
    <w:rsid w:val="00B679D7"/>
    <w:rsid w:val="00B71C4C"/>
    <w:rsid w:val="00B722E9"/>
    <w:rsid w:val="00B730A2"/>
    <w:rsid w:val="00B73DA2"/>
    <w:rsid w:val="00B75983"/>
    <w:rsid w:val="00B7616F"/>
    <w:rsid w:val="00B767CF"/>
    <w:rsid w:val="00B77780"/>
    <w:rsid w:val="00B77F35"/>
    <w:rsid w:val="00B800A1"/>
    <w:rsid w:val="00B81B3B"/>
    <w:rsid w:val="00B82700"/>
    <w:rsid w:val="00B83499"/>
    <w:rsid w:val="00B8364D"/>
    <w:rsid w:val="00B84A43"/>
    <w:rsid w:val="00B8554D"/>
    <w:rsid w:val="00B904FA"/>
    <w:rsid w:val="00B9379D"/>
    <w:rsid w:val="00B94299"/>
    <w:rsid w:val="00B94CDC"/>
    <w:rsid w:val="00B96D43"/>
    <w:rsid w:val="00B9720E"/>
    <w:rsid w:val="00B97A26"/>
    <w:rsid w:val="00BA15E5"/>
    <w:rsid w:val="00BA2DB9"/>
    <w:rsid w:val="00BA2E05"/>
    <w:rsid w:val="00BA3025"/>
    <w:rsid w:val="00BA44D2"/>
    <w:rsid w:val="00BA49AB"/>
    <w:rsid w:val="00BA4D68"/>
    <w:rsid w:val="00BA7974"/>
    <w:rsid w:val="00BB0F99"/>
    <w:rsid w:val="00BB192F"/>
    <w:rsid w:val="00BB2FD3"/>
    <w:rsid w:val="00BB51D0"/>
    <w:rsid w:val="00BB6FF3"/>
    <w:rsid w:val="00BC11CC"/>
    <w:rsid w:val="00BC19DB"/>
    <w:rsid w:val="00BC20AD"/>
    <w:rsid w:val="00BC351A"/>
    <w:rsid w:val="00BC5D0C"/>
    <w:rsid w:val="00BC78D7"/>
    <w:rsid w:val="00BC7912"/>
    <w:rsid w:val="00BD1562"/>
    <w:rsid w:val="00BD3B21"/>
    <w:rsid w:val="00BD5EAA"/>
    <w:rsid w:val="00BD60F0"/>
    <w:rsid w:val="00BD6413"/>
    <w:rsid w:val="00BD7632"/>
    <w:rsid w:val="00BD773E"/>
    <w:rsid w:val="00BE17F2"/>
    <w:rsid w:val="00BE264B"/>
    <w:rsid w:val="00BE2F8A"/>
    <w:rsid w:val="00BE3601"/>
    <w:rsid w:val="00BE3A3C"/>
    <w:rsid w:val="00BE4593"/>
    <w:rsid w:val="00BE4ACD"/>
    <w:rsid w:val="00BE632A"/>
    <w:rsid w:val="00BE6D03"/>
    <w:rsid w:val="00BE7148"/>
    <w:rsid w:val="00BE79D9"/>
    <w:rsid w:val="00BF1B9E"/>
    <w:rsid w:val="00BF2BE5"/>
    <w:rsid w:val="00BF3A6C"/>
    <w:rsid w:val="00BF4B1A"/>
    <w:rsid w:val="00BF4D45"/>
    <w:rsid w:val="00BF51BE"/>
    <w:rsid w:val="00BF5204"/>
    <w:rsid w:val="00BF5D48"/>
    <w:rsid w:val="00BF6977"/>
    <w:rsid w:val="00BF6F99"/>
    <w:rsid w:val="00C00090"/>
    <w:rsid w:val="00C01066"/>
    <w:rsid w:val="00C03C78"/>
    <w:rsid w:val="00C04E4A"/>
    <w:rsid w:val="00C072AB"/>
    <w:rsid w:val="00C107E1"/>
    <w:rsid w:val="00C12DCD"/>
    <w:rsid w:val="00C17089"/>
    <w:rsid w:val="00C1725D"/>
    <w:rsid w:val="00C1757E"/>
    <w:rsid w:val="00C20353"/>
    <w:rsid w:val="00C209AD"/>
    <w:rsid w:val="00C21EF3"/>
    <w:rsid w:val="00C2295A"/>
    <w:rsid w:val="00C256E9"/>
    <w:rsid w:val="00C27827"/>
    <w:rsid w:val="00C27A1D"/>
    <w:rsid w:val="00C31710"/>
    <w:rsid w:val="00C31AA8"/>
    <w:rsid w:val="00C32869"/>
    <w:rsid w:val="00C32D28"/>
    <w:rsid w:val="00C34C0B"/>
    <w:rsid w:val="00C35118"/>
    <w:rsid w:val="00C3543C"/>
    <w:rsid w:val="00C36CE2"/>
    <w:rsid w:val="00C419F1"/>
    <w:rsid w:val="00C41AF5"/>
    <w:rsid w:val="00C43ABC"/>
    <w:rsid w:val="00C43C23"/>
    <w:rsid w:val="00C44068"/>
    <w:rsid w:val="00C4697D"/>
    <w:rsid w:val="00C47895"/>
    <w:rsid w:val="00C47C81"/>
    <w:rsid w:val="00C54B33"/>
    <w:rsid w:val="00C5709F"/>
    <w:rsid w:val="00C57756"/>
    <w:rsid w:val="00C577D1"/>
    <w:rsid w:val="00C60809"/>
    <w:rsid w:val="00C6104D"/>
    <w:rsid w:val="00C62379"/>
    <w:rsid w:val="00C634E4"/>
    <w:rsid w:val="00C64ABD"/>
    <w:rsid w:val="00C728B5"/>
    <w:rsid w:val="00C73E68"/>
    <w:rsid w:val="00C753C9"/>
    <w:rsid w:val="00C76270"/>
    <w:rsid w:val="00C765C7"/>
    <w:rsid w:val="00C80A4F"/>
    <w:rsid w:val="00C814F2"/>
    <w:rsid w:val="00C82273"/>
    <w:rsid w:val="00C822D5"/>
    <w:rsid w:val="00C83417"/>
    <w:rsid w:val="00C83D38"/>
    <w:rsid w:val="00C84DBF"/>
    <w:rsid w:val="00C8503C"/>
    <w:rsid w:val="00C85463"/>
    <w:rsid w:val="00C92715"/>
    <w:rsid w:val="00C92F3C"/>
    <w:rsid w:val="00C93035"/>
    <w:rsid w:val="00C93843"/>
    <w:rsid w:val="00C94CC8"/>
    <w:rsid w:val="00C9654A"/>
    <w:rsid w:val="00C976D0"/>
    <w:rsid w:val="00CA06D4"/>
    <w:rsid w:val="00CA3C16"/>
    <w:rsid w:val="00CA5B88"/>
    <w:rsid w:val="00CA5D7A"/>
    <w:rsid w:val="00CA6FDF"/>
    <w:rsid w:val="00CB0F5A"/>
    <w:rsid w:val="00CB25E9"/>
    <w:rsid w:val="00CB2835"/>
    <w:rsid w:val="00CB483D"/>
    <w:rsid w:val="00CB4D49"/>
    <w:rsid w:val="00CB508A"/>
    <w:rsid w:val="00CB66F2"/>
    <w:rsid w:val="00CB7BAE"/>
    <w:rsid w:val="00CB7DCA"/>
    <w:rsid w:val="00CC0344"/>
    <w:rsid w:val="00CC15CA"/>
    <w:rsid w:val="00CC168E"/>
    <w:rsid w:val="00CC1F48"/>
    <w:rsid w:val="00CC3F00"/>
    <w:rsid w:val="00CC52C7"/>
    <w:rsid w:val="00CD2AB3"/>
    <w:rsid w:val="00CD3DF5"/>
    <w:rsid w:val="00CD4C8A"/>
    <w:rsid w:val="00CD6BFE"/>
    <w:rsid w:val="00CE0354"/>
    <w:rsid w:val="00CE1DC4"/>
    <w:rsid w:val="00CE1E8F"/>
    <w:rsid w:val="00CE1EBA"/>
    <w:rsid w:val="00CE37DC"/>
    <w:rsid w:val="00CE6CC0"/>
    <w:rsid w:val="00CE720A"/>
    <w:rsid w:val="00CE7BC1"/>
    <w:rsid w:val="00CF3EEE"/>
    <w:rsid w:val="00CF74D3"/>
    <w:rsid w:val="00D01A63"/>
    <w:rsid w:val="00D0258A"/>
    <w:rsid w:val="00D06004"/>
    <w:rsid w:val="00D14240"/>
    <w:rsid w:val="00D15115"/>
    <w:rsid w:val="00D157B7"/>
    <w:rsid w:val="00D20DF3"/>
    <w:rsid w:val="00D2187F"/>
    <w:rsid w:val="00D230BD"/>
    <w:rsid w:val="00D2455F"/>
    <w:rsid w:val="00D2726F"/>
    <w:rsid w:val="00D27DF9"/>
    <w:rsid w:val="00D308E0"/>
    <w:rsid w:val="00D313C0"/>
    <w:rsid w:val="00D31E25"/>
    <w:rsid w:val="00D35796"/>
    <w:rsid w:val="00D35FF8"/>
    <w:rsid w:val="00D3601C"/>
    <w:rsid w:val="00D37E71"/>
    <w:rsid w:val="00D41C8D"/>
    <w:rsid w:val="00D47ED9"/>
    <w:rsid w:val="00D50566"/>
    <w:rsid w:val="00D50E51"/>
    <w:rsid w:val="00D52140"/>
    <w:rsid w:val="00D52299"/>
    <w:rsid w:val="00D53355"/>
    <w:rsid w:val="00D541D4"/>
    <w:rsid w:val="00D5792D"/>
    <w:rsid w:val="00D57DCE"/>
    <w:rsid w:val="00D645C9"/>
    <w:rsid w:val="00D650DD"/>
    <w:rsid w:val="00D661DB"/>
    <w:rsid w:val="00D66929"/>
    <w:rsid w:val="00D677E2"/>
    <w:rsid w:val="00D678AF"/>
    <w:rsid w:val="00D7218D"/>
    <w:rsid w:val="00D72299"/>
    <w:rsid w:val="00D72AF6"/>
    <w:rsid w:val="00D74AD6"/>
    <w:rsid w:val="00D75060"/>
    <w:rsid w:val="00D76044"/>
    <w:rsid w:val="00D771FF"/>
    <w:rsid w:val="00D7791E"/>
    <w:rsid w:val="00D77A37"/>
    <w:rsid w:val="00D824D9"/>
    <w:rsid w:val="00D8642F"/>
    <w:rsid w:val="00D87A0F"/>
    <w:rsid w:val="00D87D02"/>
    <w:rsid w:val="00D909D0"/>
    <w:rsid w:val="00D91DC5"/>
    <w:rsid w:val="00D92B8D"/>
    <w:rsid w:val="00D95D1A"/>
    <w:rsid w:val="00D968C7"/>
    <w:rsid w:val="00DA2B96"/>
    <w:rsid w:val="00DA2C76"/>
    <w:rsid w:val="00DA3398"/>
    <w:rsid w:val="00DA5171"/>
    <w:rsid w:val="00DA6F76"/>
    <w:rsid w:val="00DB06DE"/>
    <w:rsid w:val="00DB1086"/>
    <w:rsid w:val="00DB2673"/>
    <w:rsid w:val="00DB5769"/>
    <w:rsid w:val="00DB64A0"/>
    <w:rsid w:val="00DB71D2"/>
    <w:rsid w:val="00DC01E4"/>
    <w:rsid w:val="00DC4E25"/>
    <w:rsid w:val="00DC5F89"/>
    <w:rsid w:val="00DC6EEB"/>
    <w:rsid w:val="00DD0FA4"/>
    <w:rsid w:val="00DD1D4C"/>
    <w:rsid w:val="00DD27FD"/>
    <w:rsid w:val="00DD2996"/>
    <w:rsid w:val="00DD3D47"/>
    <w:rsid w:val="00DD4118"/>
    <w:rsid w:val="00DD5C53"/>
    <w:rsid w:val="00DD690A"/>
    <w:rsid w:val="00DD6FEC"/>
    <w:rsid w:val="00DD7517"/>
    <w:rsid w:val="00DE16AB"/>
    <w:rsid w:val="00DE3193"/>
    <w:rsid w:val="00DE6ECD"/>
    <w:rsid w:val="00DE7C9E"/>
    <w:rsid w:val="00DF0560"/>
    <w:rsid w:val="00DF0AE2"/>
    <w:rsid w:val="00DF2631"/>
    <w:rsid w:val="00DF4524"/>
    <w:rsid w:val="00DF5C3E"/>
    <w:rsid w:val="00DF6EB2"/>
    <w:rsid w:val="00E007CE"/>
    <w:rsid w:val="00E0176D"/>
    <w:rsid w:val="00E01B1F"/>
    <w:rsid w:val="00E021AC"/>
    <w:rsid w:val="00E026D3"/>
    <w:rsid w:val="00E0361D"/>
    <w:rsid w:val="00E039C9"/>
    <w:rsid w:val="00E103E8"/>
    <w:rsid w:val="00E1088C"/>
    <w:rsid w:val="00E1571E"/>
    <w:rsid w:val="00E169DE"/>
    <w:rsid w:val="00E1757E"/>
    <w:rsid w:val="00E17C6C"/>
    <w:rsid w:val="00E20A78"/>
    <w:rsid w:val="00E20AB3"/>
    <w:rsid w:val="00E2143B"/>
    <w:rsid w:val="00E24A24"/>
    <w:rsid w:val="00E24AA2"/>
    <w:rsid w:val="00E265A0"/>
    <w:rsid w:val="00E27AE2"/>
    <w:rsid w:val="00E30002"/>
    <w:rsid w:val="00E30DDC"/>
    <w:rsid w:val="00E31B52"/>
    <w:rsid w:val="00E3364A"/>
    <w:rsid w:val="00E3483C"/>
    <w:rsid w:val="00E35423"/>
    <w:rsid w:val="00E3706D"/>
    <w:rsid w:val="00E37128"/>
    <w:rsid w:val="00E44E4B"/>
    <w:rsid w:val="00E479C3"/>
    <w:rsid w:val="00E50487"/>
    <w:rsid w:val="00E51E66"/>
    <w:rsid w:val="00E528DA"/>
    <w:rsid w:val="00E5385E"/>
    <w:rsid w:val="00E545C5"/>
    <w:rsid w:val="00E54FE3"/>
    <w:rsid w:val="00E558AA"/>
    <w:rsid w:val="00E56382"/>
    <w:rsid w:val="00E60C35"/>
    <w:rsid w:val="00E61B1B"/>
    <w:rsid w:val="00E63C4D"/>
    <w:rsid w:val="00E64C18"/>
    <w:rsid w:val="00E65DF8"/>
    <w:rsid w:val="00E67819"/>
    <w:rsid w:val="00E6789D"/>
    <w:rsid w:val="00E705D7"/>
    <w:rsid w:val="00E73D2E"/>
    <w:rsid w:val="00E7401A"/>
    <w:rsid w:val="00E775E1"/>
    <w:rsid w:val="00E85287"/>
    <w:rsid w:val="00E858A2"/>
    <w:rsid w:val="00E87597"/>
    <w:rsid w:val="00E87E5F"/>
    <w:rsid w:val="00E9201D"/>
    <w:rsid w:val="00E92A92"/>
    <w:rsid w:val="00E93455"/>
    <w:rsid w:val="00E93CA6"/>
    <w:rsid w:val="00E94D00"/>
    <w:rsid w:val="00E9578E"/>
    <w:rsid w:val="00E97ED3"/>
    <w:rsid w:val="00EA0617"/>
    <w:rsid w:val="00EA1B2B"/>
    <w:rsid w:val="00EA248E"/>
    <w:rsid w:val="00EA3082"/>
    <w:rsid w:val="00EA34E2"/>
    <w:rsid w:val="00EA62E6"/>
    <w:rsid w:val="00EA6ECA"/>
    <w:rsid w:val="00EB0F67"/>
    <w:rsid w:val="00EB2818"/>
    <w:rsid w:val="00EB2BBD"/>
    <w:rsid w:val="00EB33FD"/>
    <w:rsid w:val="00EB64EA"/>
    <w:rsid w:val="00EB6624"/>
    <w:rsid w:val="00EB6E8A"/>
    <w:rsid w:val="00EC059D"/>
    <w:rsid w:val="00EC0EF3"/>
    <w:rsid w:val="00EC133D"/>
    <w:rsid w:val="00EC2341"/>
    <w:rsid w:val="00EC3FA3"/>
    <w:rsid w:val="00EC3FFD"/>
    <w:rsid w:val="00EC4364"/>
    <w:rsid w:val="00EC5E49"/>
    <w:rsid w:val="00EC7DA7"/>
    <w:rsid w:val="00ED27C8"/>
    <w:rsid w:val="00ED4068"/>
    <w:rsid w:val="00ED427D"/>
    <w:rsid w:val="00ED4912"/>
    <w:rsid w:val="00ED4EA2"/>
    <w:rsid w:val="00EE189C"/>
    <w:rsid w:val="00EE1932"/>
    <w:rsid w:val="00EE2236"/>
    <w:rsid w:val="00EE2264"/>
    <w:rsid w:val="00EE2420"/>
    <w:rsid w:val="00EE2A71"/>
    <w:rsid w:val="00EE363A"/>
    <w:rsid w:val="00EE54E1"/>
    <w:rsid w:val="00EE6B1C"/>
    <w:rsid w:val="00EF0A02"/>
    <w:rsid w:val="00EF0D6A"/>
    <w:rsid w:val="00EF442F"/>
    <w:rsid w:val="00EF5614"/>
    <w:rsid w:val="00EF6ACF"/>
    <w:rsid w:val="00F032E8"/>
    <w:rsid w:val="00F036F0"/>
    <w:rsid w:val="00F04006"/>
    <w:rsid w:val="00F04A7D"/>
    <w:rsid w:val="00F060BE"/>
    <w:rsid w:val="00F0771B"/>
    <w:rsid w:val="00F07F21"/>
    <w:rsid w:val="00F12A0B"/>
    <w:rsid w:val="00F17F13"/>
    <w:rsid w:val="00F2008B"/>
    <w:rsid w:val="00F201BE"/>
    <w:rsid w:val="00F2320B"/>
    <w:rsid w:val="00F250E9"/>
    <w:rsid w:val="00F312FA"/>
    <w:rsid w:val="00F31994"/>
    <w:rsid w:val="00F33E08"/>
    <w:rsid w:val="00F3697B"/>
    <w:rsid w:val="00F37E1B"/>
    <w:rsid w:val="00F411F2"/>
    <w:rsid w:val="00F41541"/>
    <w:rsid w:val="00F4225C"/>
    <w:rsid w:val="00F42583"/>
    <w:rsid w:val="00F44AC5"/>
    <w:rsid w:val="00F4545C"/>
    <w:rsid w:val="00F50546"/>
    <w:rsid w:val="00F5129A"/>
    <w:rsid w:val="00F52A14"/>
    <w:rsid w:val="00F54109"/>
    <w:rsid w:val="00F54617"/>
    <w:rsid w:val="00F5682F"/>
    <w:rsid w:val="00F56D5C"/>
    <w:rsid w:val="00F572E0"/>
    <w:rsid w:val="00F57426"/>
    <w:rsid w:val="00F61182"/>
    <w:rsid w:val="00F61D3D"/>
    <w:rsid w:val="00F6293B"/>
    <w:rsid w:val="00F629CF"/>
    <w:rsid w:val="00F67B24"/>
    <w:rsid w:val="00F759FA"/>
    <w:rsid w:val="00F8135F"/>
    <w:rsid w:val="00F813A7"/>
    <w:rsid w:val="00F82966"/>
    <w:rsid w:val="00F82F88"/>
    <w:rsid w:val="00F841C6"/>
    <w:rsid w:val="00F8515C"/>
    <w:rsid w:val="00F85BF9"/>
    <w:rsid w:val="00F85F18"/>
    <w:rsid w:val="00F91090"/>
    <w:rsid w:val="00F91622"/>
    <w:rsid w:val="00F92823"/>
    <w:rsid w:val="00F94BBF"/>
    <w:rsid w:val="00F95258"/>
    <w:rsid w:val="00F96A7E"/>
    <w:rsid w:val="00FA2269"/>
    <w:rsid w:val="00FA334F"/>
    <w:rsid w:val="00FA4641"/>
    <w:rsid w:val="00FA6F0F"/>
    <w:rsid w:val="00FA746A"/>
    <w:rsid w:val="00FA7699"/>
    <w:rsid w:val="00FA7729"/>
    <w:rsid w:val="00FA7850"/>
    <w:rsid w:val="00FB0078"/>
    <w:rsid w:val="00FB178A"/>
    <w:rsid w:val="00FB3B0E"/>
    <w:rsid w:val="00FB4A13"/>
    <w:rsid w:val="00FB5016"/>
    <w:rsid w:val="00FB5514"/>
    <w:rsid w:val="00FB6034"/>
    <w:rsid w:val="00FB60E9"/>
    <w:rsid w:val="00FB7599"/>
    <w:rsid w:val="00FB7681"/>
    <w:rsid w:val="00FC0786"/>
    <w:rsid w:val="00FC11A5"/>
    <w:rsid w:val="00FC1B94"/>
    <w:rsid w:val="00FC1DB9"/>
    <w:rsid w:val="00FC46BF"/>
    <w:rsid w:val="00FC52EA"/>
    <w:rsid w:val="00FC66B6"/>
    <w:rsid w:val="00FD0445"/>
    <w:rsid w:val="00FD148B"/>
    <w:rsid w:val="00FD4244"/>
    <w:rsid w:val="00FD4A05"/>
    <w:rsid w:val="00FD6E26"/>
    <w:rsid w:val="00FD7102"/>
    <w:rsid w:val="00FE12A8"/>
    <w:rsid w:val="00FE1D64"/>
    <w:rsid w:val="00FE3582"/>
    <w:rsid w:val="00FE3A1E"/>
    <w:rsid w:val="00FE483D"/>
    <w:rsid w:val="00FE4885"/>
    <w:rsid w:val="00FE5EDE"/>
    <w:rsid w:val="00FE65BA"/>
    <w:rsid w:val="00FE675C"/>
    <w:rsid w:val="00FE708A"/>
    <w:rsid w:val="00FE74A4"/>
    <w:rsid w:val="00FF242C"/>
    <w:rsid w:val="00FF2BDE"/>
    <w:rsid w:val="00FF73FA"/>
    <w:rsid w:val="00FF7630"/>
    <w:rsid w:val="00FF77AA"/>
    <w:rsid w:val="026F2BAE"/>
    <w:rsid w:val="049D6B92"/>
    <w:rsid w:val="0BF670C6"/>
    <w:rsid w:val="0DA48463"/>
    <w:rsid w:val="0FDC9634"/>
    <w:rsid w:val="12341DF5"/>
    <w:rsid w:val="144DB4C4"/>
    <w:rsid w:val="14F41D9C"/>
    <w:rsid w:val="16B40116"/>
    <w:rsid w:val="17B3A3CA"/>
    <w:rsid w:val="1A22213B"/>
    <w:rsid w:val="1BC22384"/>
    <w:rsid w:val="1FE5072C"/>
    <w:rsid w:val="1FE5FC38"/>
    <w:rsid w:val="219ECCDB"/>
    <w:rsid w:val="2C4CF071"/>
    <w:rsid w:val="2D075233"/>
    <w:rsid w:val="326D84B4"/>
    <w:rsid w:val="33279EF3"/>
    <w:rsid w:val="36B35186"/>
    <w:rsid w:val="373491B0"/>
    <w:rsid w:val="38584B54"/>
    <w:rsid w:val="3CB558DC"/>
    <w:rsid w:val="3CBD0A59"/>
    <w:rsid w:val="3F142A0E"/>
    <w:rsid w:val="3FC09A0F"/>
    <w:rsid w:val="3FC5BE8B"/>
    <w:rsid w:val="4053EC13"/>
    <w:rsid w:val="4313F529"/>
    <w:rsid w:val="47122B53"/>
    <w:rsid w:val="4790B382"/>
    <w:rsid w:val="48B0E1D3"/>
    <w:rsid w:val="4DD0F655"/>
    <w:rsid w:val="4E833268"/>
    <w:rsid w:val="53139974"/>
    <w:rsid w:val="53787817"/>
    <w:rsid w:val="54A69FA2"/>
    <w:rsid w:val="54B1712F"/>
    <w:rsid w:val="5A244D07"/>
    <w:rsid w:val="5DF81B36"/>
    <w:rsid w:val="5E73A674"/>
    <w:rsid w:val="5EE4AFE9"/>
    <w:rsid w:val="66A22156"/>
    <w:rsid w:val="6A3C1968"/>
    <w:rsid w:val="6BB27CD0"/>
    <w:rsid w:val="6E1018BD"/>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DF3843"/>
  <w15:docId w15:val="{E5294D43-3521-48AD-B35B-7D0A93CDB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MePro" w:eastAsia="MS Mincho" w:hAnsi="FSMe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491916"/>
    <w:pPr>
      <w:spacing w:after="200" w:line="288" w:lineRule="auto"/>
    </w:pPr>
    <w:rPr>
      <w:rFonts w:ascii="Arial" w:eastAsia="Times New Roman" w:hAnsi="Arial"/>
      <w:sz w:val="24"/>
      <w:szCs w:val="24"/>
      <w:lang w:val="en-US" w:eastAsia="ja-JP"/>
    </w:rPr>
  </w:style>
  <w:style w:type="paragraph" w:styleId="Heading1">
    <w:name w:val="heading 1"/>
    <w:aliases w:val="Report title"/>
    <w:basedOn w:val="Normal"/>
    <w:next w:val="Normal"/>
    <w:link w:val="Heading1Char"/>
    <w:uiPriority w:val="9"/>
    <w:qFormat/>
    <w:rsid w:val="004B31F3"/>
    <w:pPr>
      <w:spacing w:after="600"/>
      <w:outlineLvl w:val="0"/>
    </w:pPr>
    <w:rPr>
      <w:rFonts w:cs="Arial"/>
      <w:b/>
      <w:color w:val="6B2876" w:themeColor="text2"/>
      <w:sz w:val="80"/>
      <w:szCs w:val="80"/>
      <w:lang w:val="en-AU"/>
    </w:rPr>
  </w:style>
  <w:style w:type="paragraph" w:styleId="Heading2">
    <w:name w:val="heading 2"/>
    <w:basedOn w:val="Normal"/>
    <w:next w:val="Normal"/>
    <w:link w:val="Heading2Char"/>
    <w:uiPriority w:val="9"/>
    <w:unhideWhenUsed/>
    <w:qFormat/>
    <w:rsid w:val="00830A50"/>
    <w:pPr>
      <w:numPr>
        <w:numId w:val="4"/>
      </w:numPr>
      <w:spacing w:before="600" w:after="120"/>
      <w:outlineLvl w:val="1"/>
    </w:pPr>
    <w:rPr>
      <w:b/>
      <w:bCs/>
      <w:color w:val="6B2976"/>
      <w:sz w:val="40"/>
      <w:szCs w:val="40"/>
      <w:shd w:val="clear" w:color="auto" w:fill="FFFFFF"/>
    </w:rPr>
  </w:style>
  <w:style w:type="paragraph" w:styleId="Heading3">
    <w:name w:val="heading 3"/>
    <w:basedOn w:val="Normal"/>
    <w:next w:val="Normal"/>
    <w:link w:val="Heading3Char"/>
    <w:uiPriority w:val="9"/>
    <w:unhideWhenUsed/>
    <w:qFormat/>
    <w:rsid w:val="009B0B26"/>
    <w:pPr>
      <w:keepNext/>
      <w:spacing w:before="400" w:after="120"/>
      <w:outlineLvl w:val="2"/>
    </w:pPr>
    <w:rPr>
      <w:rFonts w:ascii="Arial Bold" w:hAnsi="Arial Bold"/>
      <w:b/>
      <w:bCs/>
      <w:color w:val="6B2976"/>
      <w:sz w:val="30"/>
      <w:szCs w:val="30"/>
    </w:rPr>
  </w:style>
  <w:style w:type="paragraph" w:styleId="Heading4">
    <w:name w:val="heading 4"/>
    <w:basedOn w:val="Normal"/>
    <w:next w:val="Normal"/>
    <w:link w:val="Heading4Char"/>
    <w:uiPriority w:val="9"/>
    <w:unhideWhenUsed/>
    <w:qFormat/>
    <w:rsid w:val="009B0B26"/>
    <w:pPr>
      <w:keepNext/>
      <w:spacing w:before="360" w:after="120"/>
      <w:outlineLvl w:val="3"/>
    </w:pPr>
    <w:rPr>
      <w:rFonts w:ascii="Arial Bold" w:hAnsi="Arial Bold"/>
      <w:b/>
      <w:bCs/>
      <w:sz w:val="30"/>
      <w:szCs w:val="30"/>
    </w:rPr>
  </w:style>
  <w:style w:type="paragraph" w:styleId="Heading5">
    <w:name w:val="heading 5"/>
    <w:basedOn w:val="Normal"/>
    <w:next w:val="Normal"/>
    <w:link w:val="Heading5Char"/>
    <w:uiPriority w:val="9"/>
    <w:unhideWhenUsed/>
    <w:qFormat/>
    <w:rsid w:val="009B0B26"/>
    <w:pPr>
      <w:keepNext/>
      <w:spacing w:before="360" w:after="120"/>
      <w:outlineLvl w:val="4"/>
    </w:pPr>
    <w:rPr>
      <w:rFonts w:ascii="Arial Bold" w:hAnsi="Arial Bold"/>
      <w:b/>
      <w:bCs/>
    </w:rPr>
  </w:style>
  <w:style w:type="paragraph" w:styleId="Heading6">
    <w:name w:val="heading 6"/>
    <w:basedOn w:val="Normal"/>
    <w:next w:val="Normal"/>
    <w:link w:val="Heading6Char"/>
    <w:uiPriority w:val="9"/>
    <w:unhideWhenUsed/>
    <w:qFormat/>
    <w:rsid w:val="009B0B26"/>
    <w:pPr>
      <w:keepNext/>
      <w:spacing w:before="360" w:after="120"/>
      <w:outlineLvl w:val="5"/>
    </w:pPr>
    <w:rPr>
      <w:i/>
      <w:iCs/>
      <w:shd w:val="clear" w:color="auto" w:fill="FFFFFF"/>
    </w:rPr>
  </w:style>
  <w:style w:type="paragraph" w:styleId="Heading7">
    <w:name w:val="heading 7"/>
    <w:basedOn w:val="Normal"/>
    <w:next w:val="Normal"/>
    <w:link w:val="Heading7Char"/>
    <w:uiPriority w:val="9"/>
    <w:unhideWhenUsed/>
    <w:rsid w:val="004B54CA"/>
    <w:pPr>
      <w:spacing w:after="0"/>
      <w:outlineLvl w:val="6"/>
    </w:pPr>
    <w:rPr>
      <w:i/>
      <w:iCs/>
    </w:rPr>
  </w:style>
  <w:style w:type="paragraph" w:styleId="Heading8">
    <w:name w:val="heading 8"/>
    <w:basedOn w:val="Normal"/>
    <w:next w:val="Normal"/>
    <w:link w:val="Heading8Char"/>
    <w:uiPriority w:val="9"/>
    <w:unhideWhenUsed/>
    <w:rsid w:val="004B54CA"/>
    <w:pPr>
      <w:spacing w:after="0"/>
      <w:outlineLvl w:val="7"/>
    </w:pPr>
    <w:rPr>
      <w:sz w:val="20"/>
      <w:szCs w:val="20"/>
    </w:rPr>
  </w:style>
  <w:style w:type="paragraph" w:styleId="Heading9">
    <w:name w:val="heading 9"/>
    <w:basedOn w:val="Normal"/>
    <w:next w:val="Normal"/>
    <w:link w:val="Heading9Char"/>
    <w:uiPriority w:val="9"/>
    <w:unhideWhenUsed/>
    <w:rsid w:val="004B54CA"/>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Char"/>
    <w:link w:val="Heading1"/>
    <w:uiPriority w:val="9"/>
    <w:rsid w:val="004B31F3"/>
    <w:rPr>
      <w:rFonts w:ascii="Arial" w:eastAsia="Times New Roman" w:hAnsi="Arial" w:cs="Arial"/>
      <w:b/>
      <w:color w:val="6B2876" w:themeColor="text2"/>
      <w:sz w:val="80"/>
      <w:szCs w:val="80"/>
      <w:lang w:eastAsia="ja-JP"/>
    </w:rPr>
  </w:style>
  <w:style w:type="character" w:customStyle="1" w:styleId="Heading2Char">
    <w:name w:val="Heading 2 Char"/>
    <w:link w:val="Heading2"/>
    <w:uiPriority w:val="9"/>
    <w:rsid w:val="00830A50"/>
    <w:rPr>
      <w:rFonts w:ascii="Arial" w:eastAsia="Times New Roman" w:hAnsi="Arial"/>
      <w:b/>
      <w:bCs/>
      <w:color w:val="6B2976"/>
      <w:sz w:val="40"/>
      <w:szCs w:val="40"/>
      <w:lang w:val="en-US" w:eastAsia="ja-JP"/>
    </w:rPr>
  </w:style>
  <w:style w:type="paragraph" w:customStyle="1" w:styleId="Tablebullet">
    <w:name w:val="Table bullet"/>
    <w:qFormat/>
    <w:rsid w:val="00491916"/>
    <w:pPr>
      <w:numPr>
        <w:numId w:val="19"/>
      </w:numPr>
    </w:pPr>
    <w:rPr>
      <w:rFonts w:ascii="Arial" w:eastAsia="Times New Roman" w:hAnsi="Arial"/>
      <w:sz w:val="24"/>
      <w:szCs w:val="24"/>
      <w:lang w:eastAsia="ja-JP"/>
    </w:rPr>
  </w:style>
  <w:style w:type="character" w:customStyle="1" w:styleId="Heading3Char">
    <w:name w:val="Heading 3 Char"/>
    <w:link w:val="Heading3"/>
    <w:uiPriority w:val="9"/>
    <w:rsid w:val="009B0B26"/>
    <w:rPr>
      <w:rFonts w:ascii="Arial Bold" w:eastAsia="Times New Roman" w:hAnsi="Arial Bold"/>
      <w:b/>
      <w:bCs/>
      <w:color w:val="6B2976"/>
      <w:sz w:val="30"/>
      <w:szCs w:val="30"/>
      <w:lang w:val="en-US" w:eastAsia="ja-JP"/>
    </w:rPr>
  </w:style>
  <w:style w:type="character" w:customStyle="1" w:styleId="Heading4Char">
    <w:name w:val="Heading 4 Char"/>
    <w:link w:val="Heading4"/>
    <w:uiPriority w:val="9"/>
    <w:rsid w:val="009B0B26"/>
    <w:rPr>
      <w:rFonts w:ascii="Arial Bold" w:eastAsia="Times New Roman" w:hAnsi="Arial Bold"/>
      <w:b/>
      <w:bCs/>
      <w:sz w:val="30"/>
      <w:szCs w:val="30"/>
      <w:lang w:val="en-US" w:eastAsia="ja-JP"/>
    </w:rPr>
  </w:style>
  <w:style w:type="character" w:customStyle="1" w:styleId="Heading5Char">
    <w:name w:val="Heading 5 Char"/>
    <w:link w:val="Heading5"/>
    <w:uiPriority w:val="9"/>
    <w:rsid w:val="009B0B26"/>
    <w:rPr>
      <w:rFonts w:ascii="Arial Bold" w:eastAsia="Times New Roman" w:hAnsi="Arial Bold"/>
      <w:b/>
      <w:bCs/>
      <w:sz w:val="24"/>
      <w:szCs w:val="24"/>
      <w:lang w:val="en-US" w:eastAsia="ja-JP"/>
    </w:rPr>
  </w:style>
  <w:style w:type="character" w:customStyle="1" w:styleId="Heading6Char">
    <w:name w:val="Heading 6 Char"/>
    <w:link w:val="Heading6"/>
    <w:uiPriority w:val="9"/>
    <w:rsid w:val="009B0B26"/>
    <w:rPr>
      <w:rFonts w:ascii="Arial" w:eastAsia="Times New Roman" w:hAnsi="Arial"/>
      <w:i/>
      <w:iCs/>
      <w:sz w:val="24"/>
      <w:szCs w:val="24"/>
      <w:lang w:val="en-US" w:eastAsia="ja-JP"/>
    </w:rPr>
  </w:style>
  <w:style w:type="character" w:customStyle="1" w:styleId="Heading7Char">
    <w:name w:val="Heading 7 Char"/>
    <w:link w:val="Heading7"/>
    <w:uiPriority w:val="9"/>
    <w:rsid w:val="004B54CA"/>
    <w:rPr>
      <w:rFonts w:ascii="Arial" w:eastAsia="Times New Roman" w:hAnsi="Arial" w:cs="Times New Roman"/>
      <w:i/>
      <w:iCs/>
    </w:rPr>
  </w:style>
  <w:style w:type="character" w:customStyle="1" w:styleId="Heading8Char">
    <w:name w:val="Heading 8 Char"/>
    <w:link w:val="Heading8"/>
    <w:uiPriority w:val="9"/>
    <w:rsid w:val="004B54CA"/>
    <w:rPr>
      <w:rFonts w:ascii="Arial" w:eastAsia="Times New Roman" w:hAnsi="Arial" w:cs="Times New Roman"/>
      <w:sz w:val="20"/>
      <w:szCs w:val="20"/>
    </w:rPr>
  </w:style>
  <w:style w:type="character" w:customStyle="1" w:styleId="Heading9Char">
    <w:name w:val="Heading 9 Char"/>
    <w:link w:val="Heading9"/>
    <w:uiPriority w:val="9"/>
    <w:rsid w:val="004B54CA"/>
    <w:rPr>
      <w:rFonts w:ascii="Arial" w:eastAsia="Times New Roman" w:hAnsi="Arial" w:cs="Times New Roman"/>
      <w:i/>
      <w:iCs/>
      <w:spacing w:val="5"/>
      <w:sz w:val="20"/>
      <w:szCs w:val="20"/>
    </w:rPr>
  </w:style>
  <w:style w:type="table" w:styleId="ListTable7Colorful-Accent6">
    <w:name w:val="List Table 7 Colorful Accent 6"/>
    <w:basedOn w:val="TableNormal"/>
    <w:uiPriority w:val="52"/>
    <w:rsid w:val="002A30E0"/>
    <w:rPr>
      <w:color w:val="0000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6"/>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000000" w:themeColor="accent6"/>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6"/>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000000" w:themeColor="accent6"/>
        </w:tcBorders>
        <w:shd w:val="clear" w:color="auto" w:fill="F9F9F9"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940AC8"/>
    <w:rPr>
      <w:color w:val="6B287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2876" w:themeColor="text1"/>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6B2876" w:themeColor="text1"/>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2876" w:themeColor="text1"/>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6B2876" w:themeColor="text1"/>
        </w:tcBorders>
        <w:shd w:val="clear" w:color="auto" w:fill="F9F9F9" w:themeFill="background1"/>
      </w:tcPr>
    </w:tblStylePr>
    <w:tblStylePr w:type="band1Vert">
      <w:tblPr/>
      <w:tcPr>
        <w:shd w:val="clear" w:color="auto" w:fill="E8CAED" w:themeFill="text1" w:themeFillTint="33"/>
      </w:tcPr>
    </w:tblStylePr>
    <w:tblStylePr w:type="band1Horz">
      <w:tblPr/>
      <w:tcPr>
        <w:shd w:val="clear" w:color="auto" w:fill="E8CAE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CurrentList1">
    <w:name w:val="Current List1"/>
    <w:uiPriority w:val="99"/>
    <w:rsid w:val="00940AC8"/>
    <w:pPr>
      <w:numPr>
        <w:numId w:val="20"/>
      </w:numPr>
    </w:pPr>
  </w:style>
  <w:style w:type="numbering" w:customStyle="1" w:styleId="CurrentList2">
    <w:name w:val="Current List2"/>
    <w:uiPriority w:val="99"/>
    <w:rsid w:val="00940AC8"/>
    <w:pPr>
      <w:numPr>
        <w:numId w:val="21"/>
      </w:numPr>
    </w:pPr>
  </w:style>
  <w:style w:type="numbering" w:customStyle="1" w:styleId="CurrentList3">
    <w:name w:val="Current List3"/>
    <w:uiPriority w:val="99"/>
    <w:rsid w:val="00940AC8"/>
    <w:pPr>
      <w:numPr>
        <w:numId w:val="22"/>
      </w:numPr>
    </w:pPr>
  </w:style>
  <w:style w:type="table" w:styleId="TableGridLight">
    <w:name w:val="Grid Table Light"/>
    <w:basedOn w:val="TableNormal"/>
    <w:uiPriority w:val="40"/>
    <w:rsid w:val="00940AC8"/>
    <w:tblPr>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Pr>
  </w:style>
  <w:style w:type="paragraph" w:styleId="ListParagraph">
    <w:name w:val="List Paragraph"/>
    <w:aliases w:val="0Bullet,Bullet point,CV text,Dot pt,F5 List Paragraph,FooterText,L,List Paragraph1,List Paragraph11,List Paragraph111,List Paragraph2,Medium Grid 1 - Accent 21,NFP GP Bulleted List,Numbered Paragraph,Recommendation,Table text,numbered"/>
    <w:basedOn w:val="Normal"/>
    <w:link w:val="ListParagraphChar"/>
    <w:uiPriority w:val="34"/>
    <w:qFormat/>
    <w:rsid w:val="004B54CA"/>
    <w:pPr>
      <w:ind w:left="720"/>
      <w:contextualSpacing/>
    </w:pPr>
  </w:style>
  <w:style w:type="table" w:styleId="ListTable2">
    <w:name w:val="List Table 2"/>
    <w:basedOn w:val="TableNormal"/>
    <w:uiPriority w:val="47"/>
    <w:rsid w:val="00940AC8"/>
    <w:tblPr>
      <w:tblStyleRowBandSize w:val="1"/>
      <w:tblStyleColBandSize w:val="1"/>
      <w:tblBorders>
        <w:top w:val="single" w:sz="4" w:space="0" w:color="BA61C9" w:themeColor="text1" w:themeTint="99"/>
        <w:bottom w:val="single" w:sz="4" w:space="0" w:color="BA61C9" w:themeColor="text1" w:themeTint="99"/>
        <w:insideH w:val="single" w:sz="4" w:space="0" w:color="BA61C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CAED" w:themeFill="text1" w:themeFillTint="33"/>
      </w:tcPr>
    </w:tblStylePr>
    <w:tblStylePr w:type="band1Horz">
      <w:tblPr/>
      <w:tcPr>
        <w:shd w:val="clear" w:color="auto" w:fill="E8CAED" w:themeFill="text1" w:themeFillTint="33"/>
      </w:tcPr>
    </w:tblStylePr>
  </w:style>
  <w:style w:type="paragraph" w:styleId="Header">
    <w:name w:val="header"/>
    <w:aliases w:val="Security markings"/>
    <w:basedOn w:val="Normal"/>
    <w:link w:val="HeaderChar"/>
    <w:uiPriority w:val="99"/>
    <w:unhideWhenUsed/>
    <w:rsid w:val="00664E61"/>
    <w:pPr>
      <w:jc w:val="center"/>
    </w:pPr>
    <w:rPr>
      <w:b/>
      <w:color w:val="C00000"/>
    </w:rPr>
  </w:style>
  <w:style w:type="character" w:customStyle="1" w:styleId="HeaderChar">
    <w:name w:val="Header Char"/>
    <w:aliases w:val="Security markings Char"/>
    <w:link w:val="Header"/>
    <w:uiPriority w:val="99"/>
    <w:rsid w:val="00664E61"/>
    <w:rPr>
      <w:rFonts w:ascii="Arial" w:eastAsia="Times New Roman" w:hAnsi="Arial"/>
      <w:b/>
      <w:color w:val="C00000"/>
      <w:sz w:val="24"/>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rPr>
  </w:style>
  <w:style w:type="character" w:customStyle="1" w:styleId="FooterChar">
    <w:name w:val="Footer Char"/>
    <w:link w:val="Footer"/>
    <w:uiPriority w:val="99"/>
    <w:rsid w:val="00FA334F"/>
    <w:rPr>
      <w:rFonts w:ascii="Arial" w:eastAsia="Times New Roman"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19F1"/>
    <w:rPr>
      <w:rFonts w:ascii="Tahoma" w:eastAsia="Times New Roman" w:hAnsi="Tahoma" w:cs="Tahoma"/>
      <w:sz w:val="16"/>
      <w:szCs w:val="16"/>
      <w:lang w:val="en-US" w:eastAsia="ja-JP"/>
    </w:rPr>
  </w:style>
  <w:style w:type="paragraph" w:customStyle="1" w:styleId="Bullet">
    <w:name w:val="Bullet"/>
    <w:basedOn w:val="ListParagraph"/>
    <w:qFormat/>
    <w:rsid w:val="003820DF"/>
    <w:pPr>
      <w:numPr>
        <w:numId w:val="18"/>
      </w:numPr>
      <w:ind w:left="714" w:hanging="357"/>
    </w:pPr>
  </w:style>
  <w:style w:type="table" w:styleId="LightShading-Accent4">
    <w:name w:val="Light Shading Accent 4"/>
    <w:aliases w:val="NDIS purple table"/>
    <w:basedOn w:val="TableNormal"/>
    <w:uiPriority w:val="60"/>
    <w:rsid w:val="00192D14"/>
    <w:pPr>
      <w:keepLines/>
      <w:spacing w:after="80"/>
      <w:ind w:left="113" w:right="113"/>
    </w:pPr>
    <w:rPr>
      <w:rFonts w:ascii="Arial" w:eastAsia="Times New Roman" w:hAnsi="Arial"/>
      <w:lang w:val="en-US" w:eastAsia="ja-JP"/>
    </w:rPr>
    <w:tblPr>
      <w:tblStyleRowBandSize w:val="1"/>
      <w:tblStyleColBandSize w:val="1"/>
      <w:tblBorders>
        <w:top w:val="single" w:sz="4" w:space="0" w:color="6B2876" w:themeColor="text2"/>
        <w:bottom w:val="single" w:sz="4" w:space="0" w:color="6B2876" w:themeColor="text2"/>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tcBorders>
          <w:top w:val="nil"/>
          <w:left w:val="nil"/>
          <w:bottom w:val="nil"/>
          <w:right w:val="nil"/>
          <w:insideH w:val="nil"/>
          <w:insideV w:val="nil"/>
          <w:tl2br w:val="nil"/>
          <w:tr2bl w:val="nil"/>
        </w:tcBorders>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3820DF"/>
    <w:pPr>
      <w:numPr>
        <w:numId w:val="8"/>
      </w:numPr>
      <w:ind w:left="714" w:hanging="357"/>
      <w:contextualSpacing/>
    </w:pPr>
    <w:rPr>
      <w:rFonts w:cs="Arial"/>
      <w:spacing w:val="-3"/>
      <w:kern w:val="1"/>
      <w:szCs w:val="20"/>
      <w:shd w:val="clear" w:color="auto" w:fill="FFFFFF"/>
      <w:lang w:val="en-GB" w:eastAsia="en-US"/>
    </w:rPr>
  </w:style>
  <w:style w:type="paragraph" w:styleId="TOC1">
    <w:name w:val="toc 1"/>
    <w:basedOn w:val="Normal"/>
    <w:next w:val="Normal"/>
    <w:autoRedefine/>
    <w:uiPriority w:val="39"/>
    <w:unhideWhenUsed/>
    <w:qFormat/>
    <w:rsid w:val="00106891"/>
    <w:pPr>
      <w:tabs>
        <w:tab w:val="right" w:pos="9016"/>
      </w:tabs>
      <w:spacing w:before="480" w:after="100"/>
    </w:pPr>
    <w:rPr>
      <w:noProof/>
    </w:rPr>
  </w:style>
  <w:style w:type="paragraph" w:styleId="TOC2">
    <w:name w:val="toc 2"/>
    <w:basedOn w:val="Normal"/>
    <w:next w:val="Normal"/>
    <w:autoRedefine/>
    <w:uiPriority w:val="39"/>
    <w:unhideWhenUsed/>
    <w:qFormat/>
    <w:rsid w:val="00106891"/>
    <w:pPr>
      <w:tabs>
        <w:tab w:val="left" w:pos="660"/>
        <w:tab w:val="right" w:pos="9016"/>
        <w:tab w:val="right" w:pos="10206"/>
      </w:tabs>
      <w:spacing w:after="100"/>
      <w:ind w:left="220"/>
    </w:pPr>
  </w:style>
  <w:style w:type="paragraph" w:styleId="TOC3">
    <w:name w:val="toc 3"/>
    <w:basedOn w:val="Normal"/>
    <w:next w:val="Normal"/>
    <w:autoRedefine/>
    <w:uiPriority w:val="39"/>
    <w:unhideWhenUsed/>
    <w:qFormat/>
    <w:rsid w:val="00CF3EEE"/>
    <w:pPr>
      <w:tabs>
        <w:tab w:val="left" w:pos="880"/>
        <w:tab w:val="right" w:pos="9016"/>
      </w:tabs>
      <w:spacing w:after="100"/>
      <w:ind w:left="440"/>
    </w:pPr>
  </w:style>
  <w:style w:type="character" w:styleId="Hyperlink">
    <w:name w:val="Hyperlink"/>
    <w:uiPriority w:val="99"/>
    <w:unhideWhenUsed/>
    <w:rsid w:val="0040062A"/>
    <w:rPr>
      <w:color w:val="0432FF"/>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Securityinformation">
    <w:name w:val="Security information"/>
    <w:basedOn w:val="Normal"/>
    <w:link w:val="SecurityinformationChar"/>
    <w:qFormat/>
    <w:rsid w:val="00192D14"/>
    <w:pPr>
      <w:spacing w:after="240"/>
      <w:ind w:right="96"/>
    </w:pPr>
    <w:rPr>
      <w:b/>
      <w:color w:val="C00000"/>
      <w:sz w:val="28"/>
      <w:szCs w:val="28"/>
    </w:rPr>
  </w:style>
  <w:style w:type="table" w:styleId="TableGrid">
    <w:name w:val="Table Grid"/>
    <w:basedOn w:val="TableNormal"/>
    <w:uiPriority w:val="5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escription">
    <w:name w:val="Table Description"/>
    <w:basedOn w:val="Normal"/>
    <w:link w:val="TableDescriptionChar"/>
    <w:qFormat/>
    <w:rsid w:val="00830A50"/>
    <w:pPr>
      <w:spacing w:before="360" w:after="120"/>
    </w:pPr>
    <w:rPr>
      <w:bCs/>
      <w:u w:val="single"/>
    </w:rPr>
  </w:style>
  <w:style w:type="character" w:customStyle="1" w:styleId="TableDescriptionChar">
    <w:name w:val="Table Description Char"/>
    <w:link w:val="TableDescription"/>
    <w:rsid w:val="00830A50"/>
    <w:rPr>
      <w:rFonts w:ascii="Arial" w:eastAsia="Times New Roman" w:hAnsi="Arial"/>
      <w:bCs/>
      <w:sz w:val="22"/>
      <w:szCs w:val="24"/>
      <w:u w:val="single"/>
      <w:lang w:val="en-US" w:eastAsia="ja-JP"/>
    </w:rPr>
  </w:style>
  <w:style w:type="character" w:customStyle="1" w:styleId="SecurityinformationChar">
    <w:name w:val="Security information Char"/>
    <w:link w:val="Securityinformation"/>
    <w:rsid w:val="00192D14"/>
    <w:rPr>
      <w:rFonts w:ascii="Arial" w:eastAsia="Times New Roman" w:hAnsi="Arial"/>
      <w:b/>
      <w:color w:val="C00000"/>
      <w:sz w:val="28"/>
      <w:szCs w:val="28"/>
      <w:lang w:val="en-US" w:eastAsia="ja-JP"/>
    </w:rPr>
  </w:style>
  <w:style w:type="table" w:customStyle="1" w:styleId="Coverpagetable">
    <w:name w:val="Cover page table"/>
    <w:basedOn w:val="TableNormal"/>
    <w:uiPriority w:val="99"/>
    <w:rsid w:val="00192D14"/>
    <w:rPr>
      <w:rFonts w:ascii="Arial" w:eastAsiaTheme="minorHAnsi" w:hAnsi="Arial" w:cs="Times New Roman (Body CS)"/>
      <w:color w:val="000000" w:themeColor="accent6"/>
      <w:sz w:val="24"/>
      <w:szCs w:val="24"/>
      <w:lang w:eastAsia="en-US"/>
    </w:rPr>
    <w:tblPr/>
  </w:style>
  <w:style w:type="paragraph" w:customStyle="1" w:styleId="tablelistbullet">
    <w:name w:val="table list bullet"/>
    <w:basedOn w:val="ListParagraph"/>
    <w:qFormat/>
    <w:rsid w:val="004F0179"/>
    <w:pPr>
      <w:tabs>
        <w:tab w:val="num" w:pos="360"/>
      </w:tabs>
      <w:spacing w:after="120" w:line="240" w:lineRule="auto"/>
    </w:pPr>
    <w:rPr>
      <w:rFonts w:eastAsia="MS Mincho" w:cs="FSMe-Bold"/>
      <w:spacing w:val="-2"/>
      <w:sz w:val="20"/>
      <w:szCs w:val="20"/>
      <w:lang w:eastAsia="en-US"/>
    </w:rPr>
  </w:style>
  <w:style w:type="table" w:styleId="ListTable4">
    <w:name w:val="List Table 4"/>
    <w:basedOn w:val="TableNormal"/>
    <w:uiPriority w:val="49"/>
    <w:rsid w:val="005957FF"/>
    <w:pPr>
      <w:spacing w:before="120" w:after="120"/>
    </w:p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single" w:sz="4" w:space="0" w:color="6B2876" w:themeColor="text1"/>
          <w:left w:val="single" w:sz="4" w:space="0" w:color="6B2876" w:themeColor="text1"/>
          <w:bottom w:val="nil"/>
          <w:right w:val="single" w:sz="4" w:space="0" w:color="6B2876" w:themeColor="text1"/>
          <w:insideH w:val="single" w:sz="4" w:space="0" w:color="F9F9F9" w:themeColor="background1"/>
          <w:insideV w:val="single" w:sz="4" w:space="0" w:color="F9F9F9" w:themeColor="background1"/>
        </w:tcBorders>
        <w:shd w:val="clear" w:color="auto" w:fill="6B2876" w:themeFill="text1"/>
      </w:tcPr>
    </w:tblStylePr>
    <w:tblStylePr w:type="lastRow">
      <w:rPr>
        <w:b/>
        <w:bCs/>
      </w:rPr>
      <w:tblPr/>
      <w:tcPr>
        <w:tcBorders>
          <w:top w:val="double" w:sz="4" w:space="0" w:color="BA61C9" w:themeColor="text1" w:themeTint="99"/>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nil"/>
          <w:insideH w:val="single" w:sz="4" w:space="0" w:color="F9F9F9" w:themeColor="background1"/>
          <w:insideV w:val="single" w:sz="4" w:space="0" w:color="F9F9F9" w:themeColor="background1"/>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table" w:styleId="GridTable4">
    <w:name w:val="Grid Table 4"/>
    <w:basedOn w:val="TableNormal"/>
    <w:uiPriority w:val="49"/>
    <w:rsid w:val="005957FF"/>
    <w:pPr>
      <w:spacing w:before="120" w:after="120"/>
    </w:pPr>
    <w:rPr>
      <w:rFonts w:asciiTheme="minorHAnsi" w:eastAsiaTheme="minorHAnsi" w:hAnsiTheme="minorHAnsi" w:cstheme="minorBidi"/>
      <w:sz w:val="22"/>
      <w:szCs w:val="22"/>
      <w:lang w:eastAsia="en-US"/>
    </w:r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nil"/>
          <w:left w:val="single" w:sz="4" w:space="0" w:color="6B2876" w:themeColor="text1"/>
          <w:bottom w:val="nil"/>
          <w:right w:val="nil"/>
          <w:insideH w:val="single" w:sz="4" w:space="0" w:color="F9F9F9" w:themeColor="background1"/>
          <w:insideV w:val="single" w:sz="4" w:space="0" w:color="F9F9F9" w:themeColor="background1"/>
          <w:tl2br w:val="nil"/>
          <w:tr2bl w:val="nil"/>
        </w:tcBorders>
        <w:shd w:val="clear" w:color="auto" w:fill="6B2876" w:themeFill="text1"/>
      </w:tcPr>
    </w:tblStylePr>
    <w:tblStylePr w:type="lastRow">
      <w:rPr>
        <w:b/>
        <w:bCs/>
      </w:rPr>
      <w:tblPr/>
      <w:tcPr>
        <w:tcBorders>
          <w:top w:val="double" w:sz="4" w:space="0" w:color="6B2876" w:themeColor="text1"/>
          <w:bottom w:val="nil"/>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F9F9F9" w:themeColor="background1"/>
          <w:insideV w:val="single" w:sz="4" w:space="0" w:color="F9F9F9" w:themeColor="background1"/>
          <w:tl2br w:val="nil"/>
          <w:tr2bl w:val="nil"/>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character" w:customStyle="1" w:styleId="ListParagraphChar">
    <w:name w:val="List Paragraph Char"/>
    <w:aliases w:val="0Bullet Char,Bullet point Char,CV text Char,Dot pt Char,F5 List Paragraph Char,FooterText Char,L Char,List Paragraph1 Char,List Paragraph11 Char,List Paragraph111 Char,List Paragraph2 Char,Medium Grid 1 - Accent 21 Char,numbered Char"/>
    <w:basedOn w:val="DefaultParagraphFont"/>
    <w:link w:val="ListParagraph"/>
    <w:uiPriority w:val="34"/>
    <w:qFormat/>
    <w:locked/>
    <w:rsid w:val="001B3E26"/>
    <w:rPr>
      <w:rFonts w:ascii="Arial" w:eastAsia="Times New Roman" w:hAnsi="Arial"/>
      <w:sz w:val="24"/>
      <w:szCs w:val="24"/>
      <w:lang w:val="en-US" w:eastAsia="ja-JP"/>
    </w:rPr>
  </w:style>
  <w:style w:type="character" w:customStyle="1" w:styleId="cf01">
    <w:name w:val="cf01"/>
    <w:basedOn w:val="DefaultParagraphFont"/>
    <w:rsid w:val="004F70EE"/>
    <w:rPr>
      <w:rFonts w:ascii="Segoe UI" w:hAnsi="Segoe UI" w:cs="Segoe UI" w:hint="default"/>
      <w:sz w:val="18"/>
      <w:szCs w:val="18"/>
    </w:rPr>
  </w:style>
  <w:style w:type="character" w:styleId="CommentReference">
    <w:name w:val="annotation reference"/>
    <w:basedOn w:val="DefaultParagraphFont"/>
    <w:uiPriority w:val="99"/>
    <w:semiHidden/>
    <w:unhideWhenUsed/>
    <w:rsid w:val="00B8364D"/>
    <w:rPr>
      <w:sz w:val="16"/>
      <w:szCs w:val="16"/>
    </w:rPr>
  </w:style>
  <w:style w:type="paragraph" w:styleId="CommentText">
    <w:name w:val="annotation text"/>
    <w:basedOn w:val="Normal"/>
    <w:link w:val="CommentTextChar"/>
    <w:uiPriority w:val="99"/>
    <w:unhideWhenUsed/>
    <w:rsid w:val="00B8364D"/>
    <w:pPr>
      <w:spacing w:line="240" w:lineRule="auto"/>
    </w:pPr>
    <w:rPr>
      <w:sz w:val="20"/>
      <w:szCs w:val="20"/>
    </w:rPr>
  </w:style>
  <w:style w:type="character" w:customStyle="1" w:styleId="CommentTextChar">
    <w:name w:val="Comment Text Char"/>
    <w:basedOn w:val="DefaultParagraphFont"/>
    <w:link w:val="CommentText"/>
    <w:uiPriority w:val="99"/>
    <w:rsid w:val="00B8364D"/>
    <w:rPr>
      <w:rFonts w:ascii="Arial" w:eastAsia="Times New Roman" w:hAnsi="Arial"/>
      <w:lang w:val="en-US" w:eastAsia="ja-JP"/>
    </w:rPr>
  </w:style>
  <w:style w:type="paragraph" w:styleId="CommentSubject">
    <w:name w:val="annotation subject"/>
    <w:basedOn w:val="CommentText"/>
    <w:next w:val="CommentText"/>
    <w:link w:val="CommentSubjectChar"/>
    <w:uiPriority w:val="99"/>
    <w:semiHidden/>
    <w:unhideWhenUsed/>
    <w:rsid w:val="00B8364D"/>
    <w:rPr>
      <w:b/>
      <w:bCs/>
    </w:rPr>
  </w:style>
  <w:style w:type="character" w:customStyle="1" w:styleId="CommentSubjectChar">
    <w:name w:val="Comment Subject Char"/>
    <w:basedOn w:val="CommentTextChar"/>
    <w:link w:val="CommentSubject"/>
    <w:uiPriority w:val="99"/>
    <w:semiHidden/>
    <w:rsid w:val="00B8364D"/>
    <w:rPr>
      <w:rFonts w:ascii="Arial" w:eastAsia="Times New Roman" w:hAnsi="Arial"/>
      <w:b/>
      <w:bCs/>
      <w:lang w:val="en-US" w:eastAsia="ja-JP"/>
    </w:rPr>
  </w:style>
  <w:style w:type="paragraph" w:styleId="Revision">
    <w:name w:val="Revision"/>
    <w:hidden/>
    <w:uiPriority w:val="99"/>
    <w:semiHidden/>
    <w:rsid w:val="008A4997"/>
    <w:rPr>
      <w:rFonts w:ascii="Arial" w:eastAsia="Times New Roman" w:hAnsi="Arial"/>
      <w:sz w:val="24"/>
      <w:szCs w:val="24"/>
      <w:lang w:val="en-US" w:eastAsia="ja-JP"/>
    </w:rPr>
  </w:style>
  <w:style w:type="character" w:customStyle="1" w:styleId="Mention1">
    <w:name w:val="Mention1"/>
    <w:basedOn w:val="DefaultParagraphFont"/>
    <w:uiPriority w:val="99"/>
    <w:unhideWhenUsed/>
    <w:rsid w:val="00C728B5"/>
    <w:rPr>
      <w:color w:val="2B579A"/>
      <w:shd w:val="clear" w:color="auto" w:fill="E1DFDD"/>
    </w:rPr>
  </w:style>
  <w:style w:type="paragraph" w:styleId="FootnoteText">
    <w:name w:val="footnote text"/>
    <w:basedOn w:val="Normal"/>
    <w:link w:val="FootnoteTextChar"/>
    <w:uiPriority w:val="99"/>
    <w:semiHidden/>
    <w:unhideWhenUsed/>
    <w:rsid w:val="000D37E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D37E7"/>
    <w:rPr>
      <w:rFonts w:ascii="Arial" w:eastAsia="Times New Roman" w:hAnsi="Arial"/>
      <w:lang w:val="en-US" w:eastAsia="ja-JP"/>
    </w:rPr>
  </w:style>
  <w:style w:type="character" w:styleId="FootnoteReference">
    <w:name w:val="footnote reference"/>
    <w:basedOn w:val="DefaultParagraphFont"/>
    <w:uiPriority w:val="99"/>
    <w:semiHidden/>
    <w:unhideWhenUsed/>
    <w:rsid w:val="000D37E7"/>
    <w:rPr>
      <w:vertAlign w:val="superscript"/>
    </w:rPr>
  </w:style>
  <w:style w:type="paragraph" w:customStyle="1" w:styleId="Datatable">
    <w:name w:val="Data table"/>
    <w:basedOn w:val="Normal"/>
    <w:link w:val="DatatableChar"/>
    <w:qFormat/>
    <w:rsid w:val="0005212C"/>
    <w:pPr>
      <w:spacing w:after="0"/>
      <w:jc w:val="center"/>
    </w:pPr>
    <w:rPr>
      <w:rFonts w:eastAsia="MS Mincho" w:cs="FSMe-Bold"/>
      <w:spacing w:val="-2"/>
      <w:sz w:val="20"/>
      <w:szCs w:val="20"/>
      <w:lang w:val="en-AU"/>
    </w:rPr>
  </w:style>
  <w:style w:type="character" w:customStyle="1" w:styleId="DatatableChar">
    <w:name w:val="Data table Char"/>
    <w:basedOn w:val="DefaultParagraphFont"/>
    <w:link w:val="Datatable"/>
    <w:rsid w:val="0005212C"/>
    <w:rPr>
      <w:rFonts w:ascii="Arial" w:hAnsi="Arial" w:cs="FSMe-Bold"/>
      <w:spacing w:val="-2"/>
      <w:lang w:eastAsia="ja-JP"/>
    </w:rPr>
  </w:style>
  <w:style w:type="character" w:styleId="UnresolvedMention">
    <w:name w:val="Unresolved Mention"/>
    <w:basedOn w:val="DefaultParagraphFont"/>
    <w:uiPriority w:val="99"/>
    <w:rsid w:val="00C209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ndis.gov.au/" TargetMode="External"/><Relationship Id="rId18" Type="http://schemas.openxmlformats.org/officeDocument/2006/relationships/hyperlink" Target="https://www.youtube.com/user/DisabilityCare"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ndis.gov.au/about-us/strategies/cultural-and-linguistic-diversity-strategy" TargetMode="External"/><Relationship Id="rId17" Type="http://schemas.openxmlformats.org/officeDocument/2006/relationships/hyperlink" Target="https://www.instagram.com/ndis_australia/"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twitter.com/NDIS" TargetMode="External"/><Relationship Id="rId20" Type="http://schemas.openxmlformats.org/officeDocument/2006/relationships/hyperlink" Target="http://relayservice.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dis.gov.au/about-us/strategies/cultural-and-linguistic-diversity-strategy"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facebook.com/NDISAus"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linkedin.com/company/national-disability-insurance-agen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ndis.gov.au/"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Custom%20Office%20Templates\NDIS%20report%20templates\NDIS%20report%20template%20-%20girl.dotx" TargetMode="External"/></Relationships>
</file>

<file path=word/theme/theme1.xml><?xml version="1.0" encoding="utf-8"?>
<a:theme xmlns:a="http://schemas.openxmlformats.org/drawingml/2006/main" name="Office Theme">
  <a:themeElements>
    <a:clrScheme name="Custom 1">
      <a:dk1>
        <a:srgbClr val="6B2876"/>
      </a:dk1>
      <a:lt1>
        <a:srgbClr val="F9F9F9"/>
      </a:lt1>
      <a:dk2>
        <a:srgbClr val="6B2876"/>
      </a:dk2>
      <a:lt2>
        <a:srgbClr val="F9FAF9"/>
      </a:lt2>
      <a:accent1>
        <a:srgbClr val="6B2876"/>
      </a:accent1>
      <a:accent2>
        <a:srgbClr val="6B2876"/>
      </a:accent2>
      <a:accent3>
        <a:srgbClr val="6B2876"/>
      </a:accent3>
      <a:accent4>
        <a:srgbClr val="6B2876"/>
      </a:accent4>
      <a:accent5>
        <a:srgbClr val="6B2876"/>
      </a:accent5>
      <a:accent6>
        <a:srgbClr val="000000"/>
      </a:accent6>
      <a:hlink>
        <a:srgbClr val="0563C1"/>
      </a:hlink>
      <a:folHlink>
        <a:srgbClr val="7F828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8d4ce67-7909-48f8-adba-10a38cadedde" xsi:nil="true"/>
    <lcf76f155ced4ddcb4097134ff3c332f xmlns="fc3bfd07-c524-4227-a812-b1f8ee2d463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9B3E7B947A47C48883DBCBABBF9695E" ma:contentTypeVersion="16" ma:contentTypeDescription="Create a new document." ma:contentTypeScope="" ma:versionID="8d91b00162ae1b017312bd299423e7a0">
  <xsd:schema xmlns:xsd="http://www.w3.org/2001/XMLSchema" xmlns:xs="http://www.w3.org/2001/XMLSchema" xmlns:p="http://schemas.microsoft.com/office/2006/metadata/properties" xmlns:ns2="fc3bfd07-c524-4227-a812-b1f8ee2d463b" xmlns:ns3="c8d4ce67-7909-48f8-adba-10a38cadedde" targetNamespace="http://schemas.microsoft.com/office/2006/metadata/properties" ma:root="true" ma:fieldsID="9ede7192fb79d4a32650dda8f1e9fd45" ns2:_="" ns3:_="">
    <xsd:import namespace="fc3bfd07-c524-4227-a812-b1f8ee2d463b"/>
    <xsd:import namespace="c8d4ce67-7909-48f8-adba-10a38caded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3bfd07-c524-4227-a812-b1f8ee2d46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d4ce67-7909-48f8-adba-10a38cadedd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22d72f1-8104-4b42-8c9f-91dd73354df1}" ma:internalName="TaxCatchAll" ma:showField="CatchAllData" ma:web="c8d4ce67-7909-48f8-adba-10a38caded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9A9A66-9797-43E3-8308-2F7F70F627B6}">
  <ds:schemaRefs>
    <ds:schemaRef ds:uri="http://schemas.openxmlformats.org/officeDocument/2006/bibliography"/>
  </ds:schemaRefs>
</ds:datastoreItem>
</file>

<file path=customXml/itemProps2.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3.xml><?xml version="1.0" encoding="utf-8"?>
<ds:datastoreItem xmlns:ds="http://schemas.openxmlformats.org/officeDocument/2006/customXml" ds:itemID="{31689B0D-D11F-46D6-8965-1D744A93D2D1}">
  <ds:schemaRefs>
    <ds:schemaRef ds:uri="http://schemas.microsoft.com/office/2006/metadata/properties"/>
    <ds:schemaRef ds:uri="http://schemas.microsoft.com/office/infopath/2007/PartnerControls"/>
    <ds:schemaRef ds:uri="c8d4ce67-7909-48f8-adba-10a38cadedde"/>
    <ds:schemaRef ds:uri="fc3bfd07-c524-4227-a812-b1f8ee2d463b"/>
  </ds:schemaRefs>
</ds:datastoreItem>
</file>

<file path=customXml/itemProps4.xml><?xml version="1.0" encoding="utf-8"?>
<ds:datastoreItem xmlns:ds="http://schemas.openxmlformats.org/officeDocument/2006/customXml" ds:itemID="{D8AD3299-4ADD-4B58-87C0-7A59A57894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3bfd07-c524-4227-a812-b1f8ee2d463b"/>
    <ds:schemaRef ds:uri="c8d4ce67-7909-48f8-adba-10a38caded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NDIS report template - girl.dotx</Template>
  <TotalTime>1</TotalTime>
  <Pages>40</Pages>
  <Words>2731</Words>
  <Characters>15567</Characters>
  <Application>Microsoft Office Word</Application>
  <DocSecurity>0</DocSecurity>
  <Lines>129</Lines>
  <Paragraphs>36</Paragraphs>
  <ScaleCrop>false</ScaleCrop>
  <HeadingPairs>
    <vt:vector size="6" baseType="variant">
      <vt:variant>
        <vt:lpstr>Title</vt:lpstr>
      </vt:variant>
      <vt:variant>
        <vt:i4>1</vt:i4>
      </vt:variant>
      <vt:variant>
        <vt:lpstr>제목</vt:lpstr>
      </vt:variant>
      <vt:variant>
        <vt:i4>1</vt:i4>
      </vt:variant>
      <vt:variant>
        <vt:lpstr>Titolo</vt:lpstr>
      </vt:variant>
      <vt:variant>
        <vt:i4>1</vt:i4>
      </vt:variant>
    </vt:vector>
  </HeadingPairs>
  <TitlesOfParts>
    <vt:vector size="3" baseType="lpstr">
      <vt:lpstr>문화적 및 언어적 다양성 행동 계획 2024–2028</vt:lpstr>
      <vt:lpstr>문화적 및 언어적 다양성 행동 계획 2024–2028</vt:lpstr>
      <vt:lpstr>문화적 및 언어적 다양성 행동 계획 2024–2028</vt:lpstr>
    </vt:vector>
  </TitlesOfParts>
  <Company/>
  <LinksUpToDate>false</LinksUpToDate>
  <CharactersWithSpaces>18262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문화적 및 언어적 다양성 행동 계획 2024–2028</dc:title>
  <dc:creator>National Disability Insurance Agency</dc:creator>
  <cp:lastModifiedBy>Thomas Kiorgaard</cp:lastModifiedBy>
  <cp:revision>4</cp:revision>
  <cp:lastPrinted>2021-12-24T04:02:00Z</cp:lastPrinted>
  <dcterms:created xsi:type="dcterms:W3CDTF">2024-03-07T03:08:00Z</dcterms:created>
  <dcterms:modified xsi:type="dcterms:W3CDTF">2024-03-10T21:52:00Z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rovedDate">
    <vt:lpwstr/>
  </property>
  <property fmtid="{D5CDD505-2E9C-101B-9397-08002B2CF9AE}" pid="3" name="ContentTypeId">
    <vt:lpwstr>0x010100C9B3E7B947A47C48883DBCBABBF9695E</vt:lpwstr>
  </property>
  <property fmtid="{D5CDD505-2E9C-101B-9397-08002B2CF9AE}" pid="4" name="DocumentID">
    <vt:lpwstr/>
  </property>
  <property fmtid="{D5CDD505-2E9C-101B-9397-08002B2CF9AE}" pid="5" name="DocumentStatus">
    <vt:lpwstr>12;#Approved|38d2d1ad-195e-4428-a55d-25a6b10fdc1d</vt:lpwstr>
  </property>
  <property fmtid="{D5CDD505-2E9C-101B-9397-08002B2CF9AE}" pid="6" name="DocumentStatus_1">
    <vt:lpwstr>Approved|38d2d1ad-195e-4428-a55d-25a6b10fdc1d</vt:lpwstr>
  </property>
  <property fmtid="{D5CDD505-2E9C-101B-9397-08002B2CF9AE}" pid="7" name="DocumentType">
    <vt:lpwstr>20;#Template|134e8c49-a2b9-47ae-b156-db0bee5ca248</vt:lpwstr>
  </property>
  <property fmtid="{D5CDD505-2E9C-101B-9397-08002B2CF9AE}" pid="8" name="DocumentType_1">
    <vt:lpwstr>Template|134e8c49-a2b9-47ae-b156-db0bee5ca248</vt:lpwstr>
  </property>
  <property fmtid="{D5CDD505-2E9C-101B-9397-08002B2CF9AE}" pid="9" name="EffectiveDate">
    <vt:lpwstr/>
  </property>
  <property fmtid="{D5CDD505-2E9C-101B-9397-08002B2CF9AE}" pid="10" name="MediaServiceImageTags">
    <vt:lpwstr/>
  </property>
  <property fmtid="{D5CDD505-2E9C-101B-9397-08002B2CF9AE}" pid="11" name="MSIP_Label_2b83f8d7-e91f-4eee-a336-52a8061c0503_ActionId">
    <vt:lpwstr>fe9a938b-ad0e-4317-89a9-793d7b467571</vt:lpwstr>
  </property>
  <property fmtid="{D5CDD505-2E9C-101B-9397-08002B2CF9AE}" pid="12" name="MSIP_Label_2b83f8d7-e91f-4eee-a336-52a8061c0503_ContentBits">
    <vt:lpwstr>0</vt:lpwstr>
  </property>
  <property fmtid="{D5CDD505-2E9C-101B-9397-08002B2CF9AE}" pid="13" name="MSIP_Label_2b83f8d7-e91f-4eee-a336-52a8061c0503_Enabled">
    <vt:lpwstr>true</vt:lpwstr>
  </property>
  <property fmtid="{D5CDD505-2E9C-101B-9397-08002B2CF9AE}" pid="14" name="MSIP_Label_2b83f8d7-e91f-4eee-a336-52a8061c0503_Method">
    <vt:lpwstr>Privileged</vt:lpwstr>
  </property>
  <property fmtid="{D5CDD505-2E9C-101B-9397-08002B2CF9AE}" pid="15" name="MSIP_Label_2b83f8d7-e91f-4eee-a336-52a8061c0503_Name">
    <vt:lpwstr>OFFICIAL</vt:lpwstr>
  </property>
  <property fmtid="{D5CDD505-2E9C-101B-9397-08002B2CF9AE}" pid="16" name="MSIP_Label_2b83f8d7-e91f-4eee-a336-52a8061c0503_SetDate">
    <vt:lpwstr>2023-02-02T01:29:46Z</vt:lpwstr>
  </property>
  <property fmtid="{D5CDD505-2E9C-101B-9397-08002B2CF9AE}" pid="17" name="MSIP_Label_2b83f8d7-e91f-4eee-a336-52a8061c0503_SiteId">
    <vt:lpwstr>cd778b65-752d-454a-87cf-b9990fe58993</vt:lpwstr>
  </property>
  <property fmtid="{D5CDD505-2E9C-101B-9397-08002B2CF9AE}" pid="18" name="NDIAAudience">
    <vt:lpwstr>1;#All staff|60152733-a6e9-4070-8d91-7ad5c325687c</vt:lpwstr>
  </property>
  <property fmtid="{D5CDD505-2E9C-101B-9397-08002B2CF9AE}" pid="19" name="NDIAAudience_1">
    <vt:lpwstr>All staff|60152733-a6e9-4070-8d91-7ad5c325687c</vt:lpwstr>
  </property>
  <property fmtid="{D5CDD505-2E9C-101B-9397-08002B2CF9AE}" pid="20" name="NDIALocation">
    <vt:lpwstr>2;#Australia-wide|128ca0ae-5e24-49e1-a2ce-f7dc74366abc</vt:lpwstr>
  </property>
  <property fmtid="{D5CDD505-2E9C-101B-9397-08002B2CF9AE}" pid="21" name="NDIALocation_1">
    <vt:lpwstr>Australia-wide|128ca0ae-5e24-49e1-a2ce-f7dc74366abc</vt:lpwstr>
  </property>
  <property fmtid="{D5CDD505-2E9C-101B-9397-08002B2CF9AE}" pid="22" name="ResponsibleTeam">
    <vt:lpwstr/>
  </property>
  <property fmtid="{D5CDD505-2E9C-101B-9397-08002B2CF9AE}" pid="23" name="ReviewDate">
    <vt:lpwstr/>
  </property>
  <property fmtid="{D5CDD505-2E9C-101B-9397-08002B2CF9AE}" pid="24" name="Subject matter">
    <vt:lpwstr/>
  </property>
  <property fmtid="{D5CDD505-2E9C-101B-9397-08002B2CF9AE}" pid="25" name="TaxCatchAll">
    <vt:lpwstr>20;#;#12;#;#2;#;#1;#</vt:lpwstr>
  </property>
  <property fmtid="{D5CDD505-2E9C-101B-9397-08002B2CF9AE}" pid="26" name="TaxKeyword">
    <vt:lpwstr/>
  </property>
  <property fmtid="{D5CDD505-2E9C-101B-9397-08002B2CF9AE}" pid="27" name="TaxKeywordTaxHTField">
    <vt:lpwstr/>
  </property>
</Properties>
</file>