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6F1C" w14:textId="77777777"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18BD751E" w14:textId="77777777"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3742C1C3" w14:textId="77777777" w:rsidR="005D01EC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171022B8" w14:textId="77777777" w:rsidR="00395B4A" w:rsidRPr="003A0255" w:rsidRDefault="00557AA7" w:rsidP="00DC3EA7">
      <w:pPr>
        <w:pStyle w:val="Heading1"/>
        <w:ind w:left="0"/>
        <w:rPr>
          <w:color w:val="63256D"/>
          <w:sz w:val="56"/>
          <w:szCs w:val="72"/>
        </w:rPr>
      </w:pPr>
      <w:proofErr w:type="spellStart"/>
      <w:r w:rsidRPr="003A0255">
        <w:rPr>
          <w:color w:val="63256D"/>
          <w:sz w:val="56"/>
          <w:szCs w:val="72"/>
        </w:rPr>
        <w:t>Cập</w:t>
      </w:r>
      <w:proofErr w:type="spellEnd"/>
      <w:r w:rsidRPr="003A0255">
        <w:rPr>
          <w:color w:val="63256D"/>
          <w:sz w:val="56"/>
          <w:szCs w:val="72"/>
        </w:rPr>
        <w:t xml:space="preserve"> </w:t>
      </w:r>
      <w:proofErr w:type="spellStart"/>
      <w:r w:rsidRPr="003A0255">
        <w:rPr>
          <w:color w:val="63256D"/>
          <w:sz w:val="56"/>
          <w:szCs w:val="72"/>
        </w:rPr>
        <w:t>nhật</w:t>
      </w:r>
      <w:proofErr w:type="spellEnd"/>
      <w:r w:rsidR="003A79DA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Chiến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lược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Văn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hóa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và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Ngôn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  <w:proofErr w:type="spellStart"/>
      <w:r w:rsidR="00F95290" w:rsidRPr="003A0255">
        <w:rPr>
          <w:color w:val="63256D"/>
          <w:sz w:val="56"/>
          <w:szCs w:val="72"/>
        </w:rPr>
        <w:t>ngữ</w:t>
      </w:r>
      <w:proofErr w:type="spellEnd"/>
      <w:r w:rsidR="009051C7" w:rsidRPr="003A0255">
        <w:rPr>
          <w:color w:val="63256D"/>
          <w:sz w:val="56"/>
          <w:szCs w:val="72"/>
        </w:rPr>
        <w:t xml:space="preserve"> </w:t>
      </w:r>
      <w:proofErr w:type="spellStart"/>
      <w:r w:rsidR="009051C7" w:rsidRPr="003A0255">
        <w:rPr>
          <w:color w:val="63256D"/>
          <w:sz w:val="56"/>
          <w:szCs w:val="72"/>
        </w:rPr>
        <w:t>Đa</w:t>
      </w:r>
      <w:proofErr w:type="spellEnd"/>
      <w:r w:rsidR="009051C7" w:rsidRPr="003A0255">
        <w:rPr>
          <w:color w:val="63256D"/>
          <w:sz w:val="56"/>
          <w:szCs w:val="72"/>
        </w:rPr>
        <w:t xml:space="preserve"> </w:t>
      </w:r>
      <w:proofErr w:type="spellStart"/>
      <w:r w:rsidR="009051C7" w:rsidRPr="003A0255">
        <w:rPr>
          <w:color w:val="63256D"/>
          <w:sz w:val="56"/>
          <w:szCs w:val="72"/>
        </w:rPr>
        <w:t>dạng</w:t>
      </w:r>
      <w:proofErr w:type="spellEnd"/>
      <w:r w:rsidR="00F95290" w:rsidRPr="003A0255">
        <w:rPr>
          <w:color w:val="63256D"/>
          <w:sz w:val="56"/>
          <w:szCs w:val="72"/>
        </w:rPr>
        <w:t xml:space="preserve"> </w:t>
      </w:r>
    </w:p>
    <w:p w14:paraId="6110AE41" w14:textId="77777777" w:rsidR="00345B41" w:rsidRPr="003A0255" w:rsidRDefault="005D01EC" w:rsidP="00EF744A">
      <w:pPr>
        <w:pStyle w:val="Title"/>
        <w:spacing w:before="360" w:after="360"/>
        <w:rPr>
          <w:sz w:val="28"/>
          <w:szCs w:val="52"/>
        </w:rPr>
      </w:pPr>
      <w:r w:rsidRPr="003A0255">
        <w:rPr>
          <w:sz w:val="28"/>
          <w:szCs w:val="52"/>
        </w:rPr>
        <w:t xml:space="preserve">NDIS </w:t>
      </w:r>
      <w:proofErr w:type="spellStart"/>
      <w:r w:rsidR="00C256AD" w:rsidRPr="003A0255">
        <w:rPr>
          <w:sz w:val="28"/>
          <w:szCs w:val="52"/>
        </w:rPr>
        <w:t>đang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557AA7" w:rsidRPr="003A0255">
        <w:rPr>
          <w:sz w:val="28"/>
          <w:szCs w:val="52"/>
        </w:rPr>
        <w:t>cập</w:t>
      </w:r>
      <w:proofErr w:type="spellEnd"/>
      <w:r w:rsidR="00557AA7" w:rsidRPr="003A0255">
        <w:rPr>
          <w:sz w:val="28"/>
          <w:szCs w:val="52"/>
        </w:rPr>
        <w:t xml:space="preserve"> </w:t>
      </w:r>
      <w:proofErr w:type="spellStart"/>
      <w:r w:rsidR="00557AA7" w:rsidRPr="003A0255">
        <w:rPr>
          <w:sz w:val="28"/>
          <w:szCs w:val="52"/>
        </w:rPr>
        <w:t>nhật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Chiến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lược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Văn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hóa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và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Ngôn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ngữ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9051C7" w:rsidRPr="003A0255">
        <w:rPr>
          <w:sz w:val="28"/>
          <w:szCs w:val="52"/>
        </w:rPr>
        <w:t>Đa</w:t>
      </w:r>
      <w:proofErr w:type="spellEnd"/>
      <w:r w:rsidR="009051C7" w:rsidRPr="003A0255">
        <w:rPr>
          <w:sz w:val="28"/>
          <w:szCs w:val="52"/>
        </w:rPr>
        <w:t xml:space="preserve"> </w:t>
      </w:r>
      <w:proofErr w:type="spellStart"/>
      <w:r w:rsidR="009051C7" w:rsidRPr="003A0255">
        <w:rPr>
          <w:sz w:val="28"/>
          <w:szCs w:val="52"/>
        </w:rPr>
        <w:t>dạng</w:t>
      </w:r>
      <w:proofErr w:type="spellEnd"/>
      <w:r w:rsidR="009051C7" w:rsidRPr="003A0255">
        <w:rPr>
          <w:sz w:val="28"/>
          <w:szCs w:val="52"/>
        </w:rPr>
        <w:t xml:space="preserve"> </w:t>
      </w:r>
      <w:r w:rsidR="00C256AD" w:rsidRPr="003A0255">
        <w:rPr>
          <w:sz w:val="28"/>
          <w:szCs w:val="52"/>
        </w:rPr>
        <w:t>(</w:t>
      </w:r>
      <w:proofErr w:type="spellStart"/>
      <w:r w:rsidR="00C256AD" w:rsidRPr="003A0255">
        <w:rPr>
          <w:sz w:val="28"/>
          <w:szCs w:val="52"/>
        </w:rPr>
        <w:t>chiến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lược</w:t>
      </w:r>
      <w:proofErr w:type="spellEnd"/>
      <w:r w:rsidR="00C256AD" w:rsidRPr="003A0255">
        <w:rPr>
          <w:sz w:val="28"/>
          <w:szCs w:val="52"/>
        </w:rPr>
        <w:t xml:space="preserve">) </w:t>
      </w:r>
      <w:proofErr w:type="spellStart"/>
      <w:r w:rsidR="00C256AD" w:rsidRPr="003A0255">
        <w:rPr>
          <w:sz w:val="28"/>
          <w:szCs w:val="52"/>
        </w:rPr>
        <w:t>trong</w:t>
      </w:r>
      <w:proofErr w:type="spellEnd"/>
      <w:r w:rsidR="00C256AD" w:rsidRPr="003A0255">
        <w:rPr>
          <w:sz w:val="28"/>
          <w:szCs w:val="52"/>
        </w:rPr>
        <w:t xml:space="preserve"> </w:t>
      </w:r>
      <w:proofErr w:type="spellStart"/>
      <w:r w:rsidR="00C256AD" w:rsidRPr="003A0255">
        <w:rPr>
          <w:sz w:val="28"/>
          <w:szCs w:val="52"/>
        </w:rPr>
        <w:t>năm</w:t>
      </w:r>
      <w:proofErr w:type="spellEnd"/>
      <w:r w:rsidRPr="003A0255">
        <w:rPr>
          <w:sz w:val="28"/>
          <w:szCs w:val="52"/>
        </w:rPr>
        <w:t xml:space="preserve"> 2022. </w:t>
      </w:r>
    </w:p>
    <w:p w14:paraId="57F9E368" w14:textId="77777777" w:rsidR="00345B41" w:rsidRPr="003A0255" w:rsidRDefault="00345B41" w:rsidP="00345B41">
      <w:pPr>
        <w:spacing w:after="240"/>
        <w:rPr>
          <w:sz w:val="20"/>
          <w:szCs w:val="22"/>
        </w:rPr>
        <w:sectPr w:rsidR="00345B41" w:rsidRPr="003A0255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14:paraId="2895E6EC" w14:textId="77777777" w:rsidR="005D01EC" w:rsidRPr="003A0255" w:rsidRDefault="00C256AD" w:rsidP="005D01EC">
      <w:pPr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muốn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cùng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thiết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kế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một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chiến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lược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một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chương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trình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hành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động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557AA7" w:rsidRPr="003A0255">
        <w:rPr>
          <w:rFonts w:cstheme="minorHAnsi"/>
          <w:sz w:val="20"/>
          <w:szCs w:val="22"/>
        </w:rPr>
        <w:t>cập</w:t>
      </w:r>
      <w:proofErr w:type="spellEnd"/>
      <w:r w:rsidR="00557AA7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57AA7" w:rsidRPr="003A0255">
        <w:rPr>
          <w:rFonts w:cstheme="minorHAnsi"/>
          <w:sz w:val="20"/>
          <w:szCs w:val="22"/>
        </w:rPr>
        <w:t>nhật</w:t>
      </w:r>
      <w:proofErr w:type="spellEnd"/>
      <w:r w:rsidR="00557AA7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với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tham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cộng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đồng</w:t>
      </w:r>
      <w:proofErr w:type="spellEnd"/>
      <w:r w:rsidRPr="003A0255">
        <w:rPr>
          <w:rFonts w:cstheme="minorHAnsi"/>
          <w:sz w:val="20"/>
          <w:szCs w:val="22"/>
        </w:rPr>
        <w:t xml:space="preserve">. </w:t>
      </w:r>
      <w:r w:rsidR="005D01EC" w:rsidRPr="003A0255">
        <w:rPr>
          <w:rFonts w:cstheme="minorHAnsi"/>
          <w:sz w:val="20"/>
          <w:szCs w:val="22"/>
        </w:rPr>
        <w:t xml:space="preserve"> </w:t>
      </w:r>
    </w:p>
    <w:p w14:paraId="19C8B2EB" w14:textId="77777777" w:rsidR="005D01EC" w:rsidRPr="003A0255" w:rsidRDefault="00C256AD" w:rsidP="005D01EC">
      <w:pPr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muốn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biết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làm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cách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nào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để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làm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tốt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hơn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việc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hỗ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trợ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khuyết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tật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557AA7" w:rsidRPr="003A0255">
        <w:rPr>
          <w:rFonts w:cstheme="minorHAnsi"/>
          <w:sz w:val="20"/>
          <w:szCs w:val="22"/>
        </w:rPr>
        <w:t>có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D30D1A" w:rsidRPr="003A0255">
        <w:rPr>
          <w:rFonts w:cstheme="minorHAnsi"/>
          <w:sz w:val="20"/>
          <w:szCs w:val="22"/>
        </w:rPr>
        <w:t>nguồn</w:t>
      </w:r>
      <w:proofErr w:type="spellEnd"/>
      <w:r w:rsidR="00D30D1A" w:rsidRPr="003A0255">
        <w:rPr>
          <w:rFonts w:cstheme="minorHAnsi"/>
          <w:sz w:val="20"/>
          <w:szCs w:val="22"/>
        </w:rPr>
        <w:t xml:space="preserve"> </w:t>
      </w:r>
      <w:proofErr w:type="spellStart"/>
      <w:r w:rsidR="00D30D1A" w:rsidRPr="003A0255">
        <w:rPr>
          <w:rFonts w:cstheme="minorHAnsi"/>
          <w:sz w:val="20"/>
          <w:szCs w:val="22"/>
        </w:rPr>
        <w:t>g</w:t>
      </w:r>
      <w:r w:rsidR="0041385C" w:rsidRPr="003A0255">
        <w:rPr>
          <w:rFonts w:cstheme="minorHAnsi"/>
          <w:sz w:val="20"/>
          <w:szCs w:val="22"/>
        </w:rPr>
        <w:t>ốc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văn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hóa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và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ngôn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ngữ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đa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dạng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. </w:t>
      </w:r>
      <w:proofErr w:type="spellStart"/>
      <w:r w:rsidR="0041385C" w:rsidRPr="003A0255">
        <w:rPr>
          <w:rFonts w:cstheme="minorHAnsi"/>
          <w:sz w:val="20"/>
          <w:szCs w:val="22"/>
        </w:rPr>
        <w:t>Đi</w:t>
      </w:r>
      <w:r w:rsidR="00CF6F54" w:rsidRPr="003A0255">
        <w:rPr>
          <w:rFonts w:cstheme="minorHAnsi"/>
          <w:sz w:val="20"/>
          <w:szCs w:val="22"/>
        </w:rPr>
        <w:t>ề</w:t>
      </w:r>
      <w:r w:rsidR="0041385C" w:rsidRPr="003A0255">
        <w:rPr>
          <w:rFonts w:cstheme="minorHAnsi"/>
          <w:sz w:val="20"/>
          <w:szCs w:val="22"/>
        </w:rPr>
        <w:t>u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này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bao</w:t>
      </w:r>
      <w:proofErr w:type="spellEnd"/>
      <w:r w:rsidR="0041385C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1385C" w:rsidRPr="003A0255">
        <w:rPr>
          <w:rFonts w:cstheme="minorHAnsi"/>
          <w:sz w:val="20"/>
          <w:szCs w:val="22"/>
        </w:rPr>
        <w:t>gồm</w:t>
      </w:r>
      <w:proofErr w:type="spellEnd"/>
      <w:r w:rsidR="005D01EC" w:rsidRPr="003A0255">
        <w:rPr>
          <w:rFonts w:cstheme="minorHAnsi"/>
          <w:sz w:val="20"/>
          <w:szCs w:val="22"/>
        </w:rPr>
        <w:t xml:space="preserve">: </w:t>
      </w:r>
    </w:p>
    <w:p w14:paraId="4384AA47" w14:textId="77777777" w:rsidR="005D01EC" w:rsidRPr="003A0255" w:rsidRDefault="0041385C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Giúp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đỡ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mọi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tiếp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cận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r w:rsidR="00C95CB8" w:rsidRPr="003A0255">
        <w:rPr>
          <w:rFonts w:cstheme="minorHAnsi"/>
          <w:sz w:val="20"/>
          <w:szCs w:val="22"/>
        </w:rPr>
        <w:t>NDIS</w:t>
      </w:r>
    </w:p>
    <w:p w14:paraId="53853584" w14:textId="77777777" w:rsidR="005D01EC" w:rsidRPr="003A0255" w:rsidRDefault="0041385C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Cải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thiện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cách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cung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cấp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các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dịch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vụ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có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tính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nhạy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cảm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về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1121CD" w:rsidRPr="003A0255">
        <w:rPr>
          <w:rFonts w:cstheme="minorHAnsi"/>
          <w:sz w:val="20"/>
          <w:szCs w:val="22"/>
        </w:rPr>
        <w:t>mặt</w:t>
      </w:r>
      <w:proofErr w:type="spellEnd"/>
      <w:r w:rsidR="001121CD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văn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hóa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ngôn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ngữ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cho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tham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gia</w:t>
      </w:r>
      <w:proofErr w:type="spellEnd"/>
      <w:r w:rsidR="005D01EC" w:rsidRPr="003A0255">
        <w:rPr>
          <w:rFonts w:cstheme="minorHAnsi"/>
          <w:sz w:val="20"/>
          <w:szCs w:val="22"/>
        </w:rPr>
        <w:t xml:space="preserve">. </w:t>
      </w:r>
    </w:p>
    <w:p w14:paraId="3862ECFC" w14:textId="77777777" w:rsidR="005D01EC" w:rsidRPr="003A0255" w:rsidRDefault="005D01EC" w:rsidP="005D01EC">
      <w:pPr>
        <w:suppressAutoHyphens w:val="0"/>
        <w:spacing w:after="80" w:line="240" w:lineRule="auto"/>
        <w:rPr>
          <w:rFonts w:cstheme="minorHAnsi"/>
          <w:sz w:val="20"/>
          <w:szCs w:val="22"/>
        </w:rPr>
      </w:pPr>
    </w:p>
    <w:p w14:paraId="462A45D4" w14:textId="77777777" w:rsidR="005D01EC" w:rsidRPr="003A0255" w:rsidRDefault="001121CD" w:rsidP="005D01EC">
      <w:pPr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muốn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nghe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cộng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đồng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Đa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dạng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về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Văn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hóa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Ngôn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ngữ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r w:rsidRPr="003A0255">
        <w:rPr>
          <w:rFonts w:cstheme="minorHAnsi"/>
          <w:sz w:val="20"/>
          <w:szCs w:val="22"/>
        </w:rPr>
        <w:t xml:space="preserve">(CALD) </w:t>
      </w:r>
      <w:proofErr w:type="spellStart"/>
      <w:r w:rsidRPr="003A0255">
        <w:rPr>
          <w:rFonts w:cstheme="minorHAnsi"/>
          <w:sz w:val="20"/>
          <w:szCs w:val="22"/>
        </w:rPr>
        <w:t>nói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về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trải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nghiệm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của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họ</w:t>
      </w:r>
      <w:proofErr w:type="spellEnd"/>
      <w:r w:rsidRPr="003A0255">
        <w:rPr>
          <w:rFonts w:cstheme="minorHAnsi"/>
          <w:sz w:val="20"/>
          <w:szCs w:val="22"/>
        </w:rPr>
        <w:t xml:space="preserve">. </w:t>
      </w:r>
      <w:proofErr w:type="spellStart"/>
      <w:r w:rsidRPr="003A0255">
        <w:rPr>
          <w:rFonts w:cstheme="minorHAnsi"/>
          <w:sz w:val="20"/>
          <w:szCs w:val="22"/>
        </w:rPr>
        <w:t>Điều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này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có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thể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bao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gồm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CF6F54" w:rsidRPr="003A0255">
        <w:rPr>
          <w:rFonts w:cstheme="minorHAnsi"/>
          <w:sz w:val="20"/>
          <w:szCs w:val="22"/>
        </w:rPr>
        <w:t>sự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tiếp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cận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="00CF6F54" w:rsidRPr="003A0255">
        <w:rPr>
          <w:rFonts w:cstheme="minorHAnsi"/>
          <w:sz w:val="20"/>
          <w:szCs w:val="22"/>
        </w:rPr>
        <w:t>việc</w:t>
      </w:r>
      <w:proofErr w:type="spellEnd"/>
      <w:r w:rsidR="00CF6F54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lập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kế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hoạch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="00CF6F54" w:rsidRPr="003A0255">
        <w:rPr>
          <w:rFonts w:cstheme="minorHAnsi"/>
          <w:sz w:val="20"/>
          <w:szCs w:val="22"/>
        </w:rPr>
        <w:t>việc</w:t>
      </w:r>
      <w:proofErr w:type="spellEnd"/>
      <w:r w:rsidR="00CF6F54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sử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dụng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kế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hoạch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Pr="003A0255">
        <w:rPr>
          <w:rFonts w:cstheme="minorHAnsi"/>
          <w:sz w:val="20"/>
          <w:szCs w:val="22"/>
        </w:rPr>
        <w:t>các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dịch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vụ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cho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trẻ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thơ</w:t>
      </w:r>
      <w:proofErr w:type="spellEnd"/>
      <w:r w:rsidRPr="003A0255">
        <w:rPr>
          <w:rFonts w:cstheme="minorHAnsi"/>
          <w:sz w:val="20"/>
          <w:szCs w:val="22"/>
        </w:rPr>
        <w:t xml:space="preserve"> (ECS)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các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dịch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vụ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của</w:t>
      </w:r>
      <w:proofErr w:type="spellEnd"/>
      <w:r w:rsidRPr="003A0255">
        <w:rPr>
          <w:rFonts w:cstheme="minorHAnsi"/>
          <w:sz w:val="20"/>
          <w:szCs w:val="22"/>
        </w:rPr>
        <w:t xml:space="preserve"> NDIS.</w:t>
      </w:r>
      <w:r w:rsidR="005D01EC" w:rsidRPr="003A0255">
        <w:rPr>
          <w:rFonts w:cstheme="minorHAnsi"/>
          <w:sz w:val="20"/>
          <w:szCs w:val="22"/>
        </w:rPr>
        <w:t xml:space="preserve"> </w:t>
      </w:r>
    </w:p>
    <w:p w14:paraId="5EC5BE64" w14:textId="77777777" w:rsidR="005D01EC" w:rsidRPr="003A0255" w:rsidRDefault="001121CD" w:rsidP="005D01EC">
      <w:pPr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bi</w:t>
      </w:r>
      <w:r w:rsidR="00461651" w:rsidRPr="003A0255">
        <w:rPr>
          <w:rFonts w:cstheme="minorHAnsi"/>
          <w:sz w:val="20"/>
          <w:szCs w:val="22"/>
        </w:rPr>
        <w:t>ết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có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một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sự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khác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biệt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giữa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dạng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văn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hóa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dạng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ngôn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ngữ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muốn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học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hỏi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hơn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nữa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về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việc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điều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này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có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ý </w:t>
      </w:r>
      <w:proofErr w:type="spellStart"/>
      <w:r w:rsidR="00461651" w:rsidRPr="003A0255">
        <w:rPr>
          <w:rFonts w:cstheme="minorHAnsi"/>
          <w:sz w:val="20"/>
          <w:szCs w:val="22"/>
        </w:rPr>
        <w:t>nghĩa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gì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cho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cách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chúng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tôi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hỗ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trợ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quý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 </w:t>
      </w:r>
      <w:proofErr w:type="spellStart"/>
      <w:r w:rsidR="00461651" w:rsidRPr="003A0255">
        <w:rPr>
          <w:rFonts w:cstheme="minorHAnsi"/>
          <w:sz w:val="20"/>
          <w:szCs w:val="22"/>
        </w:rPr>
        <w:t>vị</w:t>
      </w:r>
      <w:proofErr w:type="spellEnd"/>
      <w:r w:rsidR="00461651" w:rsidRPr="003A0255">
        <w:rPr>
          <w:rFonts w:cstheme="minorHAnsi"/>
          <w:sz w:val="20"/>
          <w:szCs w:val="22"/>
        </w:rPr>
        <w:t xml:space="preserve">. </w:t>
      </w:r>
      <w:r w:rsidR="005D01EC" w:rsidRPr="003A0255">
        <w:rPr>
          <w:rFonts w:cstheme="minorHAnsi"/>
          <w:sz w:val="20"/>
          <w:szCs w:val="22"/>
        </w:rPr>
        <w:t xml:space="preserve"> </w:t>
      </w:r>
    </w:p>
    <w:p w14:paraId="6325DD24" w14:textId="77777777" w:rsidR="005D01EC" w:rsidRPr="003A0255" w:rsidRDefault="00461651" w:rsidP="005D01EC">
      <w:pPr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đang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dành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thời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gian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để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nghe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Pr="003A0255">
        <w:rPr>
          <w:rFonts w:cstheme="minorHAnsi"/>
          <w:sz w:val="20"/>
          <w:szCs w:val="22"/>
        </w:rPr>
        <w:t>học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hỏi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cùng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làm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việc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với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tham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gia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đình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săn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sóc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</w:t>
      </w:r>
      <w:r w:rsidR="001C740B" w:rsidRPr="003A0255">
        <w:rPr>
          <w:rFonts w:cstheme="minorHAnsi"/>
          <w:sz w:val="20"/>
          <w:szCs w:val="22"/>
        </w:rPr>
        <w:t>ộ</w:t>
      </w:r>
      <w:r w:rsidRPr="003A0255">
        <w:rPr>
          <w:rFonts w:cstheme="minorHAnsi"/>
          <w:sz w:val="20"/>
          <w:szCs w:val="22"/>
        </w:rPr>
        <w:t>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đồng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đa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dạng</w:t>
      </w:r>
      <w:proofErr w:type="spellEnd"/>
      <w:r w:rsidR="00FC727D" w:rsidRPr="003A0255">
        <w:rPr>
          <w:rFonts w:cstheme="minorHAnsi"/>
          <w:sz w:val="20"/>
          <w:szCs w:val="22"/>
        </w:rPr>
        <w:t xml:space="preserve"> </w:t>
      </w:r>
      <w:proofErr w:type="spellStart"/>
      <w:r w:rsidR="00FC727D" w:rsidRPr="003A0255">
        <w:rPr>
          <w:rFonts w:cstheme="minorHAnsi"/>
          <w:sz w:val="20"/>
          <w:szCs w:val="22"/>
        </w:rPr>
        <w:t>về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văn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hóa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ngôn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ngữ</w:t>
      </w:r>
      <w:proofErr w:type="spellEnd"/>
      <w:r w:rsidR="00FC727D" w:rsidRPr="003A0255">
        <w:rPr>
          <w:rFonts w:cstheme="minorHAnsi"/>
          <w:sz w:val="20"/>
          <w:szCs w:val="22"/>
        </w:rPr>
        <w:t>.</w:t>
      </w:r>
      <w:r w:rsidR="005D01EC" w:rsidRPr="003A0255">
        <w:rPr>
          <w:rFonts w:cstheme="minorHAnsi"/>
          <w:sz w:val="20"/>
          <w:szCs w:val="22"/>
        </w:rPr>
        <w:t xml:space="preserve"> </w:t>
      </w:r>
    </w:p>
    <w:p w14:paraId="3EA18D9D" w14:textId="77777777" w:rsidR="005D01EC" w:rsidRPr="003A0255" w:rsidRDefault="00461651" w:rsidP="005D01EC">
      <w:pPr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Từ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tháng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Mười</w:t>
      </w:r>
      <w:proofErr w:type="spellEnd"/>
      <w:r w:rsidR="005D01EC" w:rsidRPr="003A0255">
        <w:rPr>
          <w:rFonts w:cstheme="minorHAnsi"/>
          <w:sz w:val="20"/>
          <w:szCs w:val="22"/>
        </w:rPr>
        <w:t xml:space="preserve"> 2021</w:t>
      </w:r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đến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tháng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Mười</w:t>
      </w:r>
      <w:proofErr w:type="spellEnd"/>
      <w:r w:rsidR="005D01EC" w:rsidRPr="003A0255">
        <w:rPr>
          <w:rFonts w:cstheme="minorHAnsi"/>
          <w:sz w:val="20"/>
          <w:szCs w:val="22"/>
        </w:rPr>
        <w:t xml:space="preserve"> 2022,</w:t>
      </w:r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sẽ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thực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hiện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cách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tiếp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cận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gồm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ba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giai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đoạn</w:t>
      </w:r>
      <w:proofErr w:type="spellEnd"/>
      <w:r w:rsidR="005D01EC" w:rsidRPr="003A0255">
        <w:rPr>
          <w:rFonts w:cstheme="minorHAnsi"/>
          <w:sz w:val="20"/>
          <w:szCs w:val="22"/>
        </w:rPr>
        <w:t>:</w:t>
      </w:r>
    </w:p>
    <w:p w14:paraId="56C28A37" w14:textId="77777777" w:rsidR="005D01EC" w:rsidRPr="003A0255" w:rsidRDefault="00461651" w:rsidP="005D01EC">
      <w:pPr>
        <w:pStyle w:val="ListParagraph"/>
        <w:numPr>
          <w:ilvl w:val="0"/>
          <w:numId w:val="3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Làm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việc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với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cộng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đồng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khu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vực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để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3A79DA" w:rsidRPr="003A0255">
        <w:rPr>
          <w:rFonts w:cstheme="minorHAnsi"/>
          <w:sz w:val="20"/>
          <w:szCs w:val="22"/>
        </w:rPr>
        <w:t>hiểu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những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người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CALD </w:t>
      </w:r>
      <w:proofErr w:type="spellStart"/>
      <w:r w:rsidR="00526B84" w:rsidRPr="003A0255">
        <w:rPr>
          <w:rFonts w:cstheme="minorHAnsi"/>
          <w:sz w:val="20"/>
          <w:szCs w:val="22"/>
        </w:rPr>
        <w:t>phải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đối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diện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với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các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thách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thức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nào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khi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xin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gia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nhập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và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sử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</w:t>
      </w:r>
      <w:proofErr w:type="spellStart"/>
      <w:r w:rsidR="00526B84" w:rsidRPr="003A0255">
        <w:rPr>
          <w:rFonts w:cstheme="minorHAnsi"/>
          <w:sz w:val="20"/>
          <w:szCs w:val="22"/>
        </w:rPr>
        <w:t>dụng</w:t>
      </w:r>
      <w:proofErr w:type="spellEnd"/>
      <w:r w:rsidR="00526B84" w:rsidRPr="003A0255">
        <w:rPr>
          <w:rFonts w:cstheme="minorHAnsi"/>
          <w:sz w:val="20"/>
          <w:szCs w:val="22"/>
        </w:rPr>
        <w:t xml:space="preserve"> NDIS</w:t>
      </w:r>
      <w:r w:rsidR="005D01EC" w:rsidRPr="003A0255">
        <w:rPr>
          <w:rFonts w:cstheme="minorHAnsi"/>
          <w:sz w:val="20"/>
          <w:szCs w:val="22"/>
        </w:rPr>
        <w:t xml:space="preserve">.  </w:t>
      </w:r>
    </w:p>
    <w:p w14:paraId="003D3315" w14:textId="77777777" w:rsidR="005D01EC" w:rsidRPr="003A0255" w:rsidRDefault="00526B84" w:rsidP="005D01EC">
      <w:pPr>
        <w:pStyle w:val="ListParagraph"/>
        <w:numPr>
          <w:ilvl w:val="0"/>
          <w:numId w:val="3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Cùng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thiết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kế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chiến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lược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kế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hoạch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hành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động</w:t>
      </w:r>
      <w:proofErr w:type="spellEnd"/>
      <w:r w:rsidR="003A79DA" w:rsidRPr="003A0255">
        <w:rPr>
          <w:rFonts w:cstheme="minorHAnsi"/>
          <w:sz w:val="20"/>
          <w:szCs w:val="22"/>
        </w:rPr>
        <w:t xml:space="preserve"> </w:t>
      </w:r>
      <w:proofErr w:type="spellStart"/>
      <w:r w:rsidR="003A79DA" w:rsidRPr="003A0255">
        <w:rPr>
          <w:rFonts w:cstheme="minorHAnsi"/>
          <w:sz w:val="20"/>
          <w:szCs w:val="22"/>
        </w:rPr>
        <w:t>cập</w:t>
      </w:r>
      <w:proofErr w:type="spellEnd"/>
      <w:r w:rsidR="003A79DA" w:rsidRPr="003A0255">
        <w:rPr>
          <w:rFonts w:cstheme="minorHAnsi"/>
          <w:sz w:val="20"/>
          <w:szCs w:val="22"/>
        </w:rPr>
        <w:t xml:space="preserve"> </w:t>
      </w:r>
      <w:proofErr w:type="spellStart"/>
      <w:r w:rsidR="003A79DA" w:rsidRPr="003A0255">
        <w:rPr>
          <w:rFonts w:cstheme="minorHAnsi"/>
          <w:sz w:val="20"/>
          <w:szCs w:val="22"/>
        </w:rPr>
        <w:t>nhật</w:t>
      </w:r>
      <w:proofErr w:type="spellEnd"/>
      <w:r w:rsidR="003A79DA"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với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tham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gia</w:t>
      </w:r>
      <w:proofErr w:type="spellEnd"/>
      <w:r w:rsidRPr="003A0255">
        <w:rPr>
          <w:rFonts w:cstheme="minorHAnsi"/>
          <w:sz w:val="20"/>
          <w:szCs w:val="22"/>
        </w:rPr>
        <w:t xml:space="preserve">, </w:t>
      </w:r>
      <w:proofErr w:type="spellStart"/>
      <w:r w:rsidRPr="003A0255">
        <w:rPr>
          <w:rFonts w:cstheme="minorHAnsi"/>
          <w:sz w:val="20"/>
          <w:szCs w:val="22"/>
        </w:rPr>
        <w:t>cộng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đồng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nhân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viên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chủ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chốt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tại</w:t>
      </w:r>
      <w:proofErr w:type="spellEnd"/>
      <w:r w:rsidRPr="003A0255">
        <w:rPr>
          <w:rFonts w:cstheme="minorHAnsi"/>
          <w:sz w:val="20"/>
          <w:szCs w:val="22"/>
        </w:rPr>
        <w:t xml:space="preserve"> NDIA</w:t>
      </w:r>
      <w:r w:rsidR="005D01EC" w:rsidRPr="003A0255">
        <w:rPr>
          <w:rFonts w:cstheme="minorHAnsi"/>
          <w:sz w:val="20"/>
          <w:szCs w:val="22"/>
        </w:rPr>
        <w:t>.</w:t>
      </w:r>
      <w:bookmarkStart w:id="0" w:name="_GoBack"/>
      <w:bookmarkEnd w:id="0"/>
    </w:p>
    <w:p w14:paraId="46DD4A9A" w14:textId="77777777" w:rsidR="00157726" w:rsidRPr="003A0255" w:rsidRDefault="00526B84" w:rsidP="00157726">
      <w:pPr>
        <w:pStyle w:val="ListParagraph"/>
        <w:numPr>
          <w:ilvl w:val="0"/>
          <w:numId w:val="3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Thử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nghiệm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chiến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lược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và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kế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hoạch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hàn</w:t>
      </w:r>
      <w:r w:rsidR="00157726" w:rsidRPr="003A0255">
        <w:rPr>
          <w:rFonts w:cstheme="minorHAnsi"/>
          <w:sz w:val="20"/>
          <w:szCs w:val="22"/>
        </w:rPr>
        <w:t>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động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cập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nhật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được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đề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nghị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với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những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người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tham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gia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D30D1A" w:rsidRPr="003A0255">
        <w:rPr>
          <w:rFonts w:cstheme="minorHAnsi"/>
          <w:sz w:val="20"/>
          <w:szCs w:val="22"/>
        </w:rPr>
        <w:t>và</w:t>
      </w:r>
      <w:proofErr w:type="spellEnd"/>
      <w:r w:rsidR="00D30D1A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cộng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đồng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r w:rsidR="00D30D1A" w:rsidRPr="003A0255">
        <w:rPr>
          <w:rFonts w:cstheme="minorHAnsi"/>
          <w:sz w:val="20"/>
          <w:szCs w:val="22"/>
        </w:rPr>
        <w:t xml:space="preserve">CALD </w:t>
      </w:r>
      <w:proofErr w:type="spellStart"/>
      <w:r w:rsidR="00157726" w:rsidRPr="003A0255">
        <w:rPr>
          <w:rFonts w:cstheme="minorHAnsi"/>
          <w:sz w:val="20"/>
          <w:szCs w:val="22"/>
        </w:rPr>
        <w:t>và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những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nhân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viên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chủ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chốt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57726" w:rsidRPr="003A0255">
        <w:rPr>
          <w:rFonts w:cstheme="minorHAnsi"/>
          <w:sz w:val="20"/>
          <w:szCs w:val="22"/>
        </w:rPr>
        <w:t>tại</w:t>
      </w:r>
      <w:proofErr w:type="spellEnd"/>
      <w:r w:rsidR="00157726" w:rsidRPr="003A0255">
        <w:rPr>
          <w:rFonts w:cstheme="minorHAnsi"/>
          <w:sz w:val="20"/>
          <w:szCs w:val="22"/>
        </w:rPr>
        <w:t xml:space="preserve"> NDIA.</w:t>
      </w:r>
    </w:p>
    <w:p w14:paraId="3283C299" w14:textId="77777777" w:rsidR="005D01EC" w:rsidRPr="003A0255" w:rsidRDefault="005D01EC" w:rsidP="00157726">
      <w:pPr>
        <w:pStyle w:val="ListParagraph"/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r w:rsidRPr="003A0255">
        <w:rPr>
          <w:rFonts w:cstheme="minorHAnsi"/>
          <w:sz w:val="20"/>
          <w:szCs w:val="22"/>
        </w:rPr>
        <w:t xml:space="preserve"> </w:t>
      </w:r>
    </w:p>
    <w:p w14:paraId="03CD48D8" w14:textId="77777777" w:rsidR="005D01EC" w:rsidRPr="003A0255" w:rsidRDefault="005D01EC" w:rsidP="005D01EC">
      <w:pPr>
        <w:suppressAutoHyphens w:val="0"/>
        <w:spacing w:after="80" w:line="240" w:lineRule="auto"/>
        <w:rPr>
          <w:rFonts w:cstheme="minorHAnsi"/>
          <w:sz w:val="20"/>
          <w:szCs w:val="22"/>
        </w:rPr>
      </w:pPr>
    </w:p>
    <w:p w14:paraId="6C1899D8" w14:textId="26DC198E" w:rsidR="00BF49D3" w:rsidRPr="00E72FCD" w:rsidRDefault="00157726" w:rsidP="00E72FCD">
      <w:pPr>
        <w:suppressAutoHyphens w:val="0"/>
        <w:spacing w:after="80" w:line="240" w:lineRule="auto"/>
        <w:rPr>
          <w:rFonts w:cstheme="minorHAnsi"/>
          <w:sz w:val="20"/>
          <w:szCs w:val="22"/>
        </w:rPr>
      </w:pPr>
      <w:proofErr w:type="spellStart"/>
      <w:r w:rsidRPr="003A0255">
        <w:rPr>
          <w:rFonts w:cstheme="minorHAnsi"/>
          <w:sz w:val="20"/>
          <w:szCs w:val="22"/>
        </w:rPr>
        <w:t>Chúng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tôi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sẽ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tổ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chức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những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buổi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hội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thảo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ảo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CF6F54" w:rsidRPr="003A0255">
        <w:rPr>
          <w:rFonts w:cstheme="minorHAnsi"/>
          <w:sz w:val="20"/>
          <w:szCs w:val="22"/>
        </w:rPr>
        <w:t>dùng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ngôn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ngữ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="001C740B" w:rsidRPr="003A0255">
        <w:rPr>
          <w:rFonts w:cstheme="minorHAnsi"/>
          <w:sz w:val="20"/>
          <w:szCs w:val="22"/>
        </w:rPr>
        <w:t>được</w:t>
      </w:r>
      <w:proofErr w:type="spellEnd"/>
      <w:r w:rsidR="001C740B" w:rsidRPr="003A0255">
        <w:rPr>
          <w:rFonts w:cstheme="minorHAnsi"/>
          <w:sz w:val="20"/>
          <w:szCs w:val="22"/>
        </w:rPr>
        <w:t xml:space="preserve"> </w:t>
      </w:r>
      <w:proofErr w:type="spellStart"/>
      <w:r w:rsidR="001C740B" w:rsidRPr="003A0255">
        <w:rPr>
          <w:rFonts w:cstheme="minorHAnsi"/>
          <w:sz w:val="20"/>
          <w:szCs w:val="22"/>
        </w:rPr>
        <w:t>chỉ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định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để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mọi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người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cùng</w:t>
      </w:r>
      <w:proofErr w:type="spellEnd"/>
      <w:r w:rsidRPr="003A0255">
        <w:rPr>
          <w:rFonts w:cstheme="minorHAnsi"/>
          <w:sz w:val="20"/>
          <w:szCs w:val="22"/>
        </w:rPr>
        <w:t xml:space="preserve"> chia </w:t>
      </w:r>
      <w:proofErr w:type="spellStart"/>
      <w:r w:rsidRPr="003A0255">
        <w:rPr>
          <w:rFonts w:cstheme="minorHAnsi"/>
          <w:sz w:val="20"/>
          <w:szCs w:val="22"/>
        </w:rPr>
        <w:t>sẻ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các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trải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nghiệm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của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họ</w:t>
      </w:r>
      <w:proofErr w:type="spellEnd"/>
      <w:r w:rsidRPr="003A0255">
        <w:rPr>
          <w:rFonts w:cstheme="minorHAnsi"/>
          <w:sz w:val="20"/>
          <w:szCs w:val="22"/>
        </w:rPr>
        <w:t xml:space="preserve"> </w:t>
      </w:r>
      <w:proofErr w:type="spellStart"/>
      <w:r w:rsidRPr="003A0255">
        <w:rPr>
          <w:rFonts w:cstheme="minorHAnsi"/>
          <w:sz w:val="20"/>
          <w:szCs w:val="22"/>
        </w:rPr>
        <w:t>với</w:t>
      </w:r>
      <w:proofErr w:type="spellEnd"/>
      <w:r w:rsidRPr="003A0255">
        <w:rPr>
          <w:rFonts w:cstheme="minorHAnsi"/>
          <w:sz w:val="20"/>
          <w:szCs w:val="22"/>
        </w:rPr>
        <w:t xml:space="preserve"> NDIS.</w:t>
      </w:r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Quý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vị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có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thể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tìm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thấy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chi </w:t>
      </w:r>
      <w:proofErr w:type="spellStart"/>
      <w:r w:rsidR="00A8262F" w:rsidRPr="003A0255">
        <w:rPr>
          <w:rFonts w:cstheme="minorHAnsi"/>
          <w:sz w:val="20"/>
          <w:szCs w:val="22"/>
        </w:rPr>
        <w:t>tiết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về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các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sự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kiện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này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trong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trang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</w:t>
      </w:r>
      <w:proofErr w:type="spellStart"/>
      <w:r w:rsidR="00A8262F" w:rsidRPr="003A0255">
        <w:rPr>
          <w:rFonts w:cstheme="minorHAnsi"/>
          <w:sz w:val="20"/>
          <w:szCs w:val="22"/>
        </w:rPr>
        <w:t>mạng</w:t>
      </w:r>
      <w:proofErr w:type="spellEnd"/>
      <w:r w:rsidR="00A8262F" w:rsidRPr="003A0255">
        <w:rPr>
          <w:rFonts w:cstheme="minorHAnsi"/>
          <w:sz w:val="20"/>
          <w:szCs w:val="22"/>
        </w:rPr>
        <w:t xml:space="preserve"> NDIS (</w:t>
      </w:r>
      <w:hyperlink r:id="rId16" w:history="1">
        <w:r w:rsidR="00E72FCD" w:rsidRPr="00E72FCD">
          <w:rPr>
            <w:rStyle w:val="Hyperlink"/>
            <w:rFonts w:cstheme="minorHAnsi"/>
            <w:sz w:val="20"/>
            <w:szCs w:val="22"/>
          </w:rPr>
          <w:t>ndis.gov.au/CALD</w:t>
        </w:r>
      </w:hyperlink>
      <w:r w:rsidR="00A8262F" w:rsidRPr="003A0255">
        <w:rPr>
          <w:sz w:val="20"/>
          <w:szCs w:val="22"/>
        </w:rPr>
        <w:t>)</w:t>
      </w:r>
    </w:p>
    <w:sectPr w:rsidR="00BF49D3" w:rsidRPr="00E72FCD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27C9" w14:textId="77777777" w:rsidR="00DF7013" w:rsidRDefault="00DF7013" w:rsidP="00DA16C8">
      <w:pPr>
        <w:spacing w:after="0" w:line="240" w:lineRule="auto"/>
      </w:pPr>
      <w:r>
        <w:separator/>
      </w:r>
    </w:p>
  </w:endnote>
  <w:endnote w:type="continuationSeparator" w:id="0">
    <w:p w14:paraId="19490C9B" w14:textId="77777777" w:rsidR="00DF7013" w:rsidRDefault="00DF7013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3B83" w14:textId="77777777" w:rsidR="00846E58" w:rsidRPr="005472FF" w:rsidRDefault="00846E58" w:rsidP="005472FF">
    <w:pPr>
      <w:jc w:val="center"/>
      <w:rPr>
        <w:b/>
        <w:color w:val="FF0000"/>
        <w:sz w:val="24"/>
      </w:rPr>
    </w:pPr>
    <w:r w:rsidRPr="005472FF">
      <w:rPr>
        <w:b/>
        <w:color w:val="FF0000"/>
        <w:sz w:val="24"/>
      </w:rPr>
      <w:t>OFFICIAL, OFFICIAL: SENSITIVE, or UNOFFICIAL</w:t>
    </w:r>
  </w:p>
  <w:p w14:paraId="1DF701BC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9842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D0CB" w14:textId="77777777" w:rsidR="00DF7013" w:rsidRDefault="00DF7013" w:rsidP="00DA16C8">
      <w:pPr>
        <w:spacing w:after="0" w:line="240" w:lineRule="auto"/>
      </w:pPr>
      <w:r>
        <w:separator/>
      </w:r>
    </w:p>
  </w:footnote>
  <w:footnote w:type="continuationSeparator" w:id="0">
    <w:p w14:paraId="3F51CE63" w14:textId="77777777" w:rsidR="00DF7013" w:rsidRDefault="00DF7013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5A78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06946D85" wp14:editId="073A2EBC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5044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5E1F843D" wp14:editId="7A20FCDC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5E9188EB" wp14:editId="103E8919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72FF">
      <w:rPr>
        <w:b/>
        <w:color w:val="FF0000"/>
        <w:sz w:val="24"/>
      </w:rPr>
      <w:t>OFFICIAL, OFFICIAL: SENSITIVE, or UNOFFICIAL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773D" w14:textId="77777777" w:rsidR="00DA16C8" w:rsidRPr="005472FF" w:rsidRDefault="00535401" w:rsidP="005D01EC">
    <w:pPr>
      <w:rPr>
        <w:b/>
        <w:color w:val="FF0000"/>
        <w:sz w:val="24"/>
      </w:rPr>
    </w:pPr>
    <w:r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4A1E42DF" wp14:editId="05F84719">
          <wp:simplePos x="0" y="0"/>
          <wp:positionH relativeFrom="column">
            <wp:posOffset>-226060</wp:posOffset>
          </wp:positionH>
          <wp:positionV relativeFrom="paragraph">
            <wp:posOffset>502285</wp:posOffset>
          </wp:positionV>
          <wp:extent cx="6800850" cy="1647825"/>
          <wp:effectExtent l="1905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0850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20CC34A5" wp14:editId="550C5803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1EC"/>
    <w:rsid w:val="00000A68"/>
    <w:rsid w:val="000351E1"/>
    <w:rsid w:val="000969B3"/>
    <w:rsid w:val="001121CD"/>
    <w:rsid w:val="00157726"/>
    <w:rsid w:val="00175376"/>
    <w:rsid w:val="001C740B"/>
    <w:rsid w:val="00235C26"/>
    <w:rsid w:val="00242D53"/>
    <w:rsid w:val="002719CC"/>
    <w:rsid w:val="002C73F2"/>
    <w:rsid w:val="002E5C03"/>
    <w:rsid w:val="00344597"/>
    <w:rsid w:val="00345B41"/>
    <w:rsid w:val="00395B4A"/>
    <w:rsid w:val="003978DD"/>
    <w:rsid w:val="003A0255"/>
    <w:rsid w:val="003A4858"/>
    <w:rsid w:val="003A79DA"/>
    <w:rsid w:val="003E5B7E"/>
    <w:rsid w:val="0041385C"/>
    <w:rsid w:val="004139FF"/>
    <w:rsid w:val="00427822"/>
    <w:rsid w:val="004330E3"/>
    <w:rsid w:val="004371DE"/>
    <w:rsid w:val="00461651"/>
    <w:rsid w:val="00466506"/>
    <w:rsid w:val="004A4867"/>
    <w:rsid w:val="004C1EC6"/>
    <w:rsid w:val="004C26D1"/>
    <w:rsid w:val="004E7491"/>
    <w:rsid w:val="00526B84"/>
    <w:rsid w:val="00535401"/>
    <w:rsid w:val="00542DBC"/>
    <w:rsid w:val="005472FF"/>
    <w:rsid w:val="00557AA7"/>
    <w:rsid w:val="00590119"/>
    <w:rsid w:val="005D01EC"/>
    <w:rsid w:val="00640D49"/>
    <w:rsid w:val="00645A73"/>
    <w:rsid w:val="00660DA4"/>
    <w:rsid w:val="00666F5E"/>
    <w:rsid w:val="006C54E1"/>
    <w:rsid w:val="007E6F69"/>
    <w:rsid w:val="0084316B"/>
    <w:rsid w:val="00846E58"/>
    <w:rsid w:val="009051C7"/>
    <w:rsid w:val="00927542"/>
    <w:rsid w:val="0099166D"/>
    <w:rsid w:val="00994CE7"/>
    <w:rsid w:val="00A1017F"/>
    <w:rsid w:val="00A3521F"/>
    <w:rsid w:val="00A5467D"/>
    <w:rsid w:val="00A8262F"/>
    <w:rsid w:val="00AE04C6"/>
    <w:rsid w:val="00B36194"/>
    <w:rsid w:val="00B5306F"/>
    <w:rsid w:val="00B6418D"/>
    <w:rsid w:val="00B94207"/>
    <w:rsid w:val="00BC0276"/>
    <w:rsid w:val="00BF49D3"/>
    <w:rsid w:val="00C256AD"/>
    <w:rsid w:val="00C27B4F"/>
    <w:rsid w:val="00C4213E"/>
    <w:rsid w:val="00C95CB8"/>
    <w:rsid w:val="00CD2D96"/>
    <w:rsid w:val="00CF6F54"/>
    <w:rsid w:val="00D30D1A"/>
    <w:rsid w:val="00DA16C8"/>
    <w:rsid w:val="00DC3EA7"/>
    <w:rsid w:val="00DC7F3B"/>
    <w:rsid w:val="00DF2CC1"/>
    <w:rsid w:val="00DF7013"/>
    <w:rsid w:val="00E05363"/>
    <w:rsid w:val="00E13017"/>
    <w:rsid w:val="00E67B11"/>
    <w:rsid w:val="00E72245"/>
    <w:rsid w:val="00E72FCD"/>
    <w:rsid w:val="00E77E9B"/>
    <w:rsid w:val="00EF744A"/>
    <w:rsid w:val="00F32B10"/>
    <w:rsid w:val="00F51187"/>
    <w:rsid w:val="00F60D47"/>
    <w:rsid w:val="00F72A68"/>
    <w:rsid w:val="00F95290"/>
    <w:rsid w:val="00F96025"/>
    <w:rsid w:val="00FC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5DF43"/>
  <w15:docId w15:val="{8C02ED17-6400-4CAA-8761-A07B542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Autospacing="0" w:afterLines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Autospacing="0" w:afterLines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ndis.gov.au/CAL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4.xml><?xml version="1.0" encoding="utf-8"?>
<ds:datastoreItem xmlns:ds="http://schemas.openxmlformats.org/officeDocument/2006/customXml" ds:itemID="{37777762-E904-4D56-B8E9-374B2E31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Gillingham, Alexander</dc:creator>
  <cp:lastModifiedBy>Gillingham, Alexander</cp:lastModifiedBy>
  <cp:revision>4</cp:revision>
  <cp:lastPrinted>2022-01-17T01:45:00Z</cp:lastPrinted>
  <dcterms:created xsi:type="dcterms:W3CDTF">2022-01-18T04:54:00Z</dcterms:created>
  <dcterms:modified xsi:type="dcterms:W3CDTF">2022-01-26T22:25:00Z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